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720A1" w14:textId="77777777" w:rsidR="00293E2F" w:rsidRPr="00270F1E" w:rsidRDefault="008133ED" w:rsidP="00293E2F">
      <w:pPr>
        <w:pStyle w:val="WP9Title"/>
        <w:widowControl/>
        <w:rPr>
          <w:rFonts w:ascii="CG Times" w:hAnsi="CG Times" w:cs="CG Times"/>
          <w:sz w:val="28"/>
          <w:szCs w:val="28"/>
          <w:u w:val="single"/>
        </w:rPr>
      </w:pPr>
      <w:r>
        <w:rPr>
          <w:noProof/>
          <w:sz w:val="28"/>
          <w:szCs w:val="28"/>
          <w:u w:val="single"/>
        </w:rPr>
        <w:drawing>
          <wp:anchor distT="0" distB="0" distL="114300" distR="114300" simplePos="0" relativeHeight="251657728" behindDoc="1" locked="0" layoutInCell="1" allowOverlap="0" wp14:anchorId="3A73C2E3" wp14:editId="06085529">
            <wp:simplePos x="0" y="0"/>
            <wp:positionH relativeFrom="column">
              <wp:posOffset>95250</wp:posOffset>
            </wp:positionH>
            <wp:positionV relativeFrom="paragraph">
              <wp:posOffset>19050</wp:posOffset>
            </wp:positionV>
            <wp:extent cx="1200150" cy="986155"/>
            <wp:effectExtent l="0" t="0" r="0" b="0"/>
            <wp:wrapSquare wrapText="bothSides"/>
            <wp:docPr id="3" name="Picture 3" descr="4H YDP Logo_Fina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H YDP Logo_Final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986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B7FF3" w14:textId="3A231575" w:rsidR="00293E2F" w:rsidRPr="0023168F" w:rsidRDefault="00352844" w:rsidP="00293E2F">
      <w:pPr>
        <w:pStyle w:val="WP9Title"/>
        <w:widowControl/>
        <w:rPr>
          <w:rFonts w:ascii="Century" w:hAnsi="Century" w:cs="CG Times"/>
          <w:b/>
          <w:sz w:val="48"/>
          <w:szCs w:val="48"/>
        </w:rPr>
      </w:pPr>
      <w:r>
        <w:rPr>
          <w:rFonts w:ascii="Century" w:hAnsi="Century" w:cs="CG Times"/>
          <w:b/>
          <w:sz w:val="48"/>
          <w:szCs w:val="48"/>
        </w:rPr>
        <w:t>Fantastic 4-H Poster Contest 20</w:t>
      </w:r>
      <w:r w:rsidR="001776C8">
        <w:rPr>
          <w:rFonts w:ascii="Century" w:hAnsi="Century" w:cs="CG Times"/>
          <w:b/>
          <w:sz w:val="48"/>
          <w:szCs w:val="48"/>
        </w:rPr>
        <w:t>20</w:t>
      </w:r>
    </w:p>
    <w:p w14:paraId="1F6887B6" w14:textId="77777777" w:rsidR="00293E2F" w:rsidRDefault="00293E2F" w:rsidP="00293E2F">
      <w:pPr>
        <w:widowControl/>
        <w:jc w:val="center"/>
        <w:rPr>
          <w:rFonts w:ascii="CG Times" w:hAnsi="CG Times" w:cs="CG Times"/>
          <w:b/>
          <w:sz w:val="28"/>
          <w:szCs w:val="28"/>
        </w:rPr>
      </w:pPr>
    </w:p>
    <w:p w14:paraId="082B2351" w14:textId="77777777" w:rsidR="00293E2F" w:rsidRDefault="00293E2F" w:rsidP="00293E2F">
      <w:pPr>
        <w:widowControl/>
        <w:jc w:val="center"/>
        <w:rPr>
          <w:rFonts w:ascii="CG Times" w:hAnsi="CG Times" w:cs="CG Times"/>
          <w:b/>
          <w:i/>
          <w:sz w:val="32"/>
          <w:szCs w:val="32"/>
        </w:rPr>
      </w:pPr>
    </w:p>
    <w:p w14:paraId="79F697DD" w14:textId="77777777" w:rsidR="00293E2F" w:rsidRDefault="00293E2F" w:rsidP="00293E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w:hAnsi="Century" w:cs="CG Times"/>
          <w:b/>
          <w:i/>
          <w:sz w:val="36"/>
          <w:szCs w:val="36"/>
        </w:rPr>
      </w:pPr>
    </w:p>
    <w:p w14:paraId="042CF765" w14:textId="77777777" w:rsidR="00352844" w:rsidRDefault="00352844" w:rsidP="00293E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cs="CG Times"/>
        </w:rPr>
      </w:pPr>
    </w:p>
    <w:p w14:paraId="4C1B85C7" w14:textId="676111D7" w:rsidR="0095777D" w:rsidRPr="008A4EDE" w:rsidRDefault="00A95A47" w:rsidP="00DA19CF">
      <w:pPr>
        <w:widowControl/>
        <w:spacing w:after="200"/>
        <w:rPr>
          <w:rFonts w:ascii="Calibri" w:hAnsi="Calibri" w:cs="CG Times"/>
          <w:sz w:val="24"/>
          <w:szCs w:val="24"/>
        </w:rPr>
      </w:pPr>
      <w:r w:rsidRPr="008A4EDE">
        <w:rPr>
          <w:rFonts w:ascii="Calibri" w:hAnsi="Calibri" w:cs="CG Times"/>
          <w:sz w:val="24"/>
          <w:szCs w:val="24"/>
        </w:rPr>
        <w:t xml:space="preserve">The </w:t>
      </w:r>
      <w:r w:rsidR="00352844" w:rsidRPr="008A4EDE">
        <w:rPr>
          <w:rFonts w:ascii="Calibri" w:hAnsi="Calibri" w:cs="CG Times"/>
          <w:sz w:val="24"/>
          <w:szCs w:val="24"/>
        </w:rPr>
        <w:t>Poster Contest is open to enrolled 4-H members, ages 9 – 19.  Poster must have been created in the 201</w:t>
      </w:r>
      <w:r w:rsidR="001776C8">
        <w:rPr>
          <w:rFonts w:ascii="Calibri" w:hAnsi="Calibri" w:cs="CG Times"/>
          <w:sz w:val="24"/>
          <w:szCs w:val="24"/>
        </w:rPr>
        <w:t>9</w:t>
      </w:r>
      <w:r w:rsidR="00352844" w:rsidRPr="008A4EDE">
        <w:rPr>
          <w:rFonts w:ascii="Calibri" w:hAnsi="Calibri" w:cs="CG Times"/>
          <w:sz w:val="24"/>
          <w:szCs w:val="24"/>
        </w:rPr>
        <w:t>-20</w:t>
      </w:r>
      <w:r w:rsidR="001776C8">
        <w:rPr>
          <w:rFonts w:ascii="Calibri" w:hAnsi="Calibri" w:cs="CG Times"/>
          <w:sz w:val="24"/>
          <w:szCs w:val="24"/>
        </w:rPr>
        <w:t>20</w:t>
      </w:r>
      <w:r w:rsidR="00352844" w:rsidRPr="008A4EDE">
        <w:rPr>
          <w:rFonts w:ascii="Calibri" w:hAnsi="Calibri" w:cs="CG Times"/>
          <w:sz w:val="24"/>
          <w:szCs w:val="24"/>
        </w:rPr>
        <w:t xml:space="preserve"> program year.  Age categories:  Junior members (ages </w:t>
      </w:r>
      <w:r w:rsidR="003778A4" w:rsidRPr="008A4EDE">
        <w:rPr>
          <w:rFonts w:ascii="Calibri" w:hAnsi="Calibri" w:cs="CG Times"/>
          <w:sz w:val="24"/>
          <w:szCs w:val="24"/>
        </w:rPr>
        <w:t>9 – 10), Intermediate members (ages 11 – 13), and Senior members (ages 14 – 19).  This exhibit will be displayed at the Pancake Breakfast.  Medals will be awarded</w:t>
      </w:r>
      <w:r w:rsidR="008A4EDE" w:rsidRPr="008A4EDE">
        <w:rPr>
          <w:rFonts w:ascii="Calibri" w:hAnsi="Calibri" w:cs="CG Times"/>
          <w:sz w:val="24"/>
          <w:szCs w:val="24"/>
        </w:rPr>
        <w:t>, using the Danish judging system.</w:t>
      </w:r>
    </w:p>
    <w:p w14:paraId="56E803F3" w14:textId="77777777" w:rsidR="003778A4" w:rsidRPr="008A4EDE" w:rsidRDefault="003778A4" w:rsidP="003778A4">
      <w:pPr>
        <w:widowControl/>
        <w:rPr>
          <w:rFonts w:ascii="Calibri" w:hAnsi="Calibri" w:cs="CG Times"/>
          <w:sz w:val="24"/>
          <w:szCs w:val="24"/>
        </w:rPr>
      </w:pPr>
      <w:r w:rsidRPr="008A4EDE">
        <w:rPr>
          <w:rFonts w:ascii="Calibri" w:hAnsi="Calibri" w:cs="CG Times"/>
          <w:b/>
          <w:sz w:val="24"/>
          <w:szCs w:val="24"/>
        </w:rPr>
        <w:t>Rules and Guideline</w:t>
      </w:r>
      <w:r w:rsidR="00DA19CF" w:rsidRPr="008A4EDE">
        <w:rPr>
          <w:rFonts w:ascii="Calibri" w:hAnsi="Calibri" w:cs="CG Times"/>
          <w:b/>
          <w:sz w:val="24"/>
          <w:szCs w:val="24"/>
        </w:rPr>
        <w:t>s</w:t>
      </w:r>
      <w:r w:rsidRPr="008A4EDE">
        <w:rPr>
          <w:rFonts w:ascii="Calibri" w:hAnsi="Calibri" w:cs="CG Times"/>
          <w:b/>
          <w:sz w:val="24"/>
          <w:szCs w:val="24"/>
        </w:rPr>
        <w:t>:</w:t>
      </w:r>
    </w:p>
    <w:p w14:paraId="1DEC6742" w14:textId="77777777" w:rsidR="003778A4" w:rsidRPr="008A4EDE" w:rsidRDefault="00DA19CF" w:rsidP="003778A4">
      <w:pPr>
        <w:widowControl/>
        <w:numPr>
          <w:ilvl w:val="0"/>
          <w:numId w:val="2"/>
        </w:numPr>
        <w:rPr>
          <w:rFonts w:ascii="Calibri" w:hAnsi="Calibri" w:cs="CG Times"/>
          <w:bCs/>
          <w:sz w:val="24"/>
          <w:szCs w:val="24"/>
        </w:rPr>
      </w:pPr>
      <w:r w:rsidRPr="008A4EDE">
        <w:rPr>
          <w:rFonts w:ascii="Calibri" w:hAnsi="Calibri" w:cs="CG Times"/>
          <w:sz w:val="24"/>
          <w:szCs w:val="24"/>
        </w:rPr>
        <w:t xml:space="preserve">  </w:t>
      </w:r>
      <w:r w:rsidR="003778A4" w:rsidRPr="008A4EDE">
        <w:rPr>
          <w:rFonts w:ascii="Calibri" w:hAnsi="Calibri" w:cs="CG Times"/>
          <w:sz w:val="24"/>
          <w:szCs w:val="24"/>
        </w:rPr>
        <w:t>Topic should be 4-H related.</w:t>
      </w:r>
    </w:p>
    <w:p w14:paraId="11420A9F" w14:textId="77777777" w:rsidR="003778A4" w:rsidRPr="008A4EDE" w:rsidRDefault="00DA19CF" w:rsidP="003778A4">
      <w:pPr>
        <w:widowControl/>
        <w:numPr>
          <w:ilvl w:val="0"/>
          <w:numId w:val="2"/>
        </w:numPr>
        <w:rPr>
          <w:rFonts w:ascii="Calibri" w:hAnsi="Calibri" w:cs="CG Times"/>
          <w:bCs/>
          <w:sz w:val="24"/>
          <w:szCs w:val="24"/>
        </w:rPr>
      </w:pPr>
      <w:r w:rsidRPr="008A4EDE">
        <w:rPr>
          <w:rFonts w:ascii="Calibri" w:hAnsi="Calibri" w:cs="CG Times"/>
          <w:sz w:val="24"/>
          <w:szCs w:val="24"/>
        </w:rPr>
        <w:t xml:space="preserve">  </w:t>
      </w:r>
      <w:r w:rsidR="003778A4" w:rsidRPr="008A4EDE">
        <w:rPr>
          <w:rFonts w:ascii="Calibri" w:hAnsi="Calibri" w:cs="CG Times"/>
          <w:sz w:val="24"/>
          <w:szCs w:val="24"/>
        </w:rPr>
        <w:t>Foam boards 20 x 30 inches provided by 4-H Council.  Contact your club leader.</w:t>
      </w:r>
    </w:p>
    <w:p w14:paraId="2D9E3FB8" w14:textId="77777777" w:rsidR="003778A4" w:rsidRPr="008A4EDE" w:rsidRDefault="00DA19CF" w:rsidP="003778A4">
      <w:pPr>
        <w:widowControl/>
        <w:numPr>
          <w:ilvl w:val="0"/>
          <w:numId w:val="2"/>
        </w:numPr>
        <w:rPr>
          <w:rFonts w:ascii="Calibri" w:hAnsi="Calibri" w:cs="CG Times"/>
          <w:bCs/>
          <w:sz w:val="24"/>
          <w:szCs w:val="24"/>
        </w:rPr>
      </w:pPr>
      <w:r w:rsidRPr="008A4EDE">
        <w:rPr>
          <w:rFonts w:ascii="Calibri" w:hAnsi="Calibri" w:cs="CG Times"/>
          <w:sz w:val="24"/>
          <w:szCs w:val="24"/>
        </w:rPr>
        <w:t xml:space="preserve">  </w:t>
      </w:r>
      <w:r w:rsidR="003778A4" w:rsidRPr="008A4EDE">
        <w:rPr>
          <w:rFonts w:ascii="Calibri" w:hAnsi="Calibri" w:cs="CG Times"/>
          <w:sz w:val="24"/>
          <w:szCs w:val="24"/>
        </w:rPr>
        <w:t>Name, age, and club should be neatly printed on the back.</w:t>
      </w:r>
    </w:p>
    <w:p w14:paraId="2AFF3409" w14:textId="77777777" w:rsidR="00D207A1" w:rsidRPr="009805C1" w:rsidRDefault="00DA19CF" w:rsidP="00D207A1">
      <w:pPr>
        <w:widowControl/>
        <w:numPr>
          <w:ilvl w:val="0"/>
          <w:numId w:val="2"/>
        </w:numPr>
        <w:rPr>
          <w:rFonts w:ascii="Calibri" w:hAnsi="Calibri" w:cs="CG Times"/>
          <w:bCs/>
          <w:sz w:val="24"/>
          <w:szCs w:val="24"/>
        </w:rPr>
      </w:pPr>
      <w:r w:rsidRPr="008A4EDE">
        <w:rPr>
          <w:rFonts w:ascii="Calibri" w:hAnsi="Calibri" w:cs="CG Times"/>
          <w:sz w:val="24"/>
          <w:szCs w:val="24"/>
        </w:rPr>
        <w:t xml:space="preserve">  </w:t>
      </w:r>
      <w:r w:rsidR="003778A4" w:rsidRPr="008A4EDE">
        <w:rPr>
          <w:rFonts w:ascii="Calibri" w:hAnsi="Calibri" w:cs="CG Times"/>
          <w:sz w:val="24"/>
          <w:szCs w:val="24"/>
        </w:rPr>
        <w:t xml:space="preserve">Photos, drawings, stickers, die cuts, and cardstock may be used – </w:t>
      </w:r>
      <w:r w:rsidRPr="008A4EDE">
        <w:rPr>
          <w:rFonts w:ascii="Calibri" w:hAnsi="Calibri" w:cs="CG Times"/>
          <w:sz w:val="24"/>
          <w:szCs w:val="24"/>
        </w:rPr>
        <w:t xml:space="preserve">created </w:t>
      </w:r>
      <w:r w:rsidR="003778A4" w:rsidRPr="008A4EDE">
        <w:rPr>
          <w:rFonts w:ascii="Calibri" w:hAnsi="Calibri" w:cs="CG Times"/>
          <w:sz w:val="24"/>
          <w:szCs w:val="24"/>
        </w:rPr>
        <w:t>by hand or computer print</w:t>
      </w:r>
      <w:r w:rsidRPr="008A4EDE">
        <w:rPr>
          <w:rFonts w:ascii="Calibri" w:hAnsi="Calibri" w:cs="CG Times"/>
          <w:sz w:val="24"/>
          <w:szCs w:val="24"/>
        </w:rPr>
        <w:t>ed</w:t>
      </w:r>
      <w:r w:rsidR="003778A4" w:rsidRPr="008A4EDE">
        <w:rPr>
          <w:rFonts w:ascii="Calibri" w:hAnsi="Calibri" w:cs="CG Times"/>
          <w:sz w:val="24"/>
          <w:szCs w:val="24"/>
        </w:rPr>
        <w:t xml:space="preserve">.  </w:t>
      </w:r>
      <w:r w:rsidR="003778A4" w:rsidRPr="008A4EDE">
        <w:rPr>
          <w:rFonts w:ascii="Calibri" w:hAnsi="Calibri" w:cs="CG Times"/>
          <w:b/>
          <w:sz w:val="24"/>
          <w:szCs w:val="24"/>
        </w:rPr>
        <w:t>No</w:t>
      </w:r>
      <w:r w:rsidR="003778A4" w:rsidRPr="008A4EDE">
        <w:rPr>
          <w:rFonts w:ascii="Calibri" w:hAnsi="Calibri" w:cs="CG Times"/>
          <w:sz w:val="24"/>
          <w:szCs w:val="24"/>
        </w:rPr>
        <w:t xml:space="preserve"> </w:t>
      </w:r>
      <w:r w:rsidR="003778A4" w:rsidRPr="009805C1">
        <w:rPr>
          <w:rFonts w:ascii="Calibri" w:hAnsi="Calibri" w:cs="CG Times"/>
          <w:sz w:val="24"/>
          <w:szCs w:val="24"/>
        </w:rPr>
        <w:t>dimensional</w:t>
      </w:r>
      <w:r w:rsidRPr="009805C1">
        <w:rPr>
          <w:rFonts w:ascii="Calibri" w:hAnsi="Calibri" w:cs="CG Times"/>
          <w:sz w:val="24"/>
          <w:szCs w:val="24"/>
        </w:rPr>
        <w:t xml:space="preserve"> (3-D, pop-up)</w:t>
      </w:r>
      <w:r w:rsidR="003778A4" w:rsidRPr="009805C1">
        <w:rPr>
          <w:rFonts w:ascii="Calibri" w:hAnsi="Calibri" w:cs="CG Times"/>
          <w:sz w:val="24"/>
          <w:szCs w:val="24"/>
        </w:rPr>
        <w:t xml:space="preserve"> objects.  </w:t>
      </w:r>
      <w:r w:rsidR="003778A4" w:rsidRPr="009805C1">
        <w:rPr>
          <w:rFonts w:ascii="Calibri" w:hAnsi="Calibri" w:cs="CG Times"/>
          <w:b/>
          <w:sz w:val="24"/>
          <w:szCs w:val="24"/>
        </w:rPr>
        <w:t>No</w:t>
      </w:r>
      <w:r w:rsidR="003778A4" w:rsidRPr="009805C1">
        <w:rPr>
          <w:rFonts w:ascii="Calibri" w:hAnsi="Calibri" w:cs="CG Times"/>
          <w:sz w:val="24"/>
          <w:szCs w:val="24"/>
        </w:rPr>
        <w:t xml:space="preserve"> copyrighted characters (Spiderman, Sponge Bob, etc.)</w:t>
      </w:r>
      <w:r w:rsidRPr="009805C1">
        <w:rPr>
          <w:rFonts w:ascii="Calibri" w:hAnsi="Calibri" w:cs="CG Times"/>
          <w:sz w:val="24"/>
          <w:szCs w:val="24"/>
        </w:rPr>
        <w:t>.</w:t>
      </w:r>
    </w:p>
    <w:p w14:paraId="1B7C0DF8" w14:textId="77777777" w:rsidR="003778A4" w:rsidRPr="009805C1" w:rsidRDefault="00DA19CF" w:rsidP="00DA19CF">
      <w:pPr>
        <w:widowControl/>
        <w:numPr>
          <w:ilvl w:val="0"/>
          <w:numId w:val="2"/>
        </w:numPr>
        <w:spacing w:after="400"/>
        <w:rPr>
          <w:rFonts w:ascii="Calibri" w:hAnsi="Calibri" w:cs="CG Times"/>
          <w:bCs/>
          <w:sz w:val="24"/>
          <w:szCs w:val="24"/>
        </w:rPr>
      </w:pPr>
      <w:r w:rsidRPr="009805C1">
        <w:rPr>
          <w:rFonts w:ascii="Calibri" w:hAnsi="Calibri" w:cs="CG Times"/>
          <w:sz w:val="24"/>
          <w:szCs w:val="24"/>
        </w:rPr>
        <w:t xml:space="preserve">  </w:t>
      </w:r>
      <w:r w:rsidR="003778A4" w:rsidRPr="009805C1">
        <w:rPr>
          <w:rFonts w:ascii="Calibri" w:hAnsi="Calibri" w:cs="CG Times"/>
          <w:sz w:val="24"/>
          <w:szCs w:val="24"/>
        </w:rPr>
        <w:t xml:space="preserve">Use of 4-H clover:  </w:t>
      </w:r>
      <w:r w:rsidR="00D207A1" w:rsidRPr="009805C1">
        <w:rPr>
          <w:rFonts w:ascii="Calibri" w:hAnsi="Calibri" w:cs="CG Times"/>
          <w:sz w:val="24"/>
          <w:szCs w:val="24"/>
        </w:rPr>
        <w:t xml:space="preserve">You </w:t>
      </w:r>
      <w:r w:rsidR="00D207A1" w:rsidRPr="009805C1">
        <w:rPr>
          <w:rFonts w:ascii="Calibri" w:hAnsi="Calibri" w:cs="CG Times"/>
          <w:b/>
          <w:sz w:val="24"/>
          <w:szCs w:val="24"/>
        </w:rPr>
        <w:t>must</w:t>
      </w:r>
      <w:r w:rsidR="00D207A1" w:rsidRPr="009805C1">
        <w:rPr>
          <w:rFonts w:ascii="Calibri" w:hAnsi="Calibri" w:cs="CG Times"/>
          <w:sz w:val="24"/>
          <w:szCs w:val="24"/>
        </w:rPr>
        <w:t xml:space="preserve"> use the specific 4-H clover and the “18 USC 707” </w:t>
      </w:r>
      <w:r w:rsidR="00D207A1" w:rsidRPr="009805C1">
        <w:rPr>
          <w:rFonts w:ascii="Calibri" w:hAnsi="Calibri" w:cs="Arial"/>
          <w:bCs/>
          <w:color w:val="231F20"/>
          <w:sz w:val="24"/>
          <w:szCs w:val="24"/>
        </w:rPr>
        <w:t>must</w:t>
      </w:r>
      <w:r w:rsidR="00D207A1" w:rsidRPr="009805C1">
        <w:rPr>
          <w:rFonts w:ascii="Calibri" w:hAnsi="Calibri" w:cs="Arial"/>
          <w:b/>
          <w:bCs/>
          <w:color w:val="231F20"/>
          <w:sz w:val="24"/>
          <w:szCs w:val="24"/>
        </w:rPr>
        <w:t xml:space="preserve"> </w:t>
      </w:r>
      <w:r w:rsidR="00D207A1" w:rsidRPr="009805C1">
        <w:rPr>
          <w:rFonts w:ascii="Calibri" w:hAnsi="Calibri" w:cs="Arial"/>
          <w:color w:val="231F20"/>
          <w:sz w:val="24"/>
          <w:szCs w:val="24"/>
        </w:rPr>
        <w:t>legibly appear either to the right of the base of the stem or below the lower right leaf of the clover</w:t>
      </w:r>
      <w:r w:rsidRPr="009805C1">
        <w:rPr>
          <w:rFonts w:ascii="Calibri" w:hAnsi="Calibri" w:cs="Arial"/>
          <w:color w:val="231F20"/>
          <w:sz w:val="24"/>
          <w:szCs w:val="24"/>
        </w:rPr>
        <w:t>.</w:t>
      </w:r>
      <w:r w:rsidR="00D207A1" w:rsidRPr="009805C1">
        <w:rPr>
          <w:rFonts w:ascii="Calibri" w:hAnsi="Calibri" w:cs="CG Times"/>
          <w:sz w:val="24"/>
          <w:szCs w:val="24"/>
        </w:rPr>
        <w:t xml:space="preserve">  For more info and colors that are allowed, go to </w:t>
      </w:r>
      <w:hyperlink r:id="rId8" w:history="1">
        <w:r w:rsidR="00D207A1" w:rsidRPr="009805C1">
          <w:rPr>
            <w:rStyle w:val="Hyperlink"/>
            <w:rFonts w:ascii="Calibri" w:hAnsi="Calibri" w:cs="CG Times"/>
            <w:sz w:val="24"/>
            <w:szCs w:val="24"/>
          </w:rPr>
          <w:t>http://4h.ucanr.edu/Resources/Branding_Toolkit/</w:t>
        </w:r>
      </w:hyperlink>
      <w:r w:rsidR="00D207A1" w:rsidRPr="009805C1">
        <w:rPr>
          <w:rFonts w:ascii="Calibri" w:hAnsi="Calibri" w:cs="CG Times"/>
          <w:sz w:val="24"/>
          <w:szCs w:val="24"/>
        </w:rPr>
        <w:t xml:space="preserve"> on the State website.  </w:t>
      </w:r>
      <w:r w:rsidR="00D207A1" w:rsidRPr="009805C1">
        <w:rPr>
          <w:rFonts w:ascii="Calibri" w:hAnsi="Calibri" w:cs="CG Times"/>
          <w:b/>
          <w:sz w:val="24"/>
          <w:szCs w:val="24"/>
        </w:rPr>
        <w:t>N</w:t>
      </w:r>
      <w:r w:rsidR="003778A4" w:rsidRPr="009805C1">
        <w:rPr>
          <w:rFonts w:ascii="Calibri" w:hAnsi="Calibri" w:cs="CG Times"/>
          <w:b/>
          <w:sz w:val="24"/>
          <w:szCs w:val="24"/>
        </w:rPr>
        <w:t>o</w:t>
      </w:r>
      <w:r w:rsidR="003778A4" w:rsidRPr="009805C1">
        <w:rPr>
          <w:rFonts w:ascii="Calibri" w:hAnsi="Calibri" w:cs="CG Times"/>
          <w:sz w:val="24"/>
          <w:szCs w:val="24"/>
        </w:rPr>
        <w:t xml:space="preserve"> image can be placed or screened over it</w:t>
      </w:r>
      <w:r w:rsidR="00D207A1" w:rsidRPr="009805C1">
        <w:rPr>
          <w:rFonts w:ascii="Calibri" w:hAnsi="Calibri" w:cs="CG Times"/>
          <w:sz w:val="24"/>
          <w:szCs w:val="24"/>
        </w:rPr>
        <w:t>.</w:t>
      </w:r>
    </w:p>
    <w:p w14:paraId="0130AEA0" w14:textId="19972C29" w:rsidR="00D207A1" w:rsidRPr="008A4EDE" w:rsidRDefault="00DA19CF" w:rsidP="00DA19CF">
      <w:pPr>
        <w:widowControl/>
        <w:spacing w:after="400"/>
        <w:rPr>
          <w:sz w:val="28"/>
          <w:szCs w:val="28"/>
        </w:rPr>
      </w:pPr>
      <w:r w:rsidRPr="008A4EDE">
        <w:rPr>
          <w:b/>
          <w:sz w:val="28"/>
          <w:szCs w:val="28"/>
        </w:rPr>
        <w:t>***</w:t>
      </w:r>
      <w:r w:rsidR="00D207A1" w:rsidRPr="008A4EDE">
        <w:rPr>
          <w:b/>
          <w:sz w:val="28"/>
          <w:szCs w:val="28"/>
        </w:rPr>
        <w:t xml:space="preserve">Posters must be turned in on or before </w:t>
      </w:r>
      <w:r w:rsidR="001776C8">
        <w:rPr>
          <w:b/>
          <w:sz w:val="28"/>
          <w:szCs w:val="28"/>
        </w:rPr>
        <w:t>Thursday, February 2</w:t>
      </w:r>
      <w:r w:rsidR="005F246B">
        <w:rPr>
          <w:b/>
          <w:sz w:val="28"/>
          <w:szCs w:val="28"/>
        </w:rPr>
        <w:t>7</w:t>
      </w:r>
      <w:r w:rsidR="001776C8">
        <w:rPr>
          <w:b/>
          <w:sz w:val="28"/>
          <w:szCs w:val="28"/>
        </w:rPr>
        <w:t>, 2020</w:t>
      </w:r>
      <w:r w:rsidR="00D207A1" w:rsidRPr="008A4EDE">
        <w:rPr>
          <w:b/>
          <w:sz w:val="28"/>
          <w:szCs w:val="28"/>
        </w:rPr>
        <w:t xml:space="preserve"> by 5 PM at the</w:t>
      </w:r>
      <w:r w:rsidR="008A4EDE">
        <w:rPr>
          <w:b/>
          <w:sz w:val="28"/>
          <w:szCs w:val="28"/>
        </w:rPr>
        <w:t xml:space="preserve"> C</w:t>
      </w:r>
      <w:r w:rsidR="00D207A1" w:rsidRPr="008A4EDE">
        <w:rPr>
          <w:b/>
          <w:sz w:val="28"/>
          <w:szCs w:val="28"/>
        </w:rPr>
        <w:t>ounty 4-H office.</w:t>
      </w:r>
      <w:r w:rsidRPr="008A4EDE">
        <w:rPr>
          <w:b/>
          <w:sz w:val="28"/>
          <w:szCs w:val="28"/>
        </w:rPr>
        <w:t xml:space="preserve">  Please check office hours before dropping off your poster.  Please do not leave at the door as it may get damaged by weather, etc.***</w:t>
      </w:r>
    </w:p>
    <w:p w14:paraId="43A7E733" w14:textId="2BA8F8BD" w:rsidR="00D207A1" w:rsidRPr="008A4EDE" w:rsidRDefault="00D207A1" w:rsidP="00DA19CF">
      <w:pPr>
        <w:widowControl/>
        <w:spacing w:after="200"/>
        <w:rPr>
          <w:rFonts w:ascii="Calibri" w:hAnsi="Calibri" w:cs="CG Times"/>
          <w:sz w:val="24"/>
          <w:szCs w:val="24"/>
        </w:rPr>
      </w:pPr>
      <w:r w:rsidRPr="008A4EDE">
        <w:rPr>
          <w:rFonts w:ascii="Calibri" w:hAnsi="Calibri" w:cs="CG Times"/>
          <w:sz w:val="24"/>
          <w:szCs w:val="24"/>
        </w:rPr>
        <w:t xml:space="preserve">Posters are to be displayed at the 4-H Pancake Breakfast on </w:t>
      </w:r>
      <w:r w:rsidR="005F246B">
        <w:rPr>
          <w:rFonts w:ascii="Calibri" w:hAnsi="Calibri" w:cs="CG Times"/>
          <w:sz w:val="24"/>
          <w:szCs w:val="24"/>
        </w:rPr>
        <w:t>March 8th</w:t>
      </w:r>
      <w:r w:rsidRPr="008A4EDE">
        <w:rPr>
          <w:rFonts w:ascii="Calibri" w:hAnsi="Calibri" w:cs="CG Times"/>
          <w:sz w:val="24"/>
          <w:szCs w:val="24"/>
        </w:rPr>
        <w:t>.  Please pick up your poster immediately after the end of Pancake Breakfast at noon that day.  (Members can also display their posters at Fashion Revue, various fairs, etc. for additional record book credit.)</w:t>
      </w:r>
    </w:p>
    <w:p w14:paraId="1B5D566A" w14:textId="77777777" w:rsidR="00D207A1" w:rsidRPr="008A4EDE" w:rsidRDefault="00D207A1" w:rsidP="00D207A1">
      <w:pPr>
        <w:widowControl/>
        <w:rPr>
          <w:rFonts w:ascii="Calibri" w:hAnsi="Calibri" w:cs="CG Times"/>
          <w:sz w:val="24"/>
          <w:szCs w:val="24"/>
        </w:rPr>
      </w:pPr>
      <w:r w:rsidRPr="008A4EDE">
        <w:rPr>
          <w:rFonts w:ascii="Calibri" w:hAnsi="Calibri" w:cs="CG Times"/>
          <w:b/>
          <w:sz w:val="24"/>
          <w:szCs w:val="24"/>
        </w:rPr>
        <w:t>Poster Scorecard:</w:t>
      </w:r>
    </w:p>
    <w:p w14:paraId="66C8D900" w14:textId="77777777" w:rsidR="00D207A1" w:rsidRPr="008A4EDE" w:rsidRDefault="00DA19CF" w:rsidP="00DA19CF">
      <w:pPr>
        <w:widowControl/>
        <w:tabs>
          <w:tab w:val="left" w:pos="720"/>
          <w:tab w:val="right" w:leader="dot" w:pos="10080"/>
        </w:tabs>
        <w:rPr>
          <w:rFonts w:ascii="Calibri" w:hAnsi="Calibri" w:cs="CG Times"/>
          <w:sz w:val="24"/>
          <w:szCs w:val="24"/>
        </w:rPr>
      </w:pPr>
      <w:r w:rsidRPr="008A4EDE">
        <w:rPr>
          <w:rFonts w:ascii="Calibri" w:hAnsi="Calibri" w:cs="CG Times"/>
          <w:sz w:val="24"/>
          <w:szCs w:val="24"/>
        </w:rPr>
        <w:tab/>
      </w:r>
      <w:r w:rsidR="00D207A1" w:rsidRPr="008A4EDE">
        <w:rPr>
          <w:rFonts w:ascii="Calibri" w:hAnsi="Calibri" w:cs="CG Times"/>
          <w:sz w:val="24"/>
          <w:szCs w:val="24"/>
        </w:rPr>
        <w:t>Effective Title – explains what the poster is about</w:t>
      </w:r>
      <w:r w:rsidR="00D207A1" w:rsidRPr="008A4EDE">
        <w:rPr>
          <w:rFonts w:ascii="Calibri" w:hAnsi="Calibri" w:cs="CG Times"/>
          <w:sz w:val="24"/>
          <w:szCs w:val="24"/>
        </w:rPr>
        <w:tab/>
        <w:t>5 points</w:t>
      </w:r>
    </w:p>
    <w:p w14:paraId="4239D38E" w14:textId="77777777" w:rsidR="00D207A1" w:rsidRPr="008A4EDE" w:rsidRDefault="00DA19CF" w:rsidP="00DA19CF">
      <w:pPr>
        <w:widowControl/>
        <w:tabs>
          <w:tab w:val="left" w:pos="720"/>
          <w:tab w:val="right" w:leader="dot" w:pos="10080"/>
        </w:tabs>
        <w:rPr>
          <w:rFonts w:ascii="Calibri" w:hAnsi="Calibri" w:cs="CG Times"/>
          <w:sz w:val="24"/>
          <w:szCs w:val="24"/>
        </w:rPr>
      </w:pPr>
      <w:r w:rsidRPr="008A4EDE">
        <w:rPr>
          <w:rFonts w:ascii="Calibri" w:hAnsi="Calibri" w:cs="CG Times"/>
          <w:sz w:val="24"/>
          <w:szCs w:val="24"/>
        </w:rPr>
        <w:tab/>
        <w:t>Suitable Subject – timely and age appropriate</w:t>
      </w:r>
      <w:r w:rsidRPr="008A4EDE">
        <w:rPr>
          <w:rFonts w:ascii="Calibri" w:hAnsi="Calibri" w:cs="CG Times"/>
          <w:sz w:val="24"/>
          <w:szCs w:val="24"/>
        </w:rPr>
        <w:tab/>
        <w:t>5 points</w:t>
      </w:r>
    </w:p>
    <w:p w14:paraId="3F75C068" w14:textId="77777777" w:rsidR="00DA19CF" w:rsidRPr="008A4EDE" w:rsidRDefault="00DA19CF" w:rsidP="00DA19CF">
      <w:pPr>
        <w:widowControl/>
        <w:tabs>
          <w:tab w:val="left" w:pos="720"/>
          <w:tab w:val="right" w:leader="dot" w:pos="10080"/>
        </w:tabs>
        <w:rPr>
          <w:rFonts w:ascii="Calibri" w:hAnsi="Calibri" w:cs="CG Times"/>
          <w:sz w:val="24"/>
          <w:szCs w:val="24"/>
        </w:rPr>
      </w:pPr>
      <w:r w:rsidRPr="008A4EDE">
        <w:rPr>
          <w:rFonts w:ascii="Calibri" w:hAnsi="Calibri" w:cs="CG Times"/>
          <w:sz w:val="24"/>
          <w:szCs w:val="24"/>
        </w:rPr>
        <w:tab/>
        <w:t>Attracts Interest – gets viewers to look</w:t>
      </w:r>
      <w:r w:rsidRPr="008A4EDE">
        <w:rPr>
          <w:rFonts w:ascii="Calibri" w:hAnsi="Calibri" w:cs="CG Times"/>
          <w:sz w:val="24"/>
          <w:szCs w:val="24"/>
        </w:rPr>
        <w:tab/>
        <w:t>10 points</w:t>
      </w:r>
    </w:p>
    <w:p w14:paraId="23633D1C" w14:textId="77777777" w:rsidR="00DA19CF" w:rsidRPr="008A4EDE" w:rsidRDefault="00DA19CF" w:rsidP="00DA19CF">
      <w:pPr>
        <w:widowControl/>
        <w:tabs>
          <w:tab w:val="left" w:pos="720"/>
          <w:tab w:val="right" w:leader="dot" w:pos="10080"/>
        </w:tabs>
        <w:rPr>
          <w:rFonts w:ascii="Calibri" w:hAnsi="Calibri" w:cs="CG Times"/>
          <w:sz w:val="24"/>
          <w:szCs w:val="24"/>
        </w:rPr>
      </w:pPr>
      <w:r w:rsidRPr="008A4EDE">
        <w:rPr>
          <w:rFonts w:ascii="Calibri" w:hAnsi="Calibri" w:cs="CG Times"/>
          <w:sz w:val="24"/>
          <w:szCs w:val="24"/>
        </w:rPr>
        <w:tab/>
        <w:t>Holds Interest – gets viewers to study</w:t>
      </w:r>
      <w:r w:rsidRPr="008A4EDE">
        <w:rPr>
          <w:rFonts w:ascii="Calibri" w:hAnsi="Calibri" w:cs="CG Times"/>
          <w:sz w:val="24"/>
          <w:szCs w:val="24"/>
        </w:rPr>
        <w:tab/>
        <w:t>5 points</w:t>
      </w:r>
    </w:p>
    <w:p w14:paraId="312C2128" w14:textId="77777777" w:rsidR="00DA19CF" w:rsidRPr="008A4EDE" w:rsidRDefault="00DA19CF" w:rsidP="00DA19CF">
      <w:pPr>
        <w:widowControl/>
        <w:tabs>
          <w:tab w:val="left" w:pos="720"/>
          <w:tab w:val="right" w:leader="dot" w:pos="10080"/>
        </w:tabs>
        <w:rPr>
          <w:rFonts w:ascii="Calibri" w:hAnsi="Calibri" w:cs="CG Times"/>
          <w:sz w:val="24"/>
          <w:szCs w:val="24"/>
        </w:rPr>
      </w:pPr>
      <w:r w:rsidRPr="008A4EDE">
        <w:rPr>
          <w:rFonts w:ascii="Calibri" w:hAnsi="Calibri" w:cs="CG Times"/>
          <w:sz w:val="24"/>
          <w:szCs w:val="24"/>
        </w:rPr>
        <w:tab/>
        <w:t>Conveys Message – accomplishes purpose</w:t>
      </w:r>
      <w:r w:rsidRPr="008A4EDE">
        <w:rPr>
          <w:rFonts w:ascii="Calibri" w:hAnsi="Calibri" w:cs="CG Times"/>
          <w:sz w:val="24"/>
          <w:szCs w:val="24"/>
        </w:rPr>
        <w:tab/>
        <w:t>10 points</w:t>
      </w:r>
    </w:p>
    <w:p w14:paraId="0500C809" w14:textId="77777777" w:rsidR="00DA19CF" w:rsidRPr="008A4EDE" w:rsidRDefault="00DA19CF" w:rsidP="00DA19CF">
      <w:pPr>
        <w:widowControl/>
        <w:tabs>
          <w:tab w:val="left" w:pos="720"/>
          <w:tab w:val="right" w:leader="dot" w:pos="10080"/>
        </w:tabs>
        <w:rPr>
          <w:rFonts w:ascii="Calibri" w:hAnsi="Calibri" w:cs="CG Times"/>
          <w:sz w:val="24"/>
          <w:szCs w:val="24"/>
        </w:rPr>
      </w:pPr>
      <w:r w:rsidRPr="008A4EDE">
        <w:rPr>
          <w:rFonts w:ascii="Calibri" w:hAnsi="Calibri" w:cs="CG Times"/>
          <w:sz w:val="24"/>
          <w:szCs w:val="24"/>
        </w:rPr>
        <w:tab/>
        <w:t>Depth of Message – evidence of learning</w:t>
      </w:r>
      <w:r w:rsidRPr="008A4EDE">
        <w:rPr>
          <w:rFonts w:ascii="Calibri" w:hAnsi="Calibri" w:cs="CG Times"/>
          <w:sz w:val="24"/>
          <w:szCs w:val="24"/>
        </w:rPr>
        <w:tab/>
        <w:t>10 points</w:t>
      </w:r>
    </w:p>
    <w:p w14:paraId="0A06C635" w14:textId="77777777" w:rsidR="00DA19CF" w:rsidRPr="008A4EDE" w:rsidRDefault="00DA19CF" w:rsidP="00DA19CF">
      <w:pPr>
        <w:widowControl/>
        <w:tabs>
          <w:tab w:val="left" w:pos="720"/>
          <w:tab w:val="right" w:leader="dot" w:pos="10080"/>
        </w:tabs>
        <w:rPr>
          <w:rFonts w:ascii="Calibri" w:hAnsi="Calibri" w:cs="CG Times"/>
          <w:sz w:val="24"/>
          <w:szCs w:val="24"/>
        </w:rPr>
      </w:pPr>
      <w:r w:rsidRPr="008A4EDE">
        <w:rPr>
          <w:rFonts w:ascii="Calibri" w:hAnsi="Calibri" w:cs="CG Times"/>
          <w:sz w:val="24"/>
          <w:szCs w:val="24"/>
        </w:rPr>
        <w:tab/>
        <w:t>General Appearance – simple, balance, orderly</w:t>
      </w:r>
      <w:r w:rsidRPr="008A4EDE">
        <w:rPr>
          <w:rFonts w:ascii="Calibri" w:hAnsi="Calibri" w:cs="CG Times"/>
          <w:sz w:val="24"/>
          <w:szCs w:val="24"/>
        </w:rPr>
        <w:tab/>
        <w:t>5 points</w:t>
      </w:r>
    </w:p>
    <w:p w14:paraId="40EE96ED" w14:textId="77777777" w:rsidR="00DA19CF" w:rsidRPr="008A4EDE" w:rsidRDefault="00DA19CF" w:rsidP="00DA19CF">
      <w:pPr>
        <w:widowControl/>
        <w:tabs>
          <w:tab w:val="left" w:pos="720"/>
          <w:tab w:val="right" w:leader="dot" w:pos="10080"/>
        </w:tabs>
        <w:spacing w:after="200"/>
        <w:rPr>
          <w:rFonts w:ascii="Calibri" w:hAnsi="Calibri" w:cs="CG Times"/>
          <w:sz w:val="24"/>
          <w:szCs w:val="24"/>
        </w:rPr>
      </w:pPr>
      <w:r w:rsidRPr="008A4EDE">
        <w:rPr>
          <w:rFonts w:ascii="Calibri" w:hAnsi="Calibri" w:cs="CG Times"/>
          <w:sz w:val="24"/>
          <w:szCs w:val="24"/>
        </w:rPr>
        <w:tab/>
        <w:t>Workmanship – neat and well-constructed</w:t>
      </w:r>
      <w:r w:rsidRPr="008A4EDE">
        <w:rPr>
          <w:rFonts w:ascii="Calibri" w:hAnsi="Calibri" w:cs="CG Times"/>
          <w:sz w:val="24"/>
          <w:szCs w:val="24"/>
        </w:rPr>
        <w:tab/>
        <w:t>5 points</w:t>
      </w:r>
    </w:p>
    <w:p w14:paraId="1C20DA5E" w14:textId="61D79AD1" w:rsidR="00DA19CF" w:rsidRPr="008A4EDE" w:rsidRDefault="00DA19CF" w:rsidP="00DA19CF">
      <w:pPr>
        <w:widowControl/>
        <w:tabs>
          <w:tab w:val="left" w:pos="720"/>
          <w:tab w:val="right" w:leader="dot" w:pos="10080"/>
        </w:tabs>
        <w:rPr>
          <w:rFonts w:ascii="Calibri" w:hAnsi="Calibri" w:cs="CG Times"/>
          <w:sz w:val="24"/>
          <w:szCs w:val="24"/>
        </w:rPr>
      </w:pPr>
      <w:r w:rsidRPr="008A4EDE">
        <w:rPr>
          <w:rFonts w:ascii="Calibri" w:hAnsi="Calibri" w:cs="CG Times"/>
          <w:sz w:val="24"/>
          <w:szCs w:val="24"/>
        </w:rPr>
        <w:t>Questions:  Incentives and Recognition committee members</w:t>
      </w:r>
      <w:r w:rsidR="005F246B">
        <w:rPr>
          <w:rFonts w:ascii="Calibri" w:hAnsi="Calibri" w:cs="CG Times"/>
          <w:sz w:val="24"/>
          <w:szCs w:val="24"/>
        </w:rPr>
        <w:t xml:space="preserve"> or </w:t>
      </w:r>
      <w:bookmarkStart w:id="0" w:name="_GoBack"/>
      <w:bookmarkEnd w:id="0"/>
      <w:r w:rsidRPr="008A4EDE">
        <w:rPr>
          <w:rFonts w:ascii="Calibri" w:hAnsi="Calibri" w:cs="CG Times"/>
          <w:sz w:val="24"/>
          <w:szCs w:val="24"/>
        </w:rPr>
        <w:t>D</w:t>
      </w:r>
      <w:r w:rsidR="001776C8">
        <w:rPr>
          <w:rFonts w:ascii="Calibri" w:hAnsi="Calibri" w:cs="CG Times"/>
          <w:sz w:val="24"/>
          <w:szCs w:val="24"/>
        </w:rPr>
        <w:t xml:space="preserve">anielle Nino (831) 801-8720. </w:t>
      </w:r>
    </w:p>
    <w:p w14:paraId="3365FA94" w14:textId="77777777" w:rsidR="008A4EDE" w:rsidRPr="009C5DF6" w:rsidRDefault="008A4EDE" w:rsidP="00293E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G Times"/>
          <w:b/>
          <w:bCs/>
        </w:rPr>
      </w:pPr>
    </w:p>
    <w:p w14:paraId="6A4ABC9B" w14:textId="77777777" w:rsidR="0095777D" w:rsidRPr="009C5DF6" w:rsidRDefault="0095777D" w:rsidP="0095777D">
      <w:pPr>
        <w:pStyle w:val="Footer"/>
        <w:spacing w:before="100" w:after="100"/>
        <w:rPr>
          <w:rFonts w:ascii="Calibri" w:hAnsi="Calibri"/>
          <w:sz w:val="16"/>
          <w:szCs w:val="16"/>
        </w:rPr>
      </w:pPr>
      <w:r w:rsidRPr="009C5DF6">
        <w:rPr>
          <w:rFonts w:ascii="Calibri" w:hAnsi="Calibri"/>
          <w:sz w:val="16"/>
          <w:szCs w:val="16"/>
        </w:rPr>
        <w:t xml:space="preserve">The University of California Division of Agriculture &amp; Natural Resources (ANR) prohibits discrimination or harassment of any person in any of its programs or activities (Complete nondiscrimination policy statement can be found at </w:t>
      </w:r>
      <w:proofErr w:type="gramStart"/>
      <w:r w:rsidRPr="009C5DF6">
        <w:rPr>
          <w:rFonts w:ascii="Calibri" w:hAnsi="Calibri"/>
          <w:sz w:val="16"/>
          <w:szCs w:val="16"/>
        </w:rPr>
        <w:t>http://ucanr.org/sites/anrstaff/files/107778.doc )</w:t>
      </w:r>
      <w:proofErr w:type="gramEnd"/>
      <w:r w:rsidRPr="009C5DF6">
        <w:rPr>
          <w:rFonts w:ascii="Calibri" w:hAnsi="Calibri"/>
          <w:sz w:val="16"/>
          <w:szCs w:val="16"/>
        </w:rPr>
        <w:t xml:space="preserve"> </w:t>
      </w:r>
    </w:p>
    <w:p w14:paraId="50327307" w14:textId="77777777" w:rsidR="00293E2F" w:rsidRPr="009C5DF6" w:rsidRDefault="0095777D" w:rsidP="007E53DE">
      <w:pPr>
        <w:tabs>
          <w:tab w:val="left" w:pos="810"/>
        </w:tabs>
        <w:rPr>
          <w:rFonts w:ascii="Calibri" w:hAnsi="Calibri"/>
          <w:sz w:val="16"/>
          <w:szCs w:val="16"/>
        </w:rPr>
      </w:pPr>
      <w:r w:rsidRPr="009C5DF6">
        <w:rPr>
          <w:rFonts w:ascii="Calibri" w:hAnsi="Calibri"/>
          <w:sz w:val="16"/>
          <w:szCs w:val="16"/>
        </w:rPr>
        <w:t xml:space="preserve">Inquiries regarding ANR’s equal employment opportunity policies may be directed to Linda Marie Manton, Affirmative Action Contact, University of California, Davis, Agriculture and Natural Resources, </w:t>
      </w:r>
      <w:r w:rsidRPr="009C5DF6">
        <w:rPr>
          <w:rFonts w:ascii="Calibri" w:hAnsi="Calibri"/>
          <w:iCs/>
          <w:sz w:val="16"/>
          <w:szCs w:val="16"/>
        </w:rPr>
        <w:t xml:space="preserve">2801 Second Street, Davis, CA 95618, </w:t>
      </w:r>
      <w:r w:rsidRPr="009C5DF6">
        <w:rPr>
          <w:rFonts w:ascii="Calibri" w:hAnsi="Calibri"/>
          <w:sz w:val="16"/>
          <w:szCs w:val="16"/>
        </w:rPr>
        <w:t xml:space="preserve">(530) 752-0495. </w:t>
      </w:r>
    </w:p>
    <w:sectPr w:rsidR="00293E2F" w:rsidRPr="009C5DF6" w:rsidSect="0095777D">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A105D" w14:textId="77777777" w:rsidR="009A2328" w:rsidRDefault="009A2328" w:rsidP="0022673F">
      <w:r>
        <w:separator/>
      </w:r>
    </w:p>
  </w:endnote>
  <w:endnote w:type="continuationSeparator" w:id="0">
    <w:p w14:paraId="3E3EAD96" w14:textId="77777777" w:rsidR="009A2328" w:rsidRDefault="009A2328" w:rsidP="0022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A36CC" w14:textId="77777777" w:rsidR="0095777D" w:rsidRPr="0095777D" w:rsidRDefault="0095777D" w:rsidP="009577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cs="CG Times"/>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51F2B" w14:textId="77777777" w:rsidR="009A2328" w:rsidRDefault="009A2328" w:rsidP="0022673F">
      <w:r>
        <w:separator/>
      </w:r>
    </w:p>
  </w:footnote>
  <w:footnote w:type="continuationSeparator" w:id="0">
    <w:p w14:paraId="44D9DB91" w14:textId="77777777" w:rsidR="009A2328" w:rsidRDefault="009A2328" w:rsidP="00226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94E0B"/>
    <w:multiLevelType w:val="hybridMultilevel"/>
    <w:tmpl w:val="78C0E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2A1CCA"/>
    <w:multiLevelType w:val="hybridMultilevel"/>
    <w:tmpl w:val="70B2D3F6"/>
    <w:lvl w:ilvl="0" w:tplc="64266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F43B6B"/>
    <w:multiLevelType w:val="hybridMultilevel"/>
    <w:tmpl w:val="70B2D3F6"/>
    <w:lvl w:ilvl="0" w:tplc="64266412">
      <w:start w:val="1"/>
      <w:numFmt w:val="decimal"/>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BFC"/>
    <w:rsid w:val="0006422C"/>
    <w:rsid w:val="000B34B0"/>
    <w:rsid w:val="000D7768"/>
    <w:rsid w:val="000F11CE"/>
    <w:rsid w:val="0015665D"/>
    <w:rsid w:val="001776C8"/>
    <w:rsid w:val="001B0768"/>
    <w:rsid w:val="001B53CB"/>
    <w:rsid w:val="0022673F"/>
    <w:rsid w:val="0023168F"/>
    <w:rsid w:val="00266C21"/>
    <w:rsid w:val="00293E2F"/>
    <w:rsid w:val="002A03E5"/>
    <w:rsid w:val="002B71DF"/>
    <w:rsid w:val="002F6843"/>
    <w:rsid w:val="00333E6A"/>
    <w:rsid w:val="00336959"/>
    <w:rsid w:val="00352844"/>
    <w:rsid w:val="003778A4"/>
    <w:rsid w:val="003A473D"/>
    <w:rsid w:val="003E6953"/>
    <w:rsid w:val="003E6BFC"/>
    <w:rsid w:val="004B7238"/>
    <w:rsid w:val="004D0A87"/>
    <w:rsid w:val="0052273E"/>
    <w:rsid w:val="005815E4"/>
    <w:rsid w:val="005F246B"/>
    <w:rsid w:val="00616D66"/>
    <w:rsid w:val="006530D1"/>
    <w:rsid w:val="00697AB6"/>
    <w:rsid w:val="007E53DE"/>
    <w:rsid w:val="008133ED"/>
    <w:rsid w:val="008A4EDE"/>
    <w:rsid w:val="00917A19"/>
    <w:rsid w:val="0095777D"/>
    <w:rsid w:val="00962D98"/>
    <w:rsid w:val="009805C1"/>
    <w:rsid w:val="009A2328"/>
    <w:rsid w:val="009C5DF6"/>
    <w:rsid w:val="009D79BF"/>
    <w:rsid w:val="00A35CE3"/>
    <w:rsid w:val="00A843E3"/>
    <w:rsid w:val="00A95A47"/>
    <w:rsid w:val="00B6701E"/>
    <w:rsid w:val="00BB1889"/>
    <w:rsid w:val="00C04EBE"/>
    <w:rsid w:val="00C058B8"/>
    <w:rsid w:val="00C5407E"/>
    <w:rsid w:val="00C614D7"/>
    <w:rsid w:val="00C7029C"/>
    <w:rsid w:val="00C87F31"/>
    <w:rsid w:val="00CA029F"/>
    <w:rsid w:val="00D207A1"/>
    <w:rsid w:val="00D20986"/>
    <w:rsid w:val="00DA19CF"/>
    <w:rsid w:val="00E827CF"/>
    <w:rsid w:val="00EF3084"/>
    <w:rsid w:val="00F478FF"/>
    <w:rsid w:val="00FF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38615"/>
  <w15:chartTrackingRefBased/>
  <w15:docId w15:val="{A32E6C7C-5679-456A-9B6A-B8F1F80F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3E2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
    <w:name w:val="WP9_Heading"/>
    <w:rsid w:val="00293E2F"/>
    <w:pPr>
      <w:widowControl w:val="0"/>
      <w:autoSpaceDE w:val="0"/>
      <w:autoSpaceDN w:val="0"/>
      <w:adjustRightInd w:val="0"/>
    </w:pPr>
    <w:rPr>
      <w:rFonts w:ascii="CG Times" w:hAnsi="CG Times" w:cs="CG Times"/>
      <w:b/>
      <w:bCs/>
      <w:sz w:val="24"/>
      <w:szCs w:val="24"/>
    </w:rPr>
  </w:style>
  <w:style w:type="paragraph" w:customStyle="1" w:styleId="WP9Title">
    <w:name w:val="WP9_Title"/>
    <w:rsid w:val="00293E2F"/>
    <w:pPr>
      <w:widowControl w:val="0"/>
      <w:autoSpaceDE w:val="0"/>
      <w:autoSpaceDN w:val="0"/>
      <w:adjustRightInd w:val="0"/>
      <w:jc w:val="center"/>
    </w:pPr>
    <w:rPr>
      <w:sz w:val="36"/>
      <w:szCs w:val="36"/>
    </w:rPr>
  </w:style>
  <w:style w:type="paragraph" w:styleId="Header">
    <w:name w:val="header"/>
    <w:basedOn w:val="Normal"/>
    <w:link w:val="HeaderChar"/>
    <w:rsid w:val="0022673F"/>
    <w:pPr>
      <w:tabs>
        <w:tab w:val="center" w:pos="4680"/>
        <w:tab w:val="right" w:pos="9360"/>
      </w:tabs>
    </w:pPr>
  </w:style>
  <w:style w:type="character" w:customStyle="1" w:styleId="HeaderChar">
    <w:name w:val="Header Char"/>
    <w:basedOn w:val="DefaultParagraphFont"/>
    <w:link w:val="Header"/>
    <w:rsid w:val="0022673F"/>
  </w:style>
  <w:style w:type="paragraph" w:styleId="Footer">
    <w:name w:val="footer"/>
    <w:basedOn w:val="Normal"/>
    <w:link w:val="FooterChar"/>
    <w:uiPriority w:val="99"/>
    <w:rsid w:val="0022673F"/>
    <w:pPr>
      <w:tabs>
        <w:tab w:val="center" w:pos="4680"/>
        <w:tab w:val="right" w:pos="9360"/>
      </w:tabs>
    </w:pPr>
  </w:style>
  <w:style w:type="character" w:customStyle="1" w:styleId="FooterChar">
    <w:name w:val="Footer Char"/>
    <w:basedOn w:val="DefaultParagraphFont"/>
    <w:link w:val="Footer"/>
    <w:uiPriority w:val="99"/>
    <w:rsid w:val="0022673F"/>
  </w:style>
  <w:style w:type="paragraph" w:styleId="BalloonText">
    <w:name w:val="Balloon Text"/>
    <w:basedOn w:val="Normal"/>
    <w:link w:val="BalloonTextChar"/>
    <w:rsid w:val="007E53DE"/>
    <w:rPr>
      <w:rFonts w:ascii="Segoe UI" w:hAnsi="Segoe UI" w:cs="Segoe UI"/>
      <w:sz w:val="18"/>
      <w:szCs w:val="18"/>
    </w:rPr>
  </w:style>
  <w:style w:type="character" w:customStyle="1" w:styleId="BalloonTextChar">
    <w:name w:val="Balloon Text Char"/>
    <w:link w:val="BalloonText"/>
    <w:rsid w:val="007E53DE"/>
    <w:rPr>
      <w:rFonts w:ascii="Segoe UI" w:hAnsi="Segoe UI" w:cs="Segoe UI"/>
      <w:sz w:val="18"/>
      <w:szCs w:val="18"/>
    </w:rPr>
  </w:style>
  <w:style w:type="paragraph" w:styleId="ListParagraph">
    <w:name w:val="List Paragraph"/>
    <w:basedOn w:val="Normal"/>
    <w:uiPriority w:val="34"/>
    <w:qFormat/>
    <w:rsid w:val="002A03E5"/>
    <w:pPr>
      <w:widowControl/>
      <w:autoSpaceDE/>
      <w:autoSpaceDN/>
      <w:adjustRightInd/>
      <w:spacing w:after="160" w:line="259" w:lineRule="auto"/>
      <w:ind w:left="720"/>
      <w:contextualSpacing/>
    </w:pPr>
    <w:rPr>
      <w:rFonts w:ascii="Calibri" w:eastAsia="Calibri" w:hAnsi="Calibri"/>
      <w:sz w:val="22"/>
      <w:szCs w:val="22"/>
    </w:rPr>
  </w:style>
  <w:style w:type="character" w:styleId="Hyperlink">
    <w:name w:val="Hyperlink"/>
    <w:rsid w:val="00D207A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h.ucanr.edu/Resources/Branding_Toolk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2801</CharactersWithSpaces>
  <SharedDoc>false</SharedDoc>
  <HLinks>
    <vt:vector size="6" baseType="variant">
      <vt:variant>
        <vt:i4>8192079</vt:i4>
      </vt:variant>
      <vt:variant>
        <vt:i4>0</vt:i4>
      </vt:variant>
      <vt:variant>
        <vt:i4>0</vt:i4>
      </vt:variant>
      <vt:variant>
        <vt:i4>5</vt:i4>
      </vt:variant>
      <vt:variant>
        <vt:lpwstr>http://4h.ucanr.edu/Resources/Branding_Toolkit/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Owner</dc:creator>
  <cp:keywords/>
  <cp:lastModifiedBy>4-H Program Rep</cp:lastModifiedBy>
  <cp:revision>4</cp:revision>
  <cp:lastPrinted>2016-01-23T00:16:00Z</cp:lastPrinted>
  <dcterms:created xsi:type="dcterms:W3CDTF">2016-03-10T18:24:00Z</dcterms:created>
  <dcterms:modified xsi:type="dcterms:W3CDTF">2019-11-25T23:45:00Z</dcterms:modified>
</cp:coreProperties>
</file>