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B62B1" w14:textId="4F2CA5CE" w:rsidR="007C6728" w:rsidRPr="00B17FEB" w:rsidRDefault="007C6728" w:rsidP="00535662">
      <w:pPr>
        <w:spacing w:after="200" w:line="240" w:lineRule="auto"/>
        <w:jc w:val="both"/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92F44"/>
        </w:rPr>
      </w:pPr>
      <w:r w:rsidRPr="00B17FEB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92F44"/>
        </w:rPr>
        <w:t xml:space="preserve">UCPATH – UC </w:t>
      </w:r>
      <w:r w:rsidRPr="00A115C4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shd w:val="clear" w:color="auto" w:fill="092F44"/>
        </w:rPr>
        <w:t>P</w:t>
      </w:r>
      <w:r w:rsidRPr="00B17FEB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92F44"/>
        </w:rPr>
        <w:t xml:space="preserve">ayroll, </w:t>
      </w:r>
      <w:r w:rsidRPr="00A115C4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shd w:val="clear" w:color="auto" w:fill="092F44"/>
        </w:rPr>
        <w:t>A</w:t>
      </w:r>
      <w:r w:rsidRPr="00B17FEB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92F44"/>
        </w:rPr>
        <w:t xml:space="preserve">cademic Personnel, </w:t>
      </w:r>
      <w:r w:rsidRPr="00A115C4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shd w:val="clear" w:color="auto" w:fill="092F44"/>
        </w:rPr>
        <w:t>T</w:t>
      </w:r>
      <w:r w:rsidRPr="00B17FEB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92F44"/>
        </w:rPr>
        <w:t xml:space="preserve">imekeeping, </w:t>
      </w:r>
      <w:r w:rsidRPr="00A115C4">
        <w:rPr>
          <w:rFonts w:ascii="Arial" w:hAnsi="Arial" w:cs="Arial"/>
          <w:b/>
          <w:bCs/>
          <w:color w:val="FFFFFF" w:themeColor="background1"/>
          <w:sz w:val="24"/>
          <w:szCs w:val="24"/>
          <w:u w:val="single"/>
          <w:shd w:val="clear" w:color="auto" w:fill="092F44"/>
        </w:rPr>
        <w:t>H</w:t>
      </w:r>
      <w:r w:rsidRPr="00B17FEB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092F44"/>
        </w:rPr>
        <w:t>uman Resources</w:t>
      </w:r>
    </w:p>
    <w:p w14:paraId="45926AFC" w14:textId="40CCE57B" w:rsidR="00313045" w:rsidRPr="00535662" w:rsidRDefault="00313045" w:rsidP="00535662">
      <w:pPr>
        <w:spacing w:after="200" w:line="240" w:lineRule="auto"/>
        <w:jc w:val="both"/>
        <w:rPr>
          <w:rFonts w:cstheme="minorHAnsi"/>
          <w:b/>
          <w:sz w:val="24"/>
          <w:szCs w:val="24"/>
        </w:rPr>
      </w:pPr>
      <w:r w:rsidRPr="00535662">
        <w:rPr>
          <w:rFonts w:cstheme="minorHAnsi"/>
          <w:b/>
          <w:sz w:val="24"/>
          <w:szCs w:val="24"/>
        </w:rPr>
        <w:t>UCPath Training – Laying the Groundwork for a Smooth Transition</w:t>
      </w:r>
    </w:p>
    <w:p w14:paraId="60435CA9" w14:textId="013AC75A" w:rsidR="00313045" w:rsidRPr="00535662" w:rsidRDefault="00313045" w:rsidP="00535662">
      <w:pPr>
        <w:spacing w:after="200" w:line="240" w:lineRule="auto"/>
        <w:jc w:val="both"/>
        <w:rPr>
          <w:rFonts w:cstheme="minorHAnsi"/>
          <w:sz w:val="24"/>
          <w:szCs w:val="24"/>
        </w:rPr>
      </w:pPr>
      <w:r w:rsidRPr="00535662">
        <w:rPr>
          <w:rFonts w:cstheme="minorHAnsi"/>
          <w:sz w:val="24"/>
          <w:szCs w:val="24"/>
        </w:rPr>
        <w:t>As we move toward rolling out UCPath, the UC</w:t>
      </w:r>
      <w:r w:rsidR="00031FA4">
        <w:rPr>
          <w:rFonts w:cstheme="minorHAnsi"/>
          <w:sz w:val="24"/>
          <w:szCs w:val="24"/>
        </w:rPr>
        <w:t xml:space="preserve"> </w:t>
      </w:r>
      <w:r w:rsidRPr="00535662">
        <w:rPr>
          <w:rFonts w:cstheme="minorHAnsi"/>
          <w:sz w:val="24"/>
          <w:szCs w:val="24"/>
        </w:rPr>
        <w:t xml:space="preserve">ANR UCPath Project Team </w:t>
      </w:r>
      <w:r w:rsidR="00827064">
        <w:rPr>
          <w:rFonts w:cstheme="minorHAnsi"/>
          <w:sz w:val="24"/>
          <w:szCs w:val="24"/>
        </w:rPr>
        <w:t>will be</w:t>
      </w:r>
      <w:r w:rsidRPr="00535662">
        <w:rPr>
          <w:rFonts w:cstheme="minorHAnsi"/>
          <w:sz w:val="24"/>
          <w:szCs w:val="24"/>
        </w:rPr>
        <w:t xml:space="preserve"> provid</w:t>
      </w:r>
      <w:r w:rsidR="00827064">
        <w:rPr>
          <w:rFonts w:cstheme="minorHAnsi"/>
          <w:sz w:val="24"/>
          <w:szCs w:val="24"/>
        </w:rPr>
        <w:t>ing</w:t>
      </w:r>
      <w:r w:rsidRPr="00535662">
        <w:rPr>
          <w:rFonts w:cstheme="minorHAnsi"/>
          <w:sz w:val="24"/>
          <w:szCs w:val="24"/>
        </w:rPr>
        <w:t xml:space="preserve"> guidance and training to all </w:t>
      </w:r>
      <w:r w:rsidR="00031FA4">
        <w:rPr>
          <w:rFonts w:cstheme="minorHAnsi"/>
          <w:sz w:val="24"/>
          <w:szCs w:val="24"/>
        </w:rPr>
        <w:t>employees</w:t>
      </w:r>
      <w:r w:rsidRPr="00535662">
        <w:rPr>
          <w:rFonts w:cstheme="minorHAnsi"/>
          <w:sz w:val="24"/>
          <w:szCs w:val="24"/>
        </w:rPr>
        <w:t xml:space="preserve"> so they can move forward confidently when </w:t>
      </w:r>
      <w:r w:rsidR="00031FA4">
        <w:rPr>
          <w:rFonts w:cstheme="minorHAnsi"/>
          <w:sz w:val="24"/>
          <w:szCs w:val="24"/>
        </w:rPr>
        <w:t>UCPath</w:t>
      </w:r>
      <w:r w:rsidR="00031FA4" w:rsidRPr="00535662">
        <w:rPr>
          <w:rFonts w:cstheme="minorHAnsi"/>
          <w:sz w:val="24"/>
          <w:szCs w:val="24"/>
        </w:rPr>
        <w:t xml:space="preserve"> </w:t>
      </w:r>
      <w:r w:rsidRPr="00535662">
        <w:rPr>
          <w:rFonts w:cstheme="minorHAnsi"/>
          <w:sz w:val="24"/>
          <w:szCs w:val="24"/>
        </w:rPr>
        <w:t>go</w:t>
      </w:r>
      <w:r w:rsidR="00031FA4">
        <w:rPr>
          <w:rFonts w:cstheme="minorHAnsi"/>
          <w:sz w:val="24"/>
          <w:szCs w:val="24"/>
        </w:rPr>
        <w:t>es</w:t>
      </w:r>
      <w:r w:rsidRPr="00535662">
        <w:rPr>
          <w:rFonts w:cstheme="minorHAnsi"/>
          <w:sz w:val="24"/>
          <w:szCs w:val="24"/>
        </w:rPr>
        <w:t xml:space="preserve"> live in March.</w:t>
      </w:r>
    </w:p>
    <w:p w14:paraId="38D58803" w14:textId="36097291" w:rsidR="0028541F" w:rsidRPr="00535662" w:rsidRDefault="003A142E" w:rsidP="00535662">
      <w:pPr>
        <w:spacing w:after="200" w:line="240" w:lineRule="auto"/>
        <w:jc w:val="both"/>
        <w:rPr>
          <w:rFonts w:cstheme="minorHAnsi"/>
          <w:sz w:val="24"/>
          <w:szCs w:val="24"/>
        </w:rPr>
      </w:pPr>
      <w:r w:rsidRPr="00535662">
        <w:rPr>
          <w:rFonts w:cstheme="minorHAnsi"/>
          <w:b/>
          <w:sz w:val="24"/>
          <w:szCs w:val="24"/>
        </w:rPr>
        <w:t xml:space="preserve">Tools &amp; Training </w:t>
      </w:r>
      <w:r w:rsidR="00827064">
        <w:rPr>
          <w:rFonts w:cstheme="minorHAnsi"/>
          <w:b/>
          <w:sz w:val="24"/>
          <w:szCs w:val="24"/>
        </w:rPr>
        <w:t>T</w:t>
      </w:r>
      <w:r w:rsidRPr="00535662">
        <w:rPr>
          <w:rFonts w:cstheme="minorHAnsi"/>
          <w:b/>
          <w:sz w:val="24"/>
          <w:szCs w:val="24"/>
        </w:rPr>
        <w:t xml:space="preserve">hat </w:t>
      </w:r>
      <w:r w:rsidR="00827064">
        <w:rPr>
          <w:rFonts w:cstheme="minorHAnsi"/>
          <w:b/>
          <w:sz w:val="24"/>
          <w:szCs w:val="24"/>
        </w:rPr>
        <w:t>W</w:t>
      </w:r>
      <w:r w:rsidRPr="00535662">
        <w:rPr>
          <w:rFonts w:cstheme="minorHAnsi"/>
          <w:b/>
          <w:sz w:val="24"/>
          <w:szCs w:val="24"/>
        </w:rPr>
        <w:t>ill be Available</w:t>
      </w:r>
    </w:p>
    <w:p w14:paraId="188886F7" w14:textId="237CE737" w:rsidR="0028541F" w:rsidRPr="00535662" w:rsidRDefault="00CA3E92" w:rsidP="00535662">
      <w:pPr>
        <w:spacing w:after="200" w:line="240" w:lineRule="auto"/>
        <w:jc w:val="both"/>
        <w:rPr>
          <w:rFonts w:cstheme="minorHAnsi"/>
          <w:sz w:val="24"/>
          <w:szCs w:val="24"/>
        </w:rPr>
      </w:pPr>
      <w:r w:rsidRPr="0053566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ECDFBA" wp14:editId="2A5CA53F">
            <wp:simplePos x="0" y="0"/>
            <wp:positionH relativeFrom="column">
              <wp:posOffset>3740150</wp:posOffset>
            </wp:positionH>
            <wp:positionV relativeFrom="paragraph">
              <wp:posOffset>250825</wp:posOffset>
            </wp:positionV>
            <wp:extent cx="2781300" cy="2361565"/>
            <wp:effectExtent l="0" t="0" r="0" b="635"/>
            <wp:wrapSquare wrapText="bothSides"/>
            <wp:docPr id="1" name="Picture 1" descr="Traini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ing ic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41F" w:rsidRPr="00535662">
        <w:rPr>
          <w:rFonts w:cstheme="minorHAnsi"/>
          <w:b/>
          <w:sz w:val="24"/>
          <w:szCs w:val="24"/>
        </w:rPr>
        <w:t>UCPath glossary –</w:t>
      </w:r>
      <w:r w:rsidR="0028541F" w:rsidRPr="00535662">
        <w:rPr>
          <w:rFonts w:cstheme="minorHAnsi"/>
          <w:sz w:val="24"/>
          <w:szCs w:val="24"/>
        </w:rPr>
        <w:t xml:space="preserve"> </w:t>
      </w:r>
      <w:r w:rsidR="00031FA4">
        <w:rPr>
          <w:rFonts w:cstheme="minorHAnsi"/>
          <w:sz w:val="24"/>
          <w:szCs w:val="24"/>
        </w:rPr>
        <w:t>Help with terminology that may be unfamiliar at first.</w:t>
      </w:r>
    </w:p>
    <w:p w14:paraId="2ADB5CB6" w14:textId="09BEE7D9" w:rsidR="0075552E" w:rsidRPr="00535662" w:rsidRDefault="00313045" w:rsidP="00535662">
      <w:pPr>
        <w:spacing w:after="200" w:line="240" w:lineRule="auto"/>
        <w:jc w:val="both"/>
        <w:rPr>
          <w:rFonts w:cstheme="minorHAnsi"/>
          <w:sz w:val="24"/>
          <w:szCs w:val="24"/>
        </w:rPr>
      </w:pPr>
      <w:r w:rsidRPr="00535662">
        <w:rPr>
          <w:rFonts w:cstheme="minorHAnsi"/>
          <w:b/>
          <w:sz w:val="24"/>
          <w:szCs w:val="24"/>
        </w:rPr>
        <w:t>Job aids –</w:t>
      </w:r>
      <w:r w:rsidRPr="00535662">
        <w:rPr>
          <w:rFonts w:cstheme="minorHAnsi"/>
          <w:sz w:val="24"/>
          <w:szCs w:val="24"/>
        </w:rPr>
        <w:t xml:space="preserve"> </w:t>
      </w:r>
      <w:r w:rsidR="00EB6217" w:rsidRPr="00535662">
        <w:rPr>
          <w:rFonts w:cstheme="minorHAnsi"/>
          <w:sz w:val="24"/>
          <w:szCs w:val="24"/>
        </w:rPr>
        <w:t>V</w:t>
      </w:r>
      <w:r w:rsidRPr="00535662">
        <w:rPr>
          <w:rFonts w:cstheme="minorHAnsi"/>
          <w:sz w:val="24"/>
          <w:szCs w:val="24"/>
        </w:rPr>
        <w:t xml:space="preserve">isual guides that will help </w:t>
      </w:r>
      <w:r w:rsidR="00031FA4">
        <w:rPr>
          <w:rFonts w:cstheme="minorHAnsi"/>
          <w:sz w:val="24"/>
          <w:szCs w:val="24"/>
        </w:rPr>
        <w:t>employees and supervisors</w:t>
      </w:r>
      <w:r w:rsidRPr="00535662">
        <w:rPr>
          <w:rFonts w:cstheme="minorHAnsi"/>
          <w:sz w:val="24"/>
          <w:szCs w:val="24"/>
        </w:rPr>
        <w:t xml:space="preserve"> complete specific tasks.</w:t>
      </w:r>
    </w:p>
    <w:p w14:paraId="6D466547" w14:textId="107C1D2E" w:rsidR="0075552E" w:rsidRPr="00535662" w:rsidRDefault="0028541F" w:rsidP="00535662">
      <w:pPr>
        <w:spacing w:after="200" w:line="240" w:lineRule="auto"/>
        <w:jc w:val="both"/>
        <w:rPr>
          <w:rFonts w:cstheme="minorHAnsi"/>
          <w:sz w:val="24"/>
          <w:szCs w:val="24"/>
        </w:rPr>
      </w:pPr>
      <w:r w:rsidRPr="00535662">
        <w:rPr>
          <w:rFonts w:cstheme="minorHAnsi"/>
          <w:b/>
          <w:sz w:val="24"/>
          <w:szCs w:val="24"/>
        </w:rPr>
        <w:t>UC Learning Center (</w:t>
      </w:r>
      <w:r w:rsidR="00031FA4">
        <w:rPr>
          <w:rFonts w:cstheme="minorHAnsi"/>
          <w:b/>
          <w:sz w:val="24"/>
          <w:szCs w:val="24"/>
        </w:rPr>
        <w:t>Learning Management System/</w:t>
      </w:r>
      <w:r w:rsidRPr="00535662">
        <w:rPr>
          <w:rFonts w:cstheme="minorHAnsi"/>
          <w:b/>
          <w:sz w:val="24"/>
          <w:szCs w:val="24"/>
        </w:rPr>
        <w:t xml:space="preserve">LMS) </w:t>
      </w:r>
      <w:r w:rsidR="0075552E" w:rsidRPr="00535662">
        <w:rPr>
          <w:rFonts w:cstheme="minorHAnsi"/>
          <w:b/>
          <w:sz w:val="24"/>
          <w:szCs w:val="24"/>
        </w:rPr>
        <w:t>–</w:t>
      </w:r>
      <w:r w:rsidR="0075552E" w:rsidRPr="00535662">
        <w:rPr>
          <w:rFonts w:cstheme="minorHAnsi"/>
          <w:sz w:val="24"/>
          <w:szCs w:val="24"/>
        </w:rPr>
        <w:t xml:space="preserve"> </w:t>
      </w:r>
      <w:r w:rsidR="003A142E" w:rsidRPr="00535662">
        <w:rPr>
          <w:rFonts w:cstheme="minorHAnsi"/>
          <w:sz w:val="24"/>
          <w:szCs w:val="24"/>
        </w:rPr>
        <w:t xml:space="preserve">The UC Learning Center is </w:t>
      </w:r>
      <w:r w:rsidR="00BE0491">
        <w:rPr>
          <w:rFonts w:cstheme="minorHAnsi"/>
          <w:sz w:val="24"/>
          <w:szCs w:val="24"/>
        </w:rPr>
        <w:t>a resource</w:t>
      </w:r>
      <w:r w:rsidR="003A142E" w:rsidRPr="00535662">
        <w:rPr>
          <w:rFonts w:cstheme="minorHAnsi"/>
          <w:sz w:val="24"/>
          <w:szCs w:val="24"/>
        </w:rPr>
        <w:t xml:space="preserve"> for hundreds of instructor-led and eLearning activities</w:t>
      </w:r>
      <w:r w:rsidR="00FF03E7" w:rsidRPr="00535662">
        <w:rPr>
          <w:rFonts w:cstheme="minorHAnsi"/>
          <w:sz w:val="24"/>
          <w:szCs w:val="24"/>
        </w:rPr>
        <w:t xml:space="preserve">. It can also provide </w:t>
      </w:r>
      <w:r w:rsidR="00827064">
        <w:rPr>
          <w:rFonts w:cstheme="minorHAnsi"/>
          <w:sz w:val="24"/>
          <w:szCs w:val="24"/>
        </w:rPr>
        <w:t>supervisors</w:t>
      </w:r>
      <w:r w:rsidR="00FF03E7" w:rsidRPr="00535662">
        <w:rPr>
          <w:rFonts w:cstheme="minorHAnsi"/>
          <w:sz w:val="24"/>
          <w:szCs w:val="24"/>
        </w:rPr>
        <w:t xml:space="preserve"> with solution</w:t>
      </w:r>
      <w:r w:rsidR="00827064">
        <w:rPr>
          <w:rFonts w:cstheme="minorHAnsi"/>
          <w:sz w:val="24"/>
          <w:szCs w:val="24"/>
        </w:rPr>
        <w:t>s</w:t>
      </w:r>
      <w:r w:rsidR="00FF03E7" w:rsidRPr="00535662">
        <w:rPr>
          <w:rFonts w:cstheme="minorHAnsi"/>
          <w:sz w:val="24"/>
          <w:szCs w:val="24"/>
        </w:rPr>
        <w:t xml:space="preserve"> for managing and tracking required courses for their </w:t>
      </w:r>
      <w:r w:rsidR="00BE0491">
        <w:rPr>
          <w:rFonts w:cstheme="minorHAnsi"/>
          <w:sz w:val="24"/>
          <w:szCs w:val="24"/>
        </w:rPr>
        <w:t>direct reports</w:t>
      </w:r>
      <w:r w:rsidR="00FF03E7" w:rsidRPr="00535662">
        <w:rPr>
          <w:rFonts w:cstheme="minorHAnsi"/>
          <w:sz w:val="24"/>
          <w:szCs w:val="24"/>
        </w:rPr>
        <w:t>.</w:t>
      </w:r>
    </w:p>
    <w:p w14:paraId="15AC1F12" w14:textId="66D5276F" w:rsidR="00C545FD" w:rsidRPr="00535662" w:rsidRDefault="0045162B" w:rsidP="00535662">
      <w:pPr>
        <w:spacing w:after="20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UPK (User Productivity Kit) </w:t>
      </w:r>
      <w:r w:rsidR="0075552E" w:rsidRPr="00535662">
        <w:rPr>
          <w:rFonts w:cstheme="minorHAnsi"/>
          <w:b/>
          <w:sz w:val="24"/>
          <w:szCs w:val="24"/>
        </w:rPr>
        <w:t xml:space="preserve">Simulations – </w:t>
      </w:r>
      <w:r w:rsidR="00A337F5" w:rsidRPr="00535662">
        <w:rPr>
          <w:rFonts w:cstheme="minorHAnsi"/>
          <w:sz w:val="24"/>
          <w:szCs w:val="24"/>
        </w:rPr>
        <w:t>Simulation module that provides step-by-step instructions on how to</w:t>
      </w:r>
      <w:r w:rsidR="006A46C4" w:rsidRPr="00535662">
        <w:rPr>
          <w:rFonts w:cstheme="minorHAnsi"/>
          <w:sz w:val="24"/>
          <w:szCs w:val="24"/>
        </w:rPr>
        <w:t xml:space="preserve"> perform transactions in UCPath.</w:t>
      </w:r>
    </w:p>
    <w:p w14:paraId="13CA8668" w14:textId="71FBC5E9" w:rsidR="006C58A9" w:rsidRDefault="00827064" w:rsidP="006C58A9">
      <w:pPr>
        <w:pStyle w:val="x"/>
        <w:shd w:val="clear" w:color="auto" w:fill="FFFFFF"/>
        <w:spacing w:before="0" w:beforeAutospacing="0" w:after="40" w:afterAutospacing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</w:t>
      </w:r>
      <w:r w:rsidR="006C58A9" w:rsidRPr="006C58A9">
        <w:rPr>
          <w:rFonts w:asciiTheme="minorHAnsi" w:eastAsiaTheme="minorHAnsi" w:hAnsiTheme="minorHAnsi" w:cstheme="minorHAnsi"/>
        </w:rPr>
        <w:t xml:space="preserve">ourses are self-paced, so you </w:t>
      </w:r>
      <w:r w:rsidR="00BE0491">
        <w:rPr>
          <w:rFonts w:asciiTheme="minorHAnsi" w:eastAsiaTheme="minorHAnsi" w:hAnsiTheme="minorHAnsi" w:cstheme="minorHAnsi"/>
        </w:rPr>
        <w:t>can</w:t>
      </w:r>
      <w:r w:rsidR="00BE0491" w:rsidRPr="006C58A9">
        <w:rPr>
          <w:rFonts w:asciiTheme="minorHAnsi" w:eastAsiaTheme="minorHAnsi" w:hAnsiTheme="minorHAnsi" w:cstheme="minorHAnsi"/>
        </w:rPr>
        <w:t xml:space="preserve"> </w:t>
      </w:r>
      <w:r w:rsidR="006C58A9" w:rsidRPr="006C58A9">
        <w:rPr>
          <w:rFonts w:asciiTheme="minorHAnsi" w:eastAsiaTheme="minorHAnsi" w:hAnsiTheme="minorHAnsi" w:cstheme="minorHAnsi"/>
        </w:rPr>
        <w:t>view a topic multiple times and/or skip topics you are famil</w:t>
      </w:r>
      <w:r w:rsidR="006C58A9">
        <w:rPr>
          <w:rFonts w:asciiTheme="minorHAnsi" w:eastAsiaTheme="minorHAnsi" w:hAnsiTheme="minorHAnsi" w:cstheme="minorHAnsi"/>
        </w:rPr>
        <w:t xml:space="preserve">iar with or wish to view </w:t>
      </w:r>
      <w:r w:rsidR="0045162B">
        <w:rPr>
          <w:rFonts w:asciiTheme="minorHAnsi" w:eastAsiaTheme="minorHAnsi" w:hAnsiTheme="minorHAnsi" w:cstheme="minorHAnsi"/>
        </w:rPr>
        <w:t>later</w:t>
      </w:r>
      <w:r w:rsidR="006C58A9">
        <w:rPr>
          <w:rFonts w:asciiTheme="minorHAnsi" w:eastAsiaTheme="minorHAnsi" w:hAnsiTheme="minorHAnsi" w:cstheme="minorHAnsi"/>
        </w:rPr>
        <w:t>.</w:t>
      </w:r>
      <w:r w:rsidR="006C58A9" w:rsidRPr="006C58A9">
        <w:rPr>
          <w:rFonts w:asciiTheme="minorHAnsi" w:eastAsiaTheme="minorHAnsi" w:hAnsiTheme="minorHAnsi" w:cstheme="minorHAnsi"/>
        </w:rPr>
        <w:br/>
        <w:t xml:space="preserve">You </w:t>
      </w:r>
      <w:r w:rsidR="00BE0491">
        <w:rPr>
          <w:rFonts w:asciiTheme="minorHAnsi" w:eastAsiaTheme="minorHAnsi" w:hAnsiTheme="minorHAnsi" w:cstheme="minorHAnsi"/>
        </w:rPr>
        <w:t>can</w:t>
      </w:r>
      <w:r w:rsidR="00BE0491" w:rsidRPr="006C58A9">
        <w:rPr>
          <w:rFonts w:asciiTheme="minorHAnsi" w:eastAsiaTheme="minorHAnsi" w:hAnsiTheme="minorHAnsi" w:cstheme="minorHAnsi"/>
        </w:rPr>
        <w:t xml:space="preserve"> </w:t>
      </w:r>
      <w:r w:rsidR="006C58A9" w:rsidRPr="006C58A9">
        <w:rPr>
          <w:rFonts w:asciiTheme="minorHAnsi" w:eastAsiaTheme="minorHAnsi" w:hAnsiTheme="minorHAnsi" w:cstheme="minorHAnsi"/>
        </w:rPr>
        <w:t>choose how to view a particular topic</w:t>
      </w:r>
      <w:r w:rsidR="00BE0491">
        <w:rPr>
          <w:rFonts w:asciiTheme="minorHAnsi" w:eastAsiaTheme="minorHAnsi" w:hAnsiTheme="minorHAnsi" w:cstheme="minorHAnsi"/>
        </w:rPr>
        <w:t>:</w:t>
      </w:r>
    </w:p>
    <w:p w14:paraId="7CB6CE3C" w14:textId="62E45EB3" w:rsidR="006A46C4" w:rsidRPr="00535662" w:rsidRDefault="006A46C4" w:rsidP="00535662">
      <w:pPr>
        <w:pStyle w:val="x"/>
        <w:numPr>
          <w:ilvl w:val="0"/>
          <w:numId w:val="4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HAnsi"/>
        </w:rPr>
      </w:pPr>
      <w:r w:rsidRPr="00535662">
        <w:rPr>
          <w:rFonts w:asciiTheme="minorHAnsi" w:eastAsiaTheme="minorHAnsi" w:hAnsiTheme="minorHAnsi" w:cstheme="minorHAnsi"/>
        </w:rPr>
        <w:t>“</w:t>
      </w:r>
      <w:r w:rsidRPr="007C6728">
        <w:rPr>
          <w:rFonts w:asciiTheme="minorHAnsi" w:eastAsiaTheme="minorHAnsi" w:hAnsiTheme="minorHAnsi" w:cstheme="minorHAnsi"/>
          <w:u w:val="single"/>
        </w:rPr>
        <w:t xml:space="preserve">See </w:t>
      </w:r>
      <w:r w:rsidR="00DD7111">
        <w:rPr>
          <w:rFonts w:asciiTheme="minorHAnsi" w:eastAsiaTheme="minorHAnsi" w:hAnsiTheme="minorHAnsi" w:cstheme="minorHAnsi"/>
          <w:u w:val="single"/>
        </w:rPr>
        <w:t>i</w:t>
      </w:r>
      <w:r w:rsidRPr="007C6728">
        <w:rPr>
          <w:rFonts w:asciiTheme="minorHAnsi" w:eastAsiaTheme="minorHAnsi" w:hAnsiTheme="minorHAnsi" w:cstheme="minorHAnsi"/>
          <w:u w:val="single"/>
        </w:rPr>
        <w:t>t</w:t>
      </w:r>
      <w:r w:rsidRPr="00535662">
        <w:rPr>
          <w:rFonts w:asciiTheme="minorHAnsi" w:eastAsiaTheme="minorHAnsi" w:hAnsiTheme="minorHAnsi" w:cstheme="minorHAnsi"/>
        </w:rPr>
        <w:t>”: View page layout</w:t>
      </w:r>
    </w:p>
    <w:p w14:paraId="0C12DA99" w14:textId="47C0C38E" w:rsidR="006A46C4" w:rsidRPr="00535662" w:rsidRDefault="006A46C4" w:rsidP="00535662">
      <w:pPr>
        <w:pStyle w:val="x"/>
        <w:numPr>
          <w:ilvl w:val="0"/>
          <w:numId w:val="4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HAnsi"/>
        </w:rPr>
      </w:pPr>
      <w:r w:rsidRPr="00535662">
        <w:rPr>
          <w:rFonts w:asciiTheme="minorHAnsi" w:eastAsiaTheme="minorHAnsi" w:hAnsiTheme="minorHAnsi" w:cstheme="minorHAnsi"/>
        </w:rPr>
        <w:t>“</w:t>
      </w:r>
      <w:r w:rsidRPr="007C6728">
        <w:rPr>
          <w:rFonts w:asciiTheme="minorHAnsi" w:eastAsiaTheme="minorHAnsi" w:hAnsiTheme="minorHAnsi" w:cstheme="minorHAnsi"/>
          <w:u w:val="single"/>
        </w:rPr>
        <w:t>Try it</w:t>
      </w:r>
      <w:r w:rsidRPr="00535662">
        <w:rPr>
          <w:rFonts w:asciiTheme="minorHAnsi" w:eastAsiaTheme="minorHAnsi" w:hAnsiTheme="minorHAnsi" w:cstheme="minorHAnsi"/>
        </w:rPr>
        <w:t>”: Simulate reviewing and/or entering information into the page</w:t>
      </w:r>
    </w:p>
    <w:p w14:paraId="4A58CA5E" w14:textId="491B084F" w:rsidR="006A46C4" w:rsidRPr="00535662" w:rsidRDefault="006A46C4" w:rsidP="00535662">
      <w:pPr>
        <w:pStyle w:val="x"/>
        <w:numPr>
          <w:ilvl w:val="0"/>
          <w:numId w:val="4"/>
        </w:numPr>
        <w:shd w:val="clear" w:color="auto" w:fill="FFFFFF"/>
        <w:spacing w:before="0" w:beforeAutospacing="0" w:after="40" w:afterAutospacing="0"/>
        <w:jc w:val="both"/>
        <w:rPr>
          <w:rFonts w:asciiTheme="minorHAnsi" w:eastAsiaTheme="minorHAnsi" w:hAnsiTheme="minorHAnsi" w:cstheme="minorHAnsi"/>
        </w:rPr>
      </w:pPr>
      <w:r w:rsidRPr="00535662">
        <w:rPr>
          <w:rFonts w:asciiTheme="minorHAnsi" w:eastAsiaTheme="minorHAnsi" w:hAnsiTheme="minorHAnsi" w:cstheme="minorHAnsi"/>
        </w:rPr>
        <w:t>“</w:t>
      </w:r>
      <w:r w:rsidRPr="007C6728">
        <w:rPr>
          <w:rFonts w:asciiTheme="minorHAnsi" w:eastAsiaTheme="minorHAnsi" w:hAnsiTheme="minorHAnsi" w:cstheme="minorHAnsi"/>
          <w:u w:val="single"/>
        </w:rPr>
        <w:t>Print it</w:t>
      </w:r>
      <w:r w:rsidRPr="00535662">
        <w:rPr>
          <w:rFonts w:asciiTheme="minorHAnsi" w:eastAsiaTheme="minorHAnsi" w:hAnsiTheme="minorHAnsi" w:cstheme="minorHAnsi"/>
        </w:rPr>
        <w:t>”: </w:t>
      </w:r>
      <w:r w:rsidRPr="007C6728">
        <w:rPr>
          <w:rFonts w:asciiTheme="minorHAnsi" w:eastAsiaTheme="minorHAnsi" w:hAnsiTheme="minorHAnsi" w:cstheme="minorHAnsi"/>
        </w:rPr>
        <w:t>Print</w:t>
      </w:r>
      <w:r w:rsidRPr="00535662">
        <w:rPr>
          <w:rFonts w:asciiTheme="minorHAnsi" w:eastAsiaTheme="minorHAnsi" w:hAnsiTheme="minorHAnsi" w:cstheme="minorHAnsi"/>
        </w:rPr>
        <w:t xml:space="preserve"> step-by-step instructions on how to review and/or enter information</w:t>
      </w:r>
    </w:p>
    <w:p w14:paraId="7DE06134" w14:textId="072F257B" w:rsidR="0075552E" w:rsidRPr="00535662" w:rsidRDefault="00DF1027" w:rsidP="00535662">
      <w:pPr>
        <w:spacing w:after="2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234CE0">
        <w:rPr>
          <w:rFonts w:cstheme="minorHAnsi"/>
          <w:b/>
          <w:sz w:val="24"/>
          <w:szCs w:val="24"/>
        </w:rPr>
        <w:t>So, what is</w:t>
      </w:r>
      <w:r w:rsidR="0075552E" w:rsidRPr="00535662">
        <w:rPr>
          <w:rFonts w:cstheme="minorHAnsi"/>
          <w:b/>
          <w:sz w:val="24"/>
          <w:szCs w:val="24"/>
        </w:rPr>
        <w:t xml:space="preserve"> next? </w:t>
      </w:r>
    </w:p>
    <w:p w14:paraId="069FE9AC" w14:textId="5F87915B" w:rsidR="00434426" w:rsidRDefault="009D54EF" w:rsidP="00535662">
      <w:pPr>
        <w:spacing w:after="200" w:line="240" w:lineRule="auto"/>
        <w:jc w:val="both"/>
        <w:rPr>
          <w:rFonts w:cstheme="minorHAnsi"/>
          <w:sz w:val="24"/>
          <w:szCs w:val="24"/>
        </w:rPr>
      </w:pPr>
      <w:r w:rsidRPr="00535662">
        <w:rPr>
          <w:rFonts w:cstheme="minorHAnsi"/>
          <w:sz w:val="24"/>
          <w:szCs w:val="24"/>
        </w:rPr>
        <w:t xml:space="preserve">UCPath </w:t>
      </w:r>
      <w:r w:rsidR="0075552E" w:rsidRPr="00535662">
        <w:rPr>
          <w:rFonts w:cstheme="minorHAnsi"/>
          <w:sz w:val="24"/>
          <w:szCs w:val="24"/>
        </w:rPr>
        <w:t xml:space="preserve">training </w:t>
      </w:r>
      <w:r w:rsidRPr="00535662">
        <w:rPr>
          <w:rFonts w:cstheme="minorHAnsi"/>
          <w:sz w:val="24"/>
          <w:szCs w:val="24"/>
        </w:rPr>
        <w:t xml:space="preserve">materials </w:t>
      </w:r>
      <w:r w:rsidR="00CC45C0">
        <w:rPr>
          <w:rFonts w:cstheme="minorHAnsi"/>
          <w:sz w:val="24"/>
          <w:szCs w:val="24"/>
        </w:rPr>
        <w:t>will be made</w:t>
      </w:r>
      <w:r w:rsidRPr="00535662">
        <w:rPr>
          <w:rFonts w:cstheme="minorHAnsi"/>
          <w:sz w:val="24"/>
          <w:szCs w:val="24"/>
        </w:rPr>
        <w:t xml:space="preserve"> available for all employees</w:t>
      </w:r>
      <w:r w:rsidR="00CC45C0">
        <w:rPr>
          <w:rFonts w:cstheme="minorHAnsi"/>
          <w:sz w:val="24"/>
          <w:szCs w:val="24"/>
        </w:rPr>
        <w:t xml:space="preserve"> shortly</w:t>
      </w:r>
      <w:r w:rsidR="0075552E" w:rsidRPr="00535662">
        <w:rPr>
          <w:rFonts w:cstheme="minorHAnsi"/>
          <w:sz w:val="24"/>
          <w:szCs w:val="24"/>
        </w:rPr>
        <w:t xml:space="preserve">. Our goal is to have all </w:t>
      </w:r>
      <w:r w:rsidR="00BE0491">
        <w:rPr>
          <w:rFonts w:cstheme="minorHAnsi"/>
          <w:sz w:val="24"/>
          <w:szCs w:val="24"/>
        </w:rPr>
        <w:t>departments</w:t>
      </w:r>
      <w:r w:rsidR="0075552E" w:rsidRPr="00535662">
        <w:rPr>
          <w:rFonts w:cstheme="minorHAnsi"/>
          <w:sz w:val="24"/>
          <w:szCs w:val="24"/>
        </w:rPr>
        <w:t xml:space="preserve"> fully up to speed prior to go-live, confident in using the </w:t>
      </w:r>
      <w:r w:rsidR="00CB0EA3" w:rsidRPr="00535662">
        <w:rPr>
          <w:rFonts w:cstheme="minorHAnsi"/>
          <w:sz w:val="24"/>
          <w:szCs w:val="24"/>
        </w:rPr>
        <w:t>UCPath system</w:t>
      </w:r>
      <w:r w:rsidR="0075552E" w:rsidRPr="00535662">
        <w:rPr>
          <w:rFonts w:cstheme="minorHAnsi"/>
          <w:sz w:val="24"/>
          <w:szCs w:val="24"/>
        </w:rPr>
        <w:t xml:space="preserve"> and </w:t>
      </w:r>
      <w:r w:rsidR="00BE0491">
        <w:rPr>
          <w:rFonts w:cstheme="minorHAnsi"/>
          <w:sz w:val="24"/>
          <w:szCs w:val="24"/>
        </w:rPr>
        <w:t>knowledgeable about</w:t>
      </w:r>
      <w:r w:rsidR="00BE0491" w:rsidRPr="00535662">
        <w:rPr>
          <w:rFonts w:cstheme="minorHAnsi"/>
          <w:sz w:val="24"/>
          <w:szCs w:val="24"/>
        </w:rPr>
        <w:t xml:space="preserve"> </w:t>
      </w:r>
      <w:r w:rsidR="00CC45C0">
        <w:rPr>
          <w:rFonts w:cstheme="minorHAnsi"/>
          <w:sz w:val="24"/>
          <w:szCs w:val="24"/>
        </w:rPr>
        <w:t>where to find help when it is</w:t>
      </w:r>
      <w:r w:rsidR="0075552E" w:rsidRPr="00535662">
        <w:rPr>
          <w:rFonts w:cstheme="minorHAnsi"/>
          <w:sz w:val="24"/>
          <w:szCs w:val="24"/>
        </w:rPr>
        <w:t xml:space="preserve"> needed.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6A46C4" w:rsidRPr="00535662" w14:paraId="60B7678F" w14:textId="77777777" w:rsidTr="006B7925">
        <w:trPr>
          <w:trHeight w:val="1313"/>
        </w:trPr>
        <w:tc>
          <w:tcPr>
            <w:tcW w:w="10080" w:type="dxa"/>
          </w:tcPr>
          <w:p w14:paraId="45066474" w14:textId="5746FB0B" w:rsidR="00523ECC" w:rsidRPr="00535662" w:rsidRDefault="00523ECC" w:rsidP="005B2E8F">
            <w:pPr>
              <w:pStyle w:val="NormalWeb"/>
              <w:spacing w:before="0" w:beforeAutospacing="0" w:after="240" w:afterAutospacing="0" w:line="0" w:lineRule="atLeast"/>
              <w:jc w:val="center"/>
              <w:rPr>
                <w:rFonts w:asciiTheme="minorHAnsi" w:hAnsiTheme="minorHAnsi" w:cstheme="minorHAnsi"/>
                <w:sz w:val="27"/>
                <w:szCs w:val="27"/>
              </w:rPr>
            </w:pPr>
            <w:r w:rsidRPr="00535662">
              <w:rPr>
                <w:rFonts w:asciiTheme="minorHAnsi" w:hAnsiTheme="minorHAnsi" w:cstheme="minorHAnsi"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0" locked="0" layoutInCell="1" allowOverlap="1" wp14:anchorId="769E3FB5" wp14:editId="7FCACCDC">
                  <wp:simplePos x="0" y="0"/>
                  <wp:positionH relativeFrom="margin">
                    <wp:posOffset>-17780</wp:posOffset>
                  </wp:positionH>
                  <wp:positionV relativeFrom="page">
                    <wp:posOffset>342900</wp:posOffset>
                  </wp:positionV>
                  <wp:extent cx="520700" cy="5016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9ca88b75b43b6e4dba63d0fd239cf4c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AC738E" w14:textId="5D1AC5F8" w:rsidR="00523ECC" w:rsidRPr="00535662" w:rsidRDefault="00523ECC" w:rsidP="005B2E8F">
            <w:pPr>
              <w:pStyle w:val="NormalWeb"/>
              <w:shd w:val="clear" w:color="auto" w:fill="FFFFFF"/>
              <w:spacing w:before="0" w:beforeAutospacing="0" w:after="240" w:afterAutospacing="0" w:line="30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662">
              <w:rPr>
                <w:rFonts w:asciiTheme="minorHAnsi" w:hAnsiTheme="minorHAnsi" w:cstheme="minorHAnsi"/>
                <w:b/>
                <w:sz w:val="27"/>
                <w:szCs w:val="27"/>
              </w:rPr>
              <w:t>“</w:t>
            </w:r>
            <w:r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r w:rsidR="006B7925"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</w:t>
            </w:r>
            <w:r w:rsidR="00BE0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B7925"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>ANR</w:t>
            </w:r>
            <w:r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B7925"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UCPath </w:t>
            </w:r>
            <w:r w:rsidR="00BE0491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raining Team is ready and constantly working with </w:t>
            </w:r>
            <w:r w:rsidR="00BE04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>UCPath Central Team and other UC Locations</w:t>
            </w:r>
            <w:r w:rsidR="00BE0491">
              <w:rPr>
                <w:rFonts w:asciiTheme="minorHAnsi" w:hAnsiTheme="minorHAnsi" w:cstheme="minorHAnsi"/>
                <w:b/>
                <w:sz w:val="22"/>
                <w:szCs w:val="22"/>
              </w:rPr>
              <w:t>’</w:t>
            </w:r>
            <w:r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Training Teams. I encourage you to reach out as needed. If you have ideas </w:t>
            </w:r>
            <w:r w:rsidR="00BE0491">
              <w:rPr>
                <w:rFonts w:asciiTheme="minorHAnsi" w:hAnsiTheme="minorHAnsi" w:cstheme="minorHAnsi"/>
                <w:b/>
                <w:sz w:val="22"/>
                <w:szCs w:val="22"/>
              </w:rPr>
              <w:t>on how UCPath can</w:t>
            </w:r>
            <w:r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serve you better, please let us know. The door is always open.”</w:t>
            </w:r>
          </w:p>
          <w:p w14:paraId="7A671C58" w14:textId="1E084D18" w:rsidR="006B7925" w:rsidRPr="00535662" w:rsidRDefault="006B7925" w:rsidP="00535662">
            <w:pPr>
              <w:pStyle w:val="NormalWeb"/>
              <w:shd w:val="clear" w:color="auto" w:fill="FFFFFF"/>
              <w:spacing w:before="0" w:beforeAutospacing="0" w:after="240" w:afterAutospacing="0" w:line="300" w:lineRule="exact"/>
              <w:ind w:left="14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- </w:t>
            </w:r>
            <w:r w:rsidR="00784D03" w:rsidRPr="005356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Sree Mada </w:t>
            </w:r>
          </w:p>
        </w:tc>
      </w:tr>
    </w:tbl>
    <w:p w14:paraId="06D2354C" w14:textId="2493DA23" w:rsidR="004B62F3" w:rsidRPr="00535662" w:rsidRDefault="004B62F3" w:rsidP="004B62F3">
      <w:pPr>
        <w:pStyle w:val="Heading3"/>
        <w:shd w:val="clear" w:color="auto" w:fill="FFFFFF"/>
        <w:spacing w:before="0" w:after="200" w:line="240" w:lineRule="auto"/>
        <w:jc w:val="both"/>
        <w:rPr>
          <w:rFonts w:asciiTheme="minorHAnsi" w:eastAsiaTheme="minorHAnsi" w:hAnsiTheme="minorHAnsi" w:cstheme="minorHAnsi"/>
          <w:b/>
          <w:color w:val="auto"/>
        </w:rPr>
      </w:pPr>
      <w:r w:rsidRPr="00535662">
        <w:rPr>
          <w:rFonts w:asciiTheme="minorHAnsi" w:eastAsiaTheme="minorHAnsi" w:hAnsiTheme="minorHAnsi" w:cstheme="minorHAnsi"/>
          <w:b/>
          <w:color w:val="auto"/>
        </w:rPr>
        <w:lastRenderedPageBreak/>
        <w:t xml:space="preserve">Be </w:t>
      </w:r>
      <w:r w:rsidR="00BE0491">
        <w:rPr>
          <w:rFonts w:asciiTheme="minorHAnsi" w:eastAsiaTheme="minorHAnsi" w:hAnsiTheme="minorHAnsi" w:cstheme="minorHAnsi"/>
          <w:b/>
          <w:color w:val="auto"/>
        </w:rPr>
        <w:t>S</w:t>
      </w:r>
      <w:r w:rsidRPr="00535662">
        <w:rPr>
          <w:rFonts w:asciiTheme="minorHAnsi" w:eastAsiaTheme="minorHAnsi" w:hAnsiTheme="minorHAnsi" w:cstheme="minorHAnsi"/>
          <w:b/>
          <w:color w:val="auto"/>
        </w:rPr>
        <w:t xml:space="preserve">ure to </w:t>
      </w:r>
      <w:r w:rsidR="00BE0491">
        <w:rPr>
          <w:rFonts w:asciiTheme="minorHAnsi" w:eastAsiaTheme="minorHAnsi" w:hAnsiTheme="minorHAnsi" w:cstheme="minorHAnsi"/>
          <w:b/>
          <w:color w:val="auto"/>
        </w:rPr>
        <w:t>V</w:t>
      </w:r>
      <w:r w:rsidRPr="00535662">
        <w:rPr>
          <w:rFonts w:asciiTheme="minorHAnsi" w:eastAsiaTheme="minorHAnsi" w:hAnsiTheme="minorHAnsi" w:cstheme="minorHAnsi"/>
          <w:b/>
          <w:color w:val="auto"/>
        </w:rPr>
        <w:t xml:space="preserve">isit and </w:t>
      </w:r>
      <w:r w:rsidR="00BE0491">
        <w:rPr>
          <w:rFonts w:asciiTheme="minorHAnsi" w:eastAsiaTheme="minorHAnsi" w:hAnsiTheme="minorHAnsi" w:cstheme="minorHAnsi"/>
          <w:b/>
          <w:color w:val="auto"/>
        </w:rPr>
        <w:t>B</w:t>
      </w:r>
      <w:r w:rsidRPr="00535662">
        <w:rPr>
          <w:rFonts w:asciiTheme="minorHAnsi" w:eastAsiaTheme="minorHAnsi" w:hAnsiTheme="minorHAnsi" w:cstheme="minorHAnsi"/>
          <w:b/>
          <w:color w:val="auto"/>
        </w:rPr>
        <w:t xml:space="preserve">rowse </w:t>
      </w:r>
      <w:r w:rsidR="00BE0491">
        <w:rPr>
          <w:rFonts w:asciiTheme="minorHAnsi" w:eastAsiaTheme="minorHAnsi" w:hAnsiTheme="minorHAnsi" w:cstheme="minorHAnsi"/>
          <w:b/>
          <w:color w:val="auto"/>
        </w:rPr>
        <w:t>UC ANR UCPath</w:t>
      </w:r>
      <w:r w:rsidRPr="00535662">
        <w:rPr>
          <w:rFonts w:asciiTheme="minorHAnsi" w:eastAsiaTheme="minorHAnsi" w:hAnsiTheme="minorHAnsi" w:cstheme="minorHAnsi"/>
          <w:b/>
          <w:color w:val="auto"/>
        </w:rPr>
        <w:t xml:space="preserve"> </w:t>
      </w:r>
      <w:r w:rsidR="00CC45C0">
        <w:rPr>
          <w:rFonts w:asciiTheme="minorHAnsi" w:eastAsiaTheme="minorHAnsi" w:hAnsiTheme="minorHAnsi" w:cstheme="minorHAnsi"/>
          <w:b/>
          <w:color w:val="auto"/>
        </w:rPr>
        <w:t>Training</w:t>
      </w:r>
      <w:bookmarkStart w:id="0" w:name="_GoBack"/>
      <w:bookmarkEnd w:id="0"/>
    </w:p>
    <w:p w14:paraId="08FBCCFA" w14:textId="19C10969" w:rsidR="00862518" w:rsidRDefault="004B62F3" w:rsidP="004B62F3">
      <w:pPr>
        <w:pStyle w:val="Heading3"/>
        <w:shd w:val="clear" w:color="auto" w:fill="FFFFFF"/>
        <w:spacing w:before="0" w:after="200" w:line="240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535662">
        <w:rPr>
          <w:rFonts w:asciiTheme="minorHAnsi" w:eastAsiaTheme="minorHAnsi" w:hAnsiTheme="minorHAnsi" w:cstheme="minorHAnsi"/>
          <w:color w:val="auto"/>
        </w:rPr>
        <w:t xml:space="preserve">A variety of resources are available on </w:t>
      </w:r>
      <w:r w:rsidR="00DF1027">
        <w:rPr>
          <w:rFonts w:asciiTheme="minorHAnsi" w:eastAsiaTheme="minorHAnsi" w:hAnsiTheme="minorHAnsi" w:cstheme="minorHAnsi"/>
          <w:color w:val="auto"/>
        </w:rPr>
        <w:t>ucpath.ucanr.edu</w:t>
      </w:r>
      <w:r w:rsidRPr="00535662">
        <w:rPr>
          <w:rFonts w:asciiTheme="minorHAnsi" w:eastAsiaTheme="minorHAnsi" w:hAnsiTheme="minorHAnsi" w:cstheme="minorHAnsi"/>
          <w:color w:val="auto"/>
        </w:rPr>
        <w:t> to help you transition to UCPath with confidence. New courses and t</w:t>
      </w:r>
      <w:r w:rsidR="0045162B">
        <w:rPr>
          <w:rFonts w:asciiTheme="minorHAnsi" w:eastAsiaTheme="minorHAnsi" w:hAnsiTheme="minorHAnsi" w:cstheme="minorHAnsi"/>
          <w:color w:val="auto"/>
        </w:rPr>
        <w:t xml:space="preserve">raining materials </w:t>
      </w:r>
      <w:r w:rsidR="00DD7111">
        <w:rPr>
          <w:rFonts w:asciiTheme="minorHAnsi" w:eastAsiaTheme="minorHAnsi" w:hAnsiTheme="minorHAnsi" w:cstheme="minorHAnsi"/>
          <w:color w:val="auto"/>
        </w:rPr>
        <w:t xml:space="preserve">are </w:t>
      </w:r>
      <w:r w:rsidR="0045162B">
        <w:rPr>
          <w:rFonts w:asciiTheme="minorHAnsi" w:eastAsiaTheme="minorHAnsi" w:hAnsiTheme="minorHAnsi" w:cstheme="minorHAnsi"/>
          <w:color w:val="auto"/>
        </w:rPr>
        <w:t xml:space="preserve">scheduled to upload </w:t>
      </w:r>
      <w:r w:rsidRPr="00535662">
        <w:rPr>
          <w:rFonts w:asciiTheme="minorHAnsi" w:eastAsiaTheme="minorHAnsi" w:hAnsiTheme="minorHAnsi" w:cstheme="minorHAnsi"/>
          <w:color w:val="auto"/>
        </w:rPr>
        <w:t>frequently in the coming weeks, so come back often.</w:t>
      </w:r>
      <w:r>
        <w:rPr>
          <w:rFonts w:asciiTheme="minorHAnsi" w:eastAsiaTheme="minorHAnsi" w:hAnsiTheme="minorHAnsi" w:cstheme="minorHAnsi"/>
          <w:color w:val="auto"/>
        </w:rPr>
        <w:t xml:space="preserve"> </w:t>
      </w:r>
      <w:r w:rsidR="0045162B">
        <w:rPr>
          <w:rFonts w:asciiTheme="minorHAnsi" w:eastAsiaTheme="minorHAnsi" w:hAnsiTheme="minorHAnsi" w:cstheme="minorHAnsi"/>
          <w:color w:val="auto"/>
        </w:rPr>
        <w:t xml:space="preserve">As </w:t>
      </w:r>
      <w:r w:rsidR="00BE0491">
        <w:rPr>
          <w:rFonts w:asciiTheme="minorHAnsi" w:eastAsiaTheme="minorHAnsi" w:hAnsiTheme="minorHAnsi" w:cstheme="minorHAnsi"/>
          <w:color w:val="auto"/>
        </w:rPr>
        <w:t>r</w:t>
      </w:r>
      <w:r w:rsidR="00BE0491" w:rsidRPr="00535662">
        <w:rPr>
          <w:rFonts w:asciiTheme="minorHAnsi" w:eastAsiaTheme="minorHAnsi" w:hAnsiTheme="minorHAnsi" w:cstheme="minorHAnsi"/>
          <w:color w:val="auto"/>
        </w:rPr>
        <w:t xml:space="preserve">esources </w:t>
      </w:r>
      <w:r w:rsidR="0045162B">
        <w:rPr>
          <w:rFonts w:asciiTheme="minorHAnsi" w:eastAsiaTheme="minorHAnsi" w:hAnsiTheme="minorHAnsi" w:cstheme="minorHAnsi"/>
          <w:color w:val="auto"/>
        </w:rPr>
        <w:t>are updated</w:t>
      </w:r>
      <w:r w:rsidRPr="00535662">
        <w:rPr>
          <w:rFonts w:asciiTheme="minorHAnsi" w:eastAsiaTheme="minorHAnsi" w:hAnsiTheme="minorHAnsi" w:cstheme="minorHAnsi"/>
          <w:color w:val="auto"/>
        </w:rPr>
        <w:t xml:space="preserve"> on a regular basis, they are best viewed online rather than downloaded and saved to your computer or a shared drive. </w:t>
      </w:r>
    </w:p>
    <w:p w14:paraId="3E91A8C4" w14:textId="77ED9183" w:rsidR="009C07A4" w:rsidRDefault="00CC45C0" w:rsidP="005B2E8F">
      <w:pPr>
        <w:pStyle w:val="NormalWeb"/>
        <w:shd w:val="clear" w:color="auto" w:fill="FFFFFF"/>
        <w:spacing w:before="0" w:beforeAutospacing="0" w:after="240" w:afterAutospacing="0" w:line="0" w:lineRule="atLeast"/>
        <w:jc w:val="both"/>
        <w:rPr>
          <w:rFonts w:asciiTheme="minorHAnsi" w:eastAsiaTheme="minorHAnsi" w:hAnsiTheme="minorHAnsi" w:cstheme="minorBidi"/>
          <w:b/>
        </w:rPr>
      </w:pPr>
      <w:hyperlink r:id="rId9" w:history="1">
        <w:r w:rsidRPr="00CC45C0">
          <w:rPr>
            <w:rStyle w:val="Hyperlink"/>
            <w:rFonts w:asciiTheme="minorHAnsi" w:eastAsiaTheme="minorHAnsi" w:hAnsiTheme="minorHAnsi" w:cstheme="minorBidi"/>
            <w:b/>
          </w:rPr>
          <w:t>Employee Self Se</w:t>
        </w:r>
        <w:r w:rsidRPr="00CC45C0">
          <w:rPr>
            <w:rStyle w:val="Hyperlink"/>
            <w:rFonts w:asciiTheme="minorHAnsi" w:eastAsiaTheme="minorHAnsi" w:hAnsiTheme="minorHAnsi" w:cstheme="minorBidi"/>
            <w:b/>
          </w:rPr>
          <w:t>rvice video</w:t>
        </w:r>
      </w:hyperlink>
      <w:r>
        <w:rPr>
          <w:rFonts w:asciiTheme="minorHAnsi" w:eastAsiaTheme="minorHAnsi" w:hAnsiTheme="minorHAnsi" w:cstheme="minorBidi"/>
          <w:b/>
        </w:rPr>
        <w:t xml:space="preserve"> (</w:t>
      </w:r>
      <w:r w:rsidRPr="00CC45C0">
        <w:rPr>
          <w:rFonts w:asciiTheme="minorHAnsi" w:eastAsiaTheme="minorHAnsi" w:hAnsiTheme="minorHAnsi" w:cstheme="minorBidi"/>
          <w:b/>
        </w:rPr>
        <w:t>https://youtu.be/quA41WFQOEQ</w:t>
      </w:r>
      <w:r>
        <w:rPr>
          <w:rFonts w:asciiTheme="minorHAnsi" w:eastAsiaTheme="minorHAnsi" w:hAnsiTheme="minorHAnsi" w:cstheme="minorBidi"/>
          <w:b/>
        </w:rPr>
        <w:t>)</w:t>
      </w:r>
    </w:p>
    <w:p w14:paraId="71CD5141" w14:textId="07F030FC" w:rsidR="00CC45C0" w:rsidRDefault="00CC45C0" w:rsidP="005B2E8F">
      <w:pPr>
        <w:pStyle w:val="NormalWeb"/>
        <w:shd w:val="clear" w:color="auto" w:fill="FFFFFF"/>
        <w:spacing w:before="0" w:beforeAutospacing="0" w:after="240" w:afterAutospacing="0" w:line="0" w:lineRule="atLeast"/>
        <w:jc w:val="both"/>
        <w:rPr>
          <w:rFonts w:asciiTheme="minorHAnsi" w:eastAsiaTheme="minorHAnsi" w:hAnsiTheme="minorHAnsi" w:cstheme="minorBidi"/>
          <w:b/>
        </w:rPr>
      </w:pPr>
      <w:hyperlink r:id="rId10" w:history="1">
        <w:r w:rsidRPr="00CC45C0">
          <w:rPr>
            <w:rStyle w:val="Hyperlink"/>
            <w:rFonts w:asciiTheme="minorHAnsi" w:eastAsiaTheme="minorHAnsi" w:hAnsiTheme="minorHAnsi" w:cstheme="minorBidi"/>
            <w:b/>
          </w:rPr>
          <w:t>Manager Self Service video</w:t>
        </w:r>
      </w:hyperlink>
      <w:r>
        <w:rPr>
          <w:rFonts w:asciiTheme="minorHAnsi" w:eastAsiaTheme="minorHAnsi" w:hAnsiTheme="minorHAnsi" w:cstheme="minorBidi"/>
          <w:b/>
        </w:rPr>
        <w:t xml:space="preserve">  (</w:t>
      </w:r>
      <w:r w:rsidRPr="00CC45C0">
        <w:rPr>
          <w:rFonts w:asciiTheme="minorHAnsi" w:eastAsiaTheme="minorHAnsi" w:hAnsiTheme="minorHAnsi" w:cstheme="minorBidi"/>
          <w:b/>
        </w:rPr>
        <w:t>https://youtu.be/Dkw6ZqY1l20</w:t>
      </w:r>
      <w:r>
        <w:rPr>
          <w:rFonts w:asciiTheme="minorHAnsi" w:eastAsiaTheme="minorHAnsi" w:hAnsiTheme="minorHAnsi" w:cstheme="minorBidi"/>
          <w:b/>
        </w:rPr>
        <w:t>)</w:t>
      </w:r>
    </w:p>
    <w:p w14:paraId="56FA0C56" w14:textId="77777777" w:rsidR="00CC45C0" w:rsidRDefault="00CC45C0" w:rsidP="005B2E8F">
      <w:pPr>
        <w:pStyle w:val="NormalWeb"/>
        <w:shd w:val="clear" w:color="auto" w:fill="FFFFFF"/>
        <w:spacing w:before="0" w:beforeAutospacing="0" w:after="240" w:afterAutospacing="0" w:line="0" w:lineRule="atLeast"/>
        <w:jc w:val="both"/>
        <w:rPr>
          <w:rFonts w:asciiTheme="minorHAnsi" w:eastAsiaTheme="minorHAnsi" w:hAnsiTheme="minorHAnsi" w:cstheme="minorBidi"/>
          <w:b/>
        </w:rPr>
      </w:pPr>
    </w:p>
    <w:p w14:paraId="4E2E347E" w14:textId="205CC9DF" w:rsidR="00385FC7" w:rsidRPr="005B2E8F" w:rsidRDefault="00385FC7" w:rsidP="005B2E8F">
      <w:pPr>
        <w:pStyle w:val="NormalWeb"/>
        <w:shd w:val="clear" w:color="auto" w:fill="FFFFFF"/>
        <w:spacing w:before="0" w:beforeAutospacing="0" w:after="240" w:afterAutospacing="0" w:line="0" w:lineRule="atLeast"/>
        <w:jc w:val="both"/>
        <w:rPr>
          <w:rFonts w:ascii="Arial" w:hAnsi="Arial" w:cs="Arial"/>
          <w:color w:val="333333"/>
          <w:sz w:val="27"/>
          <w:szCs w:val="27"/>
        </w:rPr>
      </w:pPr>
      <w:r w:rsidRPr="004B5D93">
        <w:rPr>
          <w:rFonts w:asciiTheme="minorHAnsi" w:eastAsiaTheme="minorHAnsi" w:hAnsiTheme="minorHAnsi" w:cstheme="minorBidi"/>
          <w:b/>
        </w:rPr>
        <w:t>Have Questions</w:t>
      </w:r>
      <w:r w:rsidR="00DE1517">
        <w:rPr>
          <w:rFonts w:asciiTheme="minorHAnsi" w:eastAsiaTheme="minorHAnsi" w:hAnsiTheme="minorHAnsi" w:cstheme="minorBidi"/>
          <w:b/>
        </w:rPr>
        <w:t>?</w:t>
      </w:r>
      <w:r w:rsidR="00784D03">
        <w:rPr>
          <w:rFonts w:asciiTheme="minorHAnsi" w:eastAsiaTheme="minorHAnsi" w:hAnsiTheme="minorHAnsi" w:cstheme="minorBidi"/>
          <w:b/>
        </w:rPr>
        <w:t xml:space="preserve"> </w:t>
      </w:r>
    </w:p>
    <w:p w14:paraId="5DA0A9CD" w14:textId="031311F6" w:rsidR="00385FC7" w:rsidRDefault="00FC0870" w:rsidP="00DF1027">
      <w:pPr>
        <w:pStyle w:val="x"/>
        <w:shd w:val="clear" w:color="auto" w:fill="FFFFFF"/>
        <w:spacing w:before="0" w:beforeAutospacing="0" w:after="200" w:afterAutospacing="0"/>
        <w:rPr>
          <w:rFonts w:asciiTheme="minorHAnsi" w:eastAsiaTheme="minorHAnsi" w:hAnsiTheme="minorHAnsi" w:cstheme="minorBidi"/>
        </w:rPr>
      </w:pPr>
      <w:r w:rsidRPr="00FC0870">
        <w:rPr>
          <w:rFonts w:asciiTheme="minorHAnsi" w:eastAsiaTheme="minorHAnsi" w:hAnsiTheme="minorHAnsi" w:cstheme="minorBidi"/>
        </w:rPr>
        <w:t>For questions about </w:t>
      </w:r>
      <w:r w:rsidRPr="00BD5309">
        <w:rPr>
          <w:rFonts w:asciiTheme="minorHAnsi" w:eastAsiaTheme="minorHAnsi" w:hAnsiTheme="minorHAnsi" w:cstheme="minorBidi"/>
        </w:rPr>
        <w:t>logging into or navigating the UC Learning Center</w:t>
      </w:r>
      <w:r w:rsidRPr="00FC0870">
        <w:rPr>
          <w:rFonts w:asciiTheme="minorHAnsi" w:eastAsiaTheme="minorHAnsi" w:hAnsiTheme="minorHAnsi" w:cstheme="minorBidi"/>
        </w:rPr>
        <w:t>, signing up for courses, or technical difficulties participating in courses</w:t>
      </w:r>
      <w:r w:rsidR="00F62996">
        <w:rPr>
          <w:rFonts w:asciiTheme="minorHAnsi" w:eastAsiaTheme="minorHAnsi" w:hAnsiTheme="minorHAnsi" w:cstheme="minorBidi"/>
        </w:rPr>
        <w:t>,</w:t>
      </w:r>
      <w:r>
        <w:rPr>
          <w:rFonts w:asciiTheme="minorHAnsi" w:eastAsiaTheme="minorHAnsi" w:hAnsiTheme="minorHAnsi" w:cstheme="minorBidi"/>
        </w:rPr>
        <w:t xml:space="preserve"> </w:t>
      </w:r>
      <w:r w:rsidR="00DF1027">
        <w:rPr>
          <w:rFonts w:asciiTheme="minorHAnsi" w:eastAsiaTheme="minorHAnsi" w:hAnsiTheme="minorHAnsi" w:cstheme="minorBidi"/>
        </w:rPr>
        <w:t>please do not</w:t>
      </w:r>
      <w:r w:rsidR="00385FC7" w:rsidRPr="00385FC7">
        <w:rPr>
          <w:rFonts w:asciiTheme="minorHAnsi" w:eastAsiaTheme="minorHAnsi" w:hAnsiTheme="minorHAnsi" w:cstheme="minorBidi"/>
        </w:rPr>
        <w:t xml:space="preserve"> hesitate to contact</w:t>
      </w:r>
      <w:hyperlink r:id="rId11" w:tgtFrame="_blank" w:history="1"/>
      <w:r w:rsidR="00385FC7">
        <w:rPr>
          <w:rFonts w:asciiTheme="minorHAnsi" w:eastAsiaTheme="minorHAnsi" w:hAnsiTheme="minorHAnsi" w:cstheme="minorBidi"/>
        </w:rPr>
        <w:t xml:space="preserve"> </w:t>
      </w:r>
      <w:hyperlink r:id="rId12" w:history="1">
        <w:r w:rsidR="00784D03" w:rsidRPr="008D4AB5">
          <w:rPr>
            <w:rStyle w:val="Hyperlink"/>
            <w:rFonts w:asciiTheme="minorHAnsi" w:eastAsiaTheme="minorHAnsi" w:hAnsiTheme="minorHAnsi" w:cstheme="minorBidi"/>
          </w:rPr>
          <w:t>ucpath@ucanr.edu</w:t>
        </w:r>
      </w:hyperlink>
      <w:r w:rsidR="00F62996">
        <w:rPr>
          <w:rStyle w:val="Hyperlink"/>
          <w:rFonts w:asciiTheme="minorHAnsi" w:eastAsiaTheme="minorHAnsi" w:hAnsiTheme="minorHAnsi" w:cstheme="minorBidi"/>
        </w:rPr>
        <w:t>.</w:t>
      </w:r>
    </w:p>
    <w:p w14:paraId="0317A60C" w14:textId="77777777" w:rsidR="00784D03" w:rsidRDefault="00784D03" w:rsidP="00BD5309">
      <w:pPr>
        <w:pStyle w:val="x"/>
        <w:shd w:val="clear" w:color="auto" w:fill="FFFFFF"/>
        <w:spacing w:before="0" w:beforeAutospacing="0" w:after="200" w:afterAutospacing="0"/>
        <w:jc w:val="both"/>
        <w:rPr>
          <w:rFonts w:asciiTheme="minorHAnsi" w:eastAsiaTheme="minorHAnsi" w:hAnsiTheme="minorHAnsi" w:cstheme="minorBidi"/>
        </w:rPr>
      </w:pPr>
    </w:p>
    <w:sectPr w:rsidR="00784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A728A" w14:textId="77777777" w:rsidR="00B342F2" w:rsidRDefault="00B342F2" w:rsidP="00313045">
      <w:pPr>
        <w:spacing w:after="0" w:line="240" w:lineRule="auto"/>
      </w:pPr>
      <w:r>
        <w:separator/>
      </w:r>
    </w:p>
  </w:endnote>
  <w:endnote w:type="continuationSeparator" w:id="0">
    <w:p w14:paraId="1E510B70" w14:textId="77777777" w:rsidR="00B342F2" w:rsidRDefault="00B342F2" w:rsidP="0031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1DE1A" w14:textId="77777777" w:rsidR="00B342F2" w:rsidRDefault="00B342F2" w:rsidP="00313045">
      <w:pPr>
        <w:spacing w:after="0" w:line="240" w:lineRule="auto"/>
      </w:pPr>
      <w:r>
        <w:separator/>
      </w:r>
    </w:p>
  </w:footnote>
  <w:footnote w:type="continuationSeparator" w:id="0">
    <w:p w14:paraId="171DE1F4" w14:textId="77777777" w:rsidR="00B342F2" w:rsidRDefault="00B342F2" w:rsidP="0031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60B"/>
    <w:multiLevelType w:val="multilevel"/>
    <w:tmpl w:val="7B9C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25433"/>
    <w:multiLevelType w:val="multilevel"/>
    <w:tmpl w:val="01E4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A720B"/>
    <w:multiLevelType w:val="hybridMultilevel"/>
    <w:tmpl w:val="DDA2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2FF9"/>
    <w:multiLevelType w:val="multilevel"/>
    <w:tmpl w:val="45E2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C7670"/>
    <w:multiLevelType w:val="hybridMultilevel"/>
    <w:tmpl w:val="BAFE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418B2"/>
    <w:multiLevelType w:val="hybridMultilevel"/>
    <w:tmpl w:val="2B3A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E9"/>
    <w:rsid w:val="00031FA4"/>
    <w:rsid w:val="00033606"/>
    <w:rsid w:val="0011075C"/>
    <w:rsid w:val="00176280"/>
    <w:rsid w:val="001C1DE2"/>
    <w:rsid w:val="0021302D"/>
    <w:rsid w:val="00215323"/>
    <w:rsid w:val="00234CE0"/>
    <w:rsid w:val="0028541F"/>
    <w:rsid w:val="002D0D01"/>
    <w:rsid w:val="002F326F"/>
    <w:rsid w:val="003074E9"/>
    <w:rsid w:val="00313045"/>
    <w:rsid w:val="003771FC"/>
    <w:rsid w:val="00381F4E"/>
    <w:rsid w:val="00385FC7"/>
    <w:rsid w:val="003A142E"/>
    <w:rsid w:val="00434426"/>
    <w:rsid w:val="00434D9C"/>
    <w:rsid w:val="0045162B"/>
    <w:rsid w:val="004B5D93"/>
    <w:rsid w:val="004B62F3"/>
    <w:rsid w:val="00521C3B"/>
    <w:rsid w:val="00523ECC"/>
    <w:rsid w:val="00527F7C"/>
    <w:rsid w:val="00535662"/>
    <w:rsid w:val="00581F48"/>
    <w:rsid w:val="005B2E8F"/>
    <w:rsid w:val="005D27AB"/>
    <w:rsid w:val="00622603"/>
    <w:rsid w:val="00662644"/>
    <w:rsid w:val="006A46C4"/>
    <w:rsid w:val="006B7925"/>
    <w:rsid w:val="006C58A9"/>
    <w:rsid w:val="007079E5"/>
    <w:rsid w:val="00720110"/>
    <w:rsid w:val="0075552E"/>
    <w:rsid w:val="00764FCB"/>
    <w:rsid w:val="00784D03"/>
    <w:rsid w:val="007C6728"/>
    <w:rsid w:val="007D4367"/>
    <w:rsid w:val="00827064"/>
    <w:rsid w:val="00844E0A"/>
    <w:rsid w:val="00850C24"/>
    <w:rsid w:val="008617EA"/>
    <w:rsid w:val="00862518"/>
    <w:rsid w:val="00950CDA"/>
    <w:rsid w:val="009C07A4"/>
    <w:rsid w:val="009C59EB"/>
    <w:rsid w:val="009D54EF"/>
    <w:rsid w:val="00A115C4"/>
    <w:rsid w:val="00A27525"/>
    <w:rsid w:val="00A32E7E"/>
    <w:rsid w:val="00A337F5"/>
    <w:rsid w:val="00A37027"/>
    <w:rsid w:val="00AF3E27"/>
    <w:rsid w:val="00B17FEB"/>
    <w:rsid w:val="00B342F2"/>
    <w:rsid w:val="00B42A51"/>
    <w:rsid w:val="00B8681F"/>
    <w:rsid w:val="00B92649"/>
    <w:rsid w:val="00BA1688"/>
    <w:rsid w:val="00BD5309"/>
    <w:rsid w:val="00BE0491"/>
    <w:rsid w:val="00BF0D9A"/>
    <w:rsid w:val="00C02E6F"/>
    <w:rsid w:val="00C545FD"/>
    <w:rsid w:val="00CA3E92"/>
    <w:rsid w:val="00CA7E9D"/>
    <w:rsid w:val="00CB0EA3"/>
    <w:rsid w:val="00CB2DB2"/>
    <w:rsid w:val="00CC45C0"/>
    <w:rsid w:val="00D35905"/>
    <w:rsid w:val="00D9519B"/>
    <w:rsid w:val="00DD7111"/>
    <w:rsid w:val="00DE1517"/>
    <w:rsid w:val="00DE3371"/>
    <w:rsid w:val="00DF1027"/>
    <w:rsid w:val="00E04348"/>
    <w:rsid w:val="00E81CAB"/>
    <w:rsid w:val="00EA0FFD"/>
    <w:rsid w:val="00EB6217"/>
    <w:rsid w:val="00EC5A87"/>
    <w:rsid w:val="00EF2B1B"/>
    <w:rsid w:val="00EF4605"/>
    <w:rsid w:val="00F62996"/>
    <w:rsid w:val="00FC0870"/>
    <w:rsid w:val="00FE0665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0D1B"/>
  <w15:chartTrackingRefBased/>
  <w15:docId w15:val="{1AB17BE1-D4D4-4B84-BB0F-177528AB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3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30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0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1304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30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30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1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45"/>
  </w:style>
  <w:style w:type="paragraph" w:styleId="Footer">
    <w:name w:val="footer"/>
    <w:basedOn w:val="Normal"/>
    <w:link w:val="FooterChar"/>
    <w:uiPriority w:val="99"/>
    <w:unhideWhenUsed/>
    <w:rsid w:val="00313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45"/>
  </w:style>
  <w:style w:type="character" w:styleId="Strong">
    <w:name w:val="Strong"/>
    <w:basedOn w:val="DefaultParagraphFont"/>
    <w:uiPriority w:val="22"/>
    <w:qFormat/>
    <w:rsid w:val="00313045"/>
    <w:rPr>
      <w:b/>
      <w:bCs/>
    </w:rPr>
  </w:style>
  <w:style w:type="table" w:styleId="TableGrid">
    <w:name w:val="Table Grid"/>
    <w:basedOn w:val="TableNormal"/>
    <w:uiPriority w:val="39"/>
    <w:rsid w:val="0052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_"/>
    <w:basedOn w:val="Normal"/>
    <w:rsid w:val="006A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0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D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21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398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1144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268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cpath@ucan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training@ucmerced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Dkw6ZqY1l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uA41WFQOE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Ankith Mamindla</dc:creator>
  <cp:keywords/>
  <dc:description/>
  <cp:lastModifiedBy>Sally Harmsworth</cp:lastModifiedBy>
  <cp:revision>3</cp:revision>
  <cp:lastPrinted>2018-11-14T23:13:00Z</cp:lastPrinted>
  <dcterms:created xsi:type="dcterms:W3CDTF">2018-11-28T00:46:00Z</dcterms:created>
  <dcterms:modified xsi:type="dcterms:W3CDTF">2018-11-28T19:54:00Z</dcterms:modified>
</cp:coreProperties>
</file>