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1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412"/>
      </w:tblGrid>
      <w:tr w:rsidR="00DC1CAC" w:rsidRPr="001346F6" w14:paraId="1C9CDEBE" w14:textId="77777777" w:rsidTr="00AA0CC4">
        <w:tc>
          <w:tcPr>
            <w:tcW w:w="10412" w:type="dxa"/>
          </w:tcPr>
          <w:p w14:paraId="22883698" w14:textId="057AA1B0" w:rsidR="00DC1CAC" w:rsidRPr="001346F6" w:rsidRDefault="005501AA" w:rsidP="00AA0CC4">
            <w:pPr>
              <w:widowControl w:val="0"/>
              <w:ind w:hanging="562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2A7AE3B0" wp14:editId="5C544FAF">
                  <wp:extent cx="2917075" cy="679450"/>
                  <wp:effectExtent l="0" t="0" r="4445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ument Heade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392"/>
                          <a:stretch/>
                        </pic:blipFill>
                        <pic:spPr bwMode="auto">
                          <a:xfrm>
                            <a:off x="0" y="0"/>
                            <a:ext cx="2918576" cy="67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2C35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670506FC" wp14:editId="4810ACD2">
                  <wp:extent cx="887001" cy="384974"/>
                  <wp:effectExtent l="0" t="0" r="2540" b="0"/>
                  <wp:docPr id="2" name="Picture 2" descr="Macintosh HD:Users:afapires:Documents:pict:LOGOS:Colorado 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fapires:Documents:pict:LOGOS:Colorado 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5" cy="3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CC4" w:rsidRPr="001346F6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79EBA0B7" wp14:editId="34D358E3">
                  <wp:extent cx="1352550" cy="422159"/>
                  <wp:effectExtent l="0" t="0" r="0" b="10160"/>
                  <wp:docPr id="40" name="Picture 40" descr="Washington 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Washington stat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90" cy="422328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2C35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3C817B3E" wp14:editId="64BD3D9B">
                  <wp:extent cx="433061" cy="456546"/>
                  <wp:effectExtent l="0" t="0" r="0" b="1270"/>
                  <wp:docPr id="1" name="Picture 1" descr="Macintosh HD:Users:afapires:Documents:pict:LOGOS:osu_vertic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fapires:Documents:pict:LOGOS:osu_vertic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2" cy="4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7949B" w14:textId="7B799DA1" w:rsidR="00F4721D" w:rsidRPr="001346F6" w:rsidRDefault="00F4721D" w:rsidP="00AA0CC4">
            <w:pPr>
              <w:widowControl w:val="0"/>
              <w:ind w:hanging="562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</w:p>
        </w:tc>
      </w:tr>
      <w:tr w:rsidR="005501AA" w:rsidRPr="001346F6" w14:paraId="2EE58077" w14:textId="77777777" w:rsidTr="003E4588">
        <w:tc>
          <w:tcPr>
            <w:tcW w:w="10412" w:type="dxa"/>
          </w:tcPr>
          <w:p w14:paraId="4C107857" w14:textId="4FF5EAA1" w:rsidR="005501AA" w:rsidRPr="001346F6" w:rsidRDefault="004454D5" w:rsidP="00DC1CAC">
            <w:pPr>
              <w:ind w:hanging="558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t>Needs Assessment for Small-scal</w:t>
            </w:r>
            <w:r w:rsidR="00B076C3" w:rsidRPr="001346F6">
              <w:rPr>
                <w:rFonts w:ascii="Times" w:hAnsi="Times"/>
                <w:b/>
                <w:noProof/>
                <w:sz w:val="20"/>
                <w:szCs w:val="20"/>
              </w:rPr>
              <w:t>e Farms and Urban Livestock &amp; Po</w:t>
            </w:r>
            <w:r w:rsidR="00F200BF" w:rsidRPr="001346F6">
              <w:rPr>
                <w:rFonts w:ascii="Times" w:hAnsi="Times"/>
                <w:b/>
                <w:noProof/>
                <w:sz w:val="20"/>
                <w:szCs w:val="20"/>
              </w:rPr>
              <w:t>u</w:t>
            </w: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t>l</w:t>
            </w:r>
            <w:r w:rsidR="00F200BF" w:rsidRPr="001346F6">
              <w:rPr>
                <w:rFonts w:ascii="Times" w:hAnsi="Times"/>
                <w:b/>
                <w:noProof/>
                <w:sz w:val="20"/>
                <w:szCs w:val="20"/>
              </w:rPr>
              <w:t>t</w:t>
            </w:r>
            <w:r w:rsidR="003C5454" w:rsidRPr="001346F6">
              <w:rPr>
                <w:rFonts w:ascii="Times" w:hAnsi="Times"/>
                <w:b/>
                <w:noProof/>
                <w:sz w:val="20"/>
                <w:szCs w:val="20"/>
              </w:rPr>
              <w:t>ry</w:t>
            </w: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t xml:space="preserve"> owners</w:t>
            </w:r>
          </w:p>
        </w:tc>
      </w:tr>
      <w:tr w:rsidR="00B3385A" w:rsidRPr="001346F6" w14:paraId="719016D9" w14:textId="77777777" w:rsidTr="003E4588">
        <w:tc>
          <w:tcPr>
            <w:tcW w:w="10412" w:type="dxa"/>
          </w:tcPr>
          <w:p w14:paraId="4919F02C" w14:textId="77777777" w:rsidR="00DF2E6C" w:rsidRPr="001346F6" w:rsidRDefault="0007251A" w:rsidP="00DC1CAC">
            <w:pPr>
              <w:ind w:hanging="18"/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>What</w:t>
            </w:r>
            <w:r w:rsidR="00DF2E6C"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>’s in the survey?</w:t>
            </w:r>
            <w:r w:rsidR="00DF2E6C" w:rsidRPr="001346F6">
              <w:rPr>
                <w:rFonts w:ascii="Times" w:eastAsia="Times New Roman" w:hAnsi="Times" w:cs="Arial"/>
                <w:sz w:val="20"/>
                <w:szCs w:val="20"/>
              </w:rPr>
              <w:t xml:space="preserve"> </w:t>
            </w:r>
          </w:p>
          <w:p w14:paraId="517CD9AB" w14:textId="06475E1F" w:rsidR="003E4588" w:rsidRDefault="00DF2E6C" w:rsidP="003E4588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sz w:val="20"/>
                <w:szCs w:val="20"/>
              </w:rPr>
              <w:t>Evaluate and characterize the current practices</w:t>
            </w:r>
            <w:r w:rsidR="003D4E22" w:rsidRPr="001346F6">
              <w:rPr>
                <w:rFonts w:ascii="Times" w:eastAsia="Times New Roman" w:hAnsi="Times" w:cs="Arial"/>
                <w:sz w:val="20"/>
                <w:szCs w:val="20"/>
              </w:rPr>
              <w:t xml:space="preserve"> and needs of </w:t>
            </w:r>
            <w:r w:rsidR="002D3BE7" w:rsidRPr="001346F6">
              <w:rPr>
                <w:rFonts w:ascii="Times" w:eastAsia="Times New Roman" w:hAnsi="Times" w:cs="Arial"/>
                <w:sz w:val="20"/>
                <w:szCs w:val="20"/>
              </w:rPr>
              <w:t>urban, peri-urban and small-scale livestock &amp; poultry</w:t>
            </w:r>
            <w:r w:rsidR="003D4E22" w:rsidRPr="001346F6">
              <w:rPr>
                <w:rFonts w:ascii="Times" w:eastAsia="Times New Roman" w:hAnsi="Times" w:cs="Arial"/>
                <w:sz w:val="20"/>
                <w:szCs w:val="20"/>
              </w:rPr>
              <w:t xml:space="preserve"> </w:t>
            </w:r>
            <w:r w:rsidR="006162C9" w:rsidRPr="001346F6">
              <w:rPr>
                <w:rFonts w:ascii="Times" w:eastAsia="Times New Roman" w:hAnsi="Times" w:cs="Arial"/>
                <w:sz w:val="20"/>
                <w:szCs w:val="20"/>
              </w:rPr>
              <w:t>owners</w:t>
            </w:r>
          </w:p>
          <w:p w14:paraId="7AF29044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sz w:val="10"/>
                <w:szCs w:val="10"/>
              </w:rPr>
            </w:pPr>
          </w:p>
          <w:p w14:paraId="02E7E667" w14:textId="213558A3" w:rsidR="00DF2E6C" w:rsidRPr="001346F6" w:rsidRDefault="00DF2E6C" w:rsidP="00DC1CAC">
            <w:pPr>
              <w:ind w:hanging="18"/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 xml:space="preserve">Why conduct a survey? </w:t>
            </w:r>
          </w:p>
          <w:p w14:paraId="37B13A3D" w14:textId="46471A35" w:rsidR="00DF2E6C" w:rsidRPr="00B24E9B" w:rsidRDefault="00D029E9" w:rsidP="00B24E9B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hAnsi="Times" w:cs="Arial"/>
                <w:sz w:val="20"/>
                <w:szCs w:val="20"/>
              </w:rPr>
              <w:t xml:space="preserve">This survey will serve as a benchmark for designing effective education programs to train farmers, backyard </w:t>
            </w:r>
            <w:r w:rsidR="006162C9" w:rsidRPr="001346F6">
              <w:rPr>
                <w:rFonts w:ascii="Times" w:hAnsi="Times" w:cs="Arial"/>
                <w:sz w:val="20"/>
                <w:szCs w:val="20"/>
              </w:rPr>
              <w:t>producers</w:t>
            </w:r>
            <w:r w:rsidRPr="001346F6">
              <w:rPr>
                <w:rFonts w:ascii="Times" w:hAnsi="Times" w:cs="Arial"/>
                <w:sz w:val="20"/>
                <w:szCs w:val="20"/>
              </w:rPr>
              <w:t xml:space="preserve"> and veter</w:t>
            </w:r>
            <w:r w:rsidR="00827DCB" w:rsidRPr="001346F6">
              <w:rPr>
                <w:rFonts w:ascii="Times" w:hAnsi="Times" w:cs="Arial"/>
                <w:sz w:val="20"/>
                <w:szCs w:val="20"/>
              </w:rPr>
              <w:t>inarians working with livestock</w:t>
            </w:r>
          </w:p>
          <w:p w14:paraId="063070A1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sz w:val="10"/>
                <w:szCs w:val="10"/>
              </w:rPr>
            </w:pPr>
          </w:p>
          <w:p w14:paraId="251404E9" w14:textId="77777777" w:rsidR="00DF2E6C" w:rsidRPr="001346F6" w:rsidRDefault="00DF2E6C" w:rsidP="00DF2E6C">
            <w:pPr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 xml:space="preserve">Who should participate? </w:t>
            </w:r>
          </w:p>
          <w:p w14:paraId="71AFE50E" w14:textId="0F1B0F67" w:rsidR="00DF2E6C" w:rsidRPr="00B24E9B" w:rsidRDefault="0027162D" w:rsidP="00DF2E6C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sz w:val="20"/>
                <w:szCs w:val="20"/>
              </w:rPr>
              <w:t>Urban, peri-urban and small-scale livestock and poultry owners in the West</w:t>
            </w:r>
            <w:r w:rsidR="00086099" w:rsidRPr="001346F6">
              <w:rPr>
                <w:rFonts w:ascii="Times" w:eastAsia="Times New Roman" w:hAnsi="Times" w:cs="Arial"/>
                <w:sz w:val="20"/>
                <w:szCs w:val="20"/>
              </w:rPr>
              <w:t xml:space="preserve"> (California, Colorado, Oregon and Washington)</w:t>
            </w:r>
          </w:p>
          <w:p w14:paraId="42988CC0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b/>
                <w:sz w:val="10"/>
                <w:szCs w:val="10"/>
              </w:rPr>
            </w:pPr>
          </w:p>
          <w:p w14:paraId="03F32D98" w14:textId="77090FAC" w:rsidR="00DF2E6C" w:rsidRPr="001346F6" w:rsidRDefault="00DF2E6C" w:rsidP="00DF2E6C">
            <w:pPr>
              <w:rPr>
                <w:rFonts w:ascii="Times" w:hAnsi="Times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>Where can I find the survey?</w:t>
            </w:r>
            <w:r w:rsidRPr="001346F6">
              <w:rPr>
                <w:rFonts w:ascii="Times" w:hAnsi="Times" w:cs="Arial"/>
                <w:sz w:val="20"/>
                <w:szCs w:val="20"/>
              </w:rPr>
              <w:t xml:space="preserve"> </w:t>
            </w:r>
            <w:hyperlink r:id="rId9" w:history="1">
              <w:r w:rsidR="00397D35" w:rsidRPr="001346F6">
                <w:rPr>
                  <w:rStyle w:val="Hyperlink"/>
                  <w:rFonts w:ascii="Times" w:hAnsi="Times"/>
                  <w:sz w:val="20"/>
                  <w:szCs w:val="20"/>
                </w:rPr>
                <w:t>http://ucanr.edu/survey/survey.cfm?surveynumber=15917</w:t>
              </w:r>
            </w:hyperlink>
          </w:p>
          <w:p w14:paraId="2CDB6C15" w14:textId="77777777" w:rsidR="00437B91" w:rsidRPr="001346F6" w:rsidRDefault="00437B91" w:rsidP="00DF2E6C">
            <w:pPr>
              <w:rPr>
                <w:rStyle w:val="Hyperlink"/>
                <w:rFonts w:ascii="Times" w:hAnsi="Times" w:cs="Arial"/>
                <w:sz w:val="20"/>
                <w:szCs w:val="20"/>
              </w:rPr>
            </w:pPr>
          </w:p>
          <w:p w14:paraId="3BB796E9" w14:textId="60284858" w:rsidR="00D1502A" w:rsidRDefault="00D1502A" w:rsidP="00437B91">
            <w:pPr>
              <w:jc w:val="center"/>
              <w:rPr>
                <w:rFonts w:ascii="Times" w:hAnsi="Times" w:cs="Arial"/>
                <w:color w:val="0000FF" w:themeColor="hyperlink"/>
                <w:sz w:val="20"/>
                <w:szCs w:val="20"/>
              </w:rPr>
            </w:pPr>
            <w:r w:rsidRPr="001346F6">
              <w:rPr>
                <w:rFonts w:ascii="Times" w:hAnsi="Times" w:cs="Arial"/>
                <w:color w:val="0000FF" w:themeColor="hyperlink"/>
                <w:sz w:val="20"/>
                <w:szCs w:val="20"/>
              </w:rPr>
              <w:t>You can visit the survey</w:t>
            </w:r>
            <w:r w:rsidR="00F86C6D" w:rsidRPr="001346F6">
              <w:rPr>
                <w:rFonts w:ascii="Times" w:hAnsi="Times" w:cs="Arial"/>
                <w:color w:val="0000FF" w:themeColor="hyperlink"/>
                <w:sz w:val="20"/>
                <w:szCs w:val="20"/>
              </w:rPr>
              <w:t xml:space="preserve"> </w:t>
            </w:r>
            <w:r w:rsidRPr="001346F6">
              <w:rPr>
                <w:rFonts w:ascii="Times" w:hAnsi="Times" w:cs="Arial"/>
                <w:color w:val="0000FF" w:themeColor="hyperlink"/>
                <w:sz w:val="20"/>
                <w:szCs w:val="20"/>
              </w:rPr>
              <w:t>using this QR code:</w:t>
            </w:r>
          </w:p>
          <w:p w14:paraId="5DF0743A" w14:textId="16DF9FB1" w:rsidR="00B24E9B" w:rsidRPr="001346F6" w:rsidRDefault="00B24E9B" w:rsidP="00437B91">
            <w:pPr>
              <w:jc w:val="center"/>
              <w:rPr>
                <w:rStyle w:val="Hyperlink"/>
                <w:rFonts w:ascii="Times" w:hAnsi="Times" w:cs="Arial"/>
                <w:sz w:val="20"/>
                <w:szCs w:val="20"/>
                <w:u w:val="none"/>
              </w:rPr>
            </w:pPr>
            <w:r w:rsidRPr="00B24E9B">
              <w:rPr>
                <w:rFonts w:ascii="Times" w:hAnsi="Times" w:cs="Arial"/>
                <w:noProof/>
                <w:color w:val="0000FF" w:themeColor="hyperlink"/>
                <w:sz w:val="20"/>
                <w:szCs w:val="20"/>
              </w:rPr>
              <w:drawing>
                <wp:inline distT="0" distB="0" distL="0" distR="0" wp14:anchorId="1BFE19B4" wp14:editId="7E2CBE0B">
                  <wp:extent cx="1073150" cy="1073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livestock survey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EC31C" w14:textId="77777777" w:rsidR="00B24E9B" w:rsidRPr="00B24E9B" w:rsidRDefault="00B24E9B" w:rsidP="003C5454">
            <w:pPr>
              <w:ind w:hanging="18"/>
              <w:jc w:val="center"/>
              <w:rPr>
                <w:rFonts w:ascii="Times" w:hAnsi="Times" w:cs="Arial"/>
                <w:b/>
                <w:noProof/>
                <w:sz w:val="10"/>
                <w:szCs w:val="10"/>
              </w:rPr>
            </w:pPr>
          </w:p>
          <w:p w14:paraId="6BD3AA3E" w14:textId="4D7231B9" w:rsidR="00B24E9B" w:rsidRPr="00B24E9B" w:rsidRDefault="00B24E9B" w:rsidP="00B24E9B">
            <w:pPr>
              <w:rPr>
                <w:rFonts w:ascii="Times" w:hAnsi="Times" w:cs="Times New Roman"/>
                <w:sz w:val="20"/>
              </w:rPr>
            </w:pPr>
            <w:r w:rsidRPr="00B24E9B">
              <w:rPr>
                <w:rFonts w:ascii="Times" w:hAnsi="Times" w:cs="Times New Roman"/>
                <w:sz w:val="20"/>
              </w:rPr>
              <w:t>Please feel free to contact Alda Pires (530) 754</w:t>
            </w:r>
            <w:r>
              <w:rPr>
                <w:rFonts w:ascii="Times" w:hAnsi="Times" w:cs="Times New Roman"/>
                <w:sz w:val="20"/>
              </w:rPr>
              <w:t>-</w:t>
            </w:r>
            <w:r w:rsidRPr="00B24E9B">
              <w:rPr>
                <w:rFonts w:ascii="Times" w:hAnsi="Times" w:cs="Times New Roman"/>
                <w:sz w:val="20"/>
              </w:rPr>
              <w:t xml:space="preserve">9855; </w:t>
            </w:r>
            <w:hyperlink r:id="rId11" w:history="1">
              <w:r w:rsidRPr="00B24E9B">
                <w:rPr>
                  <w:rStyle w:val="Hyperlink"/>
                  <w:rFonts w:ascii="Times" w:hAnsi="Times" w:cs="Times New Roman"/>
                  <w:i/>
                  <w:sz w:val="20"/>
                </w:rPr>
                <w:t>apires@ucdavis.edu</w:t>
              </w:r>
            </w:hyperlink>
            <w:r>
              <w:rPr>
                <w:rFonts w:ascii="Times" w:hAnsi="Times" w:cs="Times New Roman"/>
                <w:sz w:val="20"/>
              </w:rPr>
              <w:t xml:space="preserve"> with any questions</w:t>
            </w:r>
            <w:r w:rsidRPr="00B24E9B">
              <w:rPr>
                <w:rFonts w:ascii="Times" w:hAnsi="Times" w:cs="Times New Roman"/>
                <w:sz w:val="20"/>
              </w:rPr>
              <w:t xml:space="preserve"> </w:t>
            </w:r>
          </w:p>
          <w:p w14:paraId="2328DC17" w14:textId="62403056" w:rsidR="00D332CE" w:rsidRPr="001346F6" w:rsidRDefault="00D332CE" w:rsidP="003C02D6">
            <w:pPr>
              <w:rPr>
                <w:rFonts w:ascii="Times" w:hAnsi="Times" w:cs="Arial"/>
                <w:b/>
                <w:noProof/>
                <w:sz w:val="20"/>
                <w:szCs w:val="20"/>
              </w:rPr>
            </w:pPr>
          </w:p>
        </w:tc>
      </w:tr>
      <w:tr w:rsidR="00B24E9B" w:rsidRPr="001346F6" w14:paraId="4D732313" w14:textId="77777777" w:rsidTr="005A5325">
        <w:tc>
          <w:tcPr>
            <w:tcW w:w="10412" w:type="dxa"/>
          </w:tcPr>
          <w:p w14:paraId="2C04C12A" w14:textId="77777777" w:rsidR="00B24E9B" w:rsidRPr="001346F6" w:rsidRDefault="00B24E9B" w:rsidP="005A5325">
            <w:pPr>
              <w:widowControl w:val="0"/>
              <w:ind w:hanging="562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</w:p>
        </w:tc>
      </w:tr>
      <w:tr w:rsidR="00B24E9B" w:rsidRPr="001346F6" w14:paraId="11BBEEB5" w14:textId="77777777" w:rsidTr="006C7587">
        <w:tc>
          <w:tcPr>
            <w:tcW w:w="10412" w:type="dxa"/>
          </w:tcPr>
          <w:p w14:paraId="6805CC45" w14:textId="77777777" w:rsidR="00B24E9B" w:rsidRPr="001346F6" w:rsidRDefault="00B24E9B" w:rsidP="006C7587">
            <w:pPr>
              <w:widowControl w:val="0"/>
              <w:ind w:hanging="562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71C14E2C" wp14:editId="1FE0E592">
                  <wp:extent cx="2917075" cy="679450"/>
                  <wp:effectExtent l="0" t="0" r="444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ument Heade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392"/>
                          <a:stretch/>
                        </pic:blipFill>
                        <pic:spPr bwMode="auto">
                          <a:xfrm>
                            <a:off x="0" y="0"/>
                            <a:ext cx="2918576" cy="67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11D3E7FC" wp14:editId="09776F24">
                  <wp:extent cx="887001" cy="384974"/>
                  <wp:effectExtent l="0" t="0" r="2540" b="0"/>
                  <wp:docPr id="13" name="Picture 13" descr="Macintosh HD:Users:afapires:Documents:pict:LOGOS:Colorado 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fapires:Documents:pict:LOGOS:Colorado 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5" cy="3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45EF5B38" wp14:editId="0A8B5474">
                  <wp:extent cx="1352550" cy="422159"/>
                  <wp:effectExtent l="0" t="0" r="0" b="10160"/>
                  <wp:docPr id="14" name="Picture 14" descr="Washington 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Washington stat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90" cy="422328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b/>
                <w:noProof/>
                <w:sz w:val="20"/>
                <w:szCs w:val="20"/>
              </w:rPr>
              <w:drawing>
                <wp:inline distT="0" distB="0" distL="0" distR="0" wp14:anchorId="1E33A934" wp14:editId="3EEEF92C">
                  <wp:extent cx="433061" cy="456546"/>
                  <wp:effectExtent l="0" t="0" r="0" b="1270"/>
                  <wp:docPr id="15" name="Picture 15" descr="Macintosh HD:Users:afapires:Documents:pict:LOGOS:osu_vertic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fapires:Documents:pict:LOGOS:osu_vertic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2" cy="4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A73DE" w14:textId="77777777" w:rsidR="00B24E9B" w:rsidRPr="001346F6" w:rsidRDefault="00B24E9B" w:rsidP="006C7587">
            <w:pPr>
              <w:widowControl w:val="0"/>
              <w:ind w:hanging="562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</w:p>
        </w:tc>
      </w:tr>
      <w:tr w:rsidR="003E4588" w:rsidRPr="001346F6" w14:paraId="222848A1" w14:textId="77777777" w:rsidTr="003E4588">
        <w:tc>
          <w:tcPr>
            <w:tcW w:w="10412" w:type="dxa"/>
          </w:tcPr>
          <w:p w14:paraId="22EE11A9" w14:textId="62411FC1" w:rsidR="003E4588" w:rsidRPr="001346F6" w:rsidRDefault="00B076C3" w:rsidP="003E4588">
            <w:pPr>
              <w:ind w:hanging="558"/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t>Needs Assessment for Small-scale Farms and Urban Livestock &amp; Po</w:t>
            </w:r>
            <w:r w:rsidR="00F200BF" w:rsidRPr="001346F6">
              <w:rPr>
                <w:rFonts w:ascii="Times" w:hAnsi="Times"/>
                <w:b/>
                <w:noProof/>
                <w:sz w:val="20"/>
                <w:szCs w:val="20"/>
              </w:rPr>
              <w:t>ult</w:t>
            </w:r>
            <w:r w:rsidR="003C5454" w:rsidRPr="001346F6">
              <w:rPr>
                <w:rFonts w:ascii="Times" w:hAnsi="Times"/>
                <w:b/>
                <w:noProof/>
                <w:sz w:val="20"/>
                <w:szCs w:val="20"/>
              </w:rPr>
              <w:t xml:space="preserve">ry </w:t>
            </w:r>
            <w:r w:rsidRPr="001346F6">
              <w:rPr>
                <w:rFonts w:ascii="Times" w:hAnsi="Times"/>
                <w:b/>
                <w:noProof/>
                <w:sz w:val="20"/>
                <w:szCs w:val="20"/>
              </w:rPr>
              <w:t>owners</w:t>
            </w:r>
          </w:p>
        </w:tc>
      </w:tr>
      <w:tr w:rsidR="003E4588" w:rsidRPr="001346F6" w14:paraId="4C0F5FAB" w14:textId="77777777" w:rsidTr="003E4588">
        <w:tc>
          <w:tcPr>
            <w:tcW w:w="10412" w:type="dxa"/>
          </w:tcPr>
          <w:p w14:paraId="37F71BCA" w14:textId="77777777" w:rsidR="00B24E9B" w:rsidRPr="001346F6" w:rsidRDefault="00B24E9B" w:rsidP="00B24E9B">
            <w:pPr>
              <w:ind w:hanging="18"/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>What’s in the survey?</w:t>
            </w:r>
            <w:r w:rsidRPr="001346F6">
              <w:rPr>
                <w:rFonts w:ascii="Times" w:eastAsia="Times New Roman" w:hAnsi="Times" w:cs="Arial"/>
                <w:sz w:val="20"/>
                <w:szCs w:val="20"/>
              </w:rPr>
              <w:t xml:space="preserve"> </w:t>
            </w:r>
          </w:p>
          <w:p w14:paraId="1DF1F066" w14:textId="77777777" w:rsidR="00B24E9B" w:rsidRDefault="00B24E9B" w:rsidP="00B24E9B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sz w:val="20"/>
                <w:szCs w:val="20"/>
              </w:rPr>
              <w:t>Evaluate and characterize the current practices and needs of urban, peri-urban and small-scale livestock &amp; poultry owners</w:t>
            </w:r>
          </w:p>
          <w:p w14:paraId="65A02EA0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sz w:val="10"/>
                <w:szCs w:val="10"/>
              </w:rPr>
            </w:pPr>
          </w:p>
          <w:p w14:paraId="4D29AB75" w14:textId="77777777" w:rsidR="00B24E9B" w:rsidRPr="001346F6" w:rsidRDefault="00B24E9B" w:rsidP="00B24E9B">
            <w:pPr>
              <w:ind w:hanging="18"/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 xml:space="preserve">Why conduct a survey? </w:t>
            </w:r>
          </w:p>
          <w:p w14:paraId="52A38098" w14:textId="77777777" w:rsidR="00B24E9B" w:rsidRPr="00B24E9B" w:rsidRDefault="00B24E9B" w:rsidP="00B24E9B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Arial"/>
                <w:sz w:val="20"/>
                <w:szCs w:val="20"/>
              </w:rPr>
            </w:pPr>
            <w:r w:rsidRPr="001346F6">
              <w:rPr>
                <w:rFonts w:ascii="Times" w:hAnsi="Times" w:cs="Arial"/>
                <w:sz w:val="20"/>
                <w:szCs w:val="20"/>
              </w:rPr>
              <w:t>This survey will serve as a benchmark for designing effective education programs to train farmers, backyard producers and veterinarians working with livestock</w:t>
            </w:r>
          </w:p>
          <w:p w14:paraId="65891FEF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sz w:val="10"/>
                <w:szCs w:val="10"/>
              </w:rPr>
            </w:pPr>
          </w:p>
          <w:p w14:paraId="589AF00F" w14:textId="77777777" w:rsidR="00B24E9B" w:rsidRPr="001346F6" w:rsidRDefault="00B24E9B" w:rsidP="00B24E9B">
            <w:pPr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 xml:space="preserve">Who should participate? </w:t>
            </w:r>
          </w:p>
          <w:p w14:paraId="4AF8604A" w14:textId="77777777" w:rsidR="00B24E9B" w:rsidRPr="00B24E9B" w:rsidRDefault="00B24E9B" w:rsidP="00B24E9B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Arial"/>
                <w:b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sz w:val="20"/>
                <w:szCs w:val="20"/>
              </w:rPr>
              <w:t>Urban, peri-urban and small-scale livestock and poultry owners in the West (California, Colorado, Oregon and Washington)</w:t>
            </w:r>
          </w:p>
          <w:p w14:paraId="3592E5DA" w14:textId="77777777" w:rsidR="00B24E9B" w:rsidRPr="00B24E9B" w:rsidRDefault="00B24E9B" w:rsidP="00B24E9B">
            <w:pPr>
              <w:ind w:left="342"/>
              <w:rPr>
                <w:rFonts w:ascii="Times" w:eastAsia="Times New Roman" w:hAnsi="Times" w:cs="Arial"/>
                <w:b/>
                <w:sz w:val="10"/>
                <w:szCs w:val="10"/>
              </w:rPr>
            </w:pPr>
          </w:p>
          <w:p w14:paraId="5F88B668" w14:textId="77777777" w:rsidR="00B24E9B" w:rsidRPr="001346F6" w:rsidRDefault="00B24E9B" w:rsidP="00B24E9B">
            <w:pPr>
              <w:rPr>
                <w:rFonts w:ascii="Times" w:hAnsi="Times"/>
                <w:sz w:val="20"/>
                <w:szCs w:val="20"/>
              </w:rPr>
            </w:pPr>
            <w:r w:rsidRPr="001346F6">
              <w:rPr>
                <w:rFonts w:ascii="Times" w:eastAsia="Times New Roman" w:hAnsi="Times" w:cs="Arial"/>
                <w:b/>
                <w:sz w:val="20"/>
                <w:szCs w:val="20"/>
              </w:rPr>
              <w:t>Where can I find the survey?</w:t>
            </w:r>
            <w:r w:rsidRPr="001346F6">
              <w:rPr>
                <w:rFonts w:ascii="Times" w:hAnsi="Times" w:cs="Arial"/>
                <w:sz w:val="20"/>
                <w:szCs w:val="20"/>
              </w:rPr>
              <w:t xml:space="preserve"> </w:t>
            </w:r>
            <w:hyperlink r:id="rId12" w:history="1">
              <w:r w:rsidRPr="001346F6">
                <w:rPr>
                  <w:rStyle w:val="Hyperlink"/>
                  <w:rFonts w:ascii="Times" w:hAnsi="Times"/>
                  <w:sz w:val="20"/>
                  <w:szCs w:val="20"/>
                </w:rPr>
                <w:t>http://ucanr.edu/survey/survey.cfm?surveynumber=15917</w:t>
              </w:r>
            </w:hyperlink>
          </w:p>
          <w:p w14:paraId="1ACAA84C" w14:textId="77777777" w:rsidR="00B24E9B" w:rsidRPr="001346F6" w:rsidRDefault="00B24E9B" w:rsidP="00B24E9B">
            <w:pPr>
              <w:rPr>
                <w:rStyle w:val="Hyperlink"/>
                <w:rFonts w:ascii="Times" w:hAnsi="Times" w:cs="Arial"/>
                <w:sz w:val="20"/>
                <w:szCs w:val="20"/>
              </w:rPr>
            </w:pPr>
          </w:p>
          <w:p w14:paraId="6BA73064" w14:textId="77777777" w:rsidR="00B24E9B" w:rsidRDefault="00B24E9B" w:rsidP="00B24E9B">
            <w:pPr>
              <w:jc w:val="center"/>
              <w:rPr>
                <w:rFonts w:ascii="Times" w:hAnsi="Times" w:cs="Arial"/>
                <w:color w:val="0000FF" w:themeColor="hyperlink"/>
                <w:sz w:val="20"/>
                <w:szCs w:val="20"/>
              </w:rPr>
            </w:pPr>
            <w:r w:rsidRPr="001346F6">
              <w:rPr>
                <w:rFonts w:ascii="Times" w:hAnsi="Times" w:cs="Arial"/>
                <w:color w:val="0000FF" w:themeColor="hyperlink"/>
                <w:sz w:val="20"/>
                <w:szCs w:val="20"/>
              </w:rPr>
              <w:t>You can visit the survey using this QR code:</w:t>
            </w:r>
          </w:p>
          <w:p w14:paraId="07F862CB" w14:textId="77777777" w:rsidR="00B24E9B" w:rsidRPr="001346F6" w:rsidRDefault="00B24E9B" w:rsidP="00B24E9B">
            <w:pPr>
              <w:jc w:val="center"/>
              <w:rPr>
                <w:rStyle w:val="Hyperlink"/>
                <w:rFonts w:ascii="Times" w:hAnsi="Times" w:cs="Arial"/>
                <w:sz w:val="20"/>
                <w:szCs w:val="20"/>
                <w:u w:val="none"/>
              </w:rPr>
            </w:pPr>
            <w:r w:rsidRPr="00B24E9B">
              <w:rPr>
                <w:rFonts w:ascii="Times" w:hAnsi="Times" w:cs="Arial"/>
                <w:noProof/>
                <w:color w:val="0000FF" w:themeColor="hyperlink"/>
                <w:sz w:val="20"/>
                <w:szCs w:val="20"/>
              </w:rPr>
              <w:drawing>
                <wp:inline distT="0" distB="0" distL="0" distR="0" wp14:anchorId="286F49CA" wp14:editId="506E93F6">
                  <wp:extent cx="1073150" cy="1073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livestock survey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2BFF7" w14:textId="77777777" w:rsidR="00B24E9B" w:rsidRPr="00B24E9B" w:rsidRDefault="00B24E9B" w:rsidP="00B24E9B">
            <w:pPr>
              <w:ind w:hanging="18"/>
              <w:jc w:val="center"/>
              <w:rPr>
                <w:rFonts w:ascii="Times" w:hAnsi="Times" w:cs="Arial"/>
                <w:b/>
                <w:noProof/>
                <w:sz w:val="10"/>
                <w:szCs w:val="10"/>
              </w:rPr>
            </w:pPr>
          </w:p>
          <w:p w14:paraId="40B24771" w14:textId="77777777" w:rsidR="00795F31" w:rsidRDefault="00B24E9B" w:rsidP="00B24E9B">
            <w:pPr>
              <w:rPr>
                <w:rFonts w:ascii="Times" w:hAnsi="Times" w:cs="Times New Roman"/>
                <w:sz w:val="20"/>
              </w:rPr>
            </w:pPr>
            <w:r w:rsidRPr="00B24E9B">
              <w:rPr>
                <w:rFonts w:ascii="Times" w:hAnsi="Times" w:cs="Times New Roman"/>
                <w:sz w:val="20"/>
              </w:rPr>
              <w:t>Please feel free to contact Alda Pires (530) 754</w:t>
            </w:r>
            <w:r>
              <w:rPr>
                <w:rFonts w:ascii="Times" w:hAnsi="Times" w:cs="Times New Roman"/>
                <w:sz w:val="20"/>
              </w:rPr>
              <w:t>-</w:t>
            </w:r>
            <w:r w:rsidRPr="00B24E9B">
              <w:rPr>
                <w:rFonts w:ascii="Times" w:hAnsi="Times" w:cs="Times New Roman"/>
                <w:sz w:val="20"/>
              </w:rPr>
              <w:t xml:space="preserve">9855; </w:t>
            </w:r>
            <w:hyperlink r:id="rId13" w:history="1">
              <w:r w:rsidRPr="00B24E9B">
                <w:rPr>
                  <w:rStyle w:val="Hyperlink"/>
                  <w:rFonts w:ascii="Times" w:hAnsi="Times" w:cs="Times New Roman"/>
                  <w:i/>
                  <w:sz w:val="20"/>
                </w:rPr>
                <w:t>apires@ucdavis.edu</w:t>
              </w:r>
            </w:hyperlink>
            <w:r>
              <w:rPr>
                <w:rFonts w:ascii="Times" w:hAnsi="Times" w:cs="Times New Roman"/>
                <w:sz w:val="20"/>
              </w:rPr>
              <w:t xml:space="preserve"> with any questions</w:t>
            </w:r>
            <w:r w:rsidRPr="00B24E9B">
              <w:rPr>
                <w:rFonts w:ascii="Times" w:hAnsi="Times" w:cs="Times New Roman"/>
                <w:sz w:val="20"/>
              </w:rPr>
              <w:t xml:space="preserve"> </w:t>
            </w:r>
          </w:p>
          <w:p w14:paraId="06B0EA0B" w14:textId="706DD5DC" w:rsidR="00B24E9B" w:rsidRPr="00B24E9B" w:rsidRDefault="00B24E9B" w:rsidP="00B24E9B">
            <w:pPr>
              <w:rPr>
                <w:rFonts w:ascii="Times" w:hAnsi="Times" w:cs="Times New Roman"/>
                <w:sz w:val="20"/>
              </w:rPr>
            </w:pPr>
            <w:bookmarkStart w:id="0" w:name="_GoBack"/>
            <w:bookmarkEnd w:id="0"/>
          </w:p>
        </w:tc>
      </w:tr>
    </w:tbl>
    <w:p w14:paraId="501A4E56" w14:textId="77777777" w:rsidR="006B5448" w:rsidRPr="001346F6" w:rsidRDefault="006B5448" w:rsidP="00BB7C91">
      <w:pPr>
        <w:rPr>
          <w:rFonts w:ascii="Times" w:hAnsi="Times"/>
          <w:sz w:val="20"/>
          <w:szCs w:val="20"/>
        </w:rPr>
      </w:pPr>
    </w:p>
    <w:sectPr w:rsidR="006B5448" w:rsidRPr="001346F6" w:rsidSect="003E4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C0094"/>
    <w:multiLevelType w:val="hybridMultilevel"/>
    <w:tmpl w:val="3D30CA8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73832CD2"/>
    <w:multiLevelType w:val="hybridMultilevel"/>
    <w:tmpl w:val="8022065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A"/>
    <w:rsid w:val="00025048"/>
    <w:rsid w:val="0007251A"/>
    <w:rsid w:val="00086099"/>
    <w:rsid w:val="000C4903"/>
    <w:rsid w:val="000F6227"/>
    <w:rsid w:val="00101AA0"/>
    <w:rsid w:val="001252F3"/>
    <w:rsid w:val="001346F6"/>
    <w:rsid w:val="00207C47"/>
    <w:rsid w:val="0027162D"/>
    <w:rsid w:val="002D3BE7"/>
    <w:rsid w:val="00397D35"/>
    <w:rsid w:val="003C02D6"/>
    <w:rsid w:val="003C20CC"/>
    <w:rsid w:val="003C5454"/>
    <w:rsid w:val="003D4E22"/>
    <w:rsid w:val="003E4588"/>
    <w:rsid w:val="00426242"/>
    <w:rsid w:val="00437B91"/>
    <w:rsid w:val="004454D5"/>
    <w:rsid w:val="004B3979"/>
    <w:rsid w:val="004C1D6D"/>
    <w:rsid w:val="004F60CC"/>
    <w:rsid w:val="00505BF5"/>
    <w:rsid w:val="005138E3"/>
    <w:rsid w:val="00514D6B"/>
    <w:rsid w:val="005501AA"/>
    <w:rsid w:val="005721D7"/>
    <w:rsid w:val="005F7F98"/>
    <w:rsid w:val="006162C9"/>
    <w:rsid w:val="006B5448"/>
    <w:rsid w:val="006B7072"/>
    <w:rsid w:val="006D2C35"/>
    <w:rsid w:val="00780584"/>
    <w:rsid w:val="00786CF0"/>
    <w:rsid w:val="00795F31"/>
    <w:rsid w:val="00827DCB"/>
    <w:rsid w:val="00870EFF"/>
    <w:rsid w:val="008A27D0"/>
    <w:rsid w:val="00A10EA4"/>
    <w:rsid w:val="00A600DD"/>
    <w:rsid w:val="00A8081D"/>
    <w:rsid w:val="00AA0CC4"/>
    <w:rsid w:val="00AE0FA7"/>
    <w:rsid w:val="00B076C3"/>
    <w:rsid w:val="00B24E9B"/>
    <w:rsid w:val="00B3385A"/>
    <w:rsid w:val="00BB3577"/>
    <w:rsid w:val="00BB7C91"/>
    <w:rsid w:val="00BC7B8F"/>
    <w:rsid w:val="00C17F4C"/>
    <w:rsid w:val="00CC47A8"/>
    <w:rsid w:val="00D029E9"/>
    <w:rsid w:val="00D1502A"/>
    <w:rsid w:val="00D332CE"/>
    <w:rsid w:val="00DC1CAC"/>
    <w:rsid w:val="00DF2E6C"/>
    <w:rsid w:val="00E32E1B"/>
    <w:rsid w:val="00EF7843"/>
    <w:rsid w:val="00F200BF"/>
    <w:rsid w:val="00F4721D"/>
    <w:rsid w:val="00F86C6D"/>
    <w:rsid w:val="00FC3BAD"/>
    <w:rsid w:val="00FD34ED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221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8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5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E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4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pires@ucdavis.edu" TargetMode="External"/><Relationship Id="rId12" Type="http://schemas.openxmlformats.org/officeDocument/2006/relationships/hyperlink" Target="http://ucanr.edu/survey/survey.cfm?surveynumber=15917" TargetMode="External"/><Relationship Id="rId13" Type="http://schemas.openxmlformats.org/officeDocument/2006/relationships/hyperlink" Target="mailto:apires@ucdavis.ed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://ucanr.edu/survey/survey.cfm?surveynumber=15917" TargetMode="External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1537</Characters>
  <Application>Microsoft Macintosh Word</Application>
  <DocSecurity>0</DocSecurity>
  <Lines>12</Lines>
  <Paragraphs>3</Paragraphs>
  <ScaleCrop>false</ScaleCrop>
  <Company>SVM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Pires</dc:creator>
  <cp:keywords/>
  <dc:description/>
  <cp:lastModifiedBy>Microsoft Office User</cp:lastModifiedBy>
  <cp:revision>3</cp:revision>
  <cp:lastPrinted>2016-03-06T23:15:00Z</cp:lastPrinted>
  <dcterms:created xsi:type="dcterms:W3CDTF">2016-05-05T23:24:00Z</dcterms:created>
  <dcterms:modified xsi:type="dcterms:W3CDTF">2016-05-16T20:45:00Z</dcterms:modified>
</cp:coreProperties>
</file>