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D0" w:rsidRDefault="000072D0" w:rsidP="000072D0">
      <w:pPr>
        <w:pStyle w:val="Heading1"/>
      </w:pPr>
      <w:r>
        <w:t>MONTHLY GARDEN CHORES—DECEMBER</w:t>
      </w:r>
    </w:p>
    <w:p w:rsidR="000072D0" w:rsidRDefault="000072D0" w:rsidP="000072D0">
      <w:pPr>
        <w:rPr>
          <w:sz w:val="28"/>
          <w:szCs w:val="28"/>
        </w:rPr>
      </w:pPr>
    </w:p>
    <w:p w:rsidR="00DC0C5F" w:rsidRDefault="00DC0C5F" w:rsidP="000072D0">
      <w:pPr>
        <w:rPr>
          <w:sz w:val="28"/>
          <w:szCs w:val="28"/>
        </w:rPr>
      </w:pPr>
      <w:r>
        <w:rPr>
          <w:sz w:val="28"/>
          <w:szCs w:val="28"/>
        </w:rPr>
        <w:t>General garden care:</w:t>
      </w:r>
    </w:p>
    <w:p w:rsidR="000A479B" w:rsidRDefault="00D62F14" w:rsidP="00DC0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Adjust </w:t>
      </w:r>
      <w:r w:rsidR="00DC0C5F">
        <w:rPr>
          <w:sz w:val="28"/>
          <w:szCs w:val="28"/>
        </w:rPr>
        <w:t xml:space="preserve">irrigation.  </w:t>
      </w:r>
      <w:r>
        <w:rPr>
          <w:sz w:val="28"/>
          <w:szCs w:val="28"/>
        </w:rPr>
        <w:t>December rains can be unpredictable</w:t>
      </w:r>
      <w:r w:rsidR="000A479B">
        <w:rPr>
          <w:sz w:val="28"/>
          <w:szCs w:val="28"/>
        </w:rPr>
        <w:t xml:space="preserve">.  Turn off irrigation if precipitation has been plentiful.  If not, reduce time and frequency of irrigation to the minimum amount needed to keep plants alive.  </w:t>
      </w:r>
    </w:p>
    <w:p w:rsidR="001847D3" w:rsidRDefault="001847D3" w:rsidP="00DC0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Replenish mulch in garde</w:t>
      </w:r>
      <w:r w:rsidR="00B2372F">
        <w:rPr>
          <w:sz w:val="28"/>
          <w:szCs w:val="28"/>
        </w:rPr>
        <w:t>n beds to conserve moisture and protect the soil from freezing.</w:t>
      </w:r>
    </w:p>
    <w:p w:rsidR="001847D3" w:rsidRPr="00B2372F" w:rsidRDefault="00B2372F" w:rsidP="001847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372F">
        <w:rPr>
          <w:sz w:val="28"/>
          <w:szCs w:val="28"/>
        </w:rPr>
        <w:t>Use rainy days to clean, sha</w:t>
      </w:r>
      <w:r w:rsidR="00B30F63">
        <w:rPr>
          <w:sz w:val="28"/>
          <w:szCs w:val="28"/>
        </w:rPr>
        <w:t>rpen and lubricate garden tools;</w:t>
      </w:r>
      <w:r w:rsidRPr="00B2372F">
        <w:rPr>
          <w:sz w:val="28"/>
          <w:szCs w:val="28"/>
        </w:rPr>
        <w:t xml:space="preserve"> store them in dry conditions until ready to use.  </w:t>
      </w:r>
    </w:p>
    <w:p w:rsidR="00AA63E2" w:rsidRDefault="00AA63E2" w:rsidP="00AA63E2">
      <w:pPr>
        <w:rPr>
          <w:sz w:val="28"/>
          <w:szCs w:val="28"/>
        </w:rPr>
      </w:pPr>
    </w:p>
    <w:p w:rsidR="00AA63E2" w:rsidRDefault="00AA63E2" w:rsidP="00AA63E2">
      <w:pPr>
        <w:rPr>
          <w:sz w:val="28"/>
          <w:szCs w:val="28"/>
        </w:rPr>
      </w:pPr>
      <w:r>
        <w:rPr>
          <w:sz w:val="28"/>
          <w:szCs w:val="28"/>
        </w:rPr>
        <w:t>Plant:</w:t>
      </w:r>
    </w:p>
    <w:p w:rsidR="00AA63E2" w:rsidRPr="00590946" w:rsidRDefault="00590946" w:rsidP="00590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Shop for bare-</w:t>
      </w:r>
      <w:r w:rsidR="00AA63E2">
        <w:rPr>
          <w:sz w:val="28"/>
          <w:szCs w:val="28"/>
        </w:rPr>
        <w:t xml:space="preserve">root </w:t>
      </w:r>
      <w:r>
        <w:rPr>
          <w:sz w:val="28"/>
          <w:szCs w:val="28"/>
        </w:rPr>
        <w:t>roses and tree</w:t>
      </w:r>
      <w:r w:rsidRPr="00590946">
        <w:rPr>
          <w:sz w:val="28"/>
          <w:szCs w:val="28"/>
        </w:rPr>
        <w:t>s</w:t>
      </w:r>
      <w:r>
        <w:rPr>
          <w:sz w:val="28"/>
          <w:szCs w:val="28"/>
        </w:rPr>
        <w:t xml:space="preserve"> for </w:t>
      </w:r>
      <w:r w:rsidR="00AA63E2" w:rsidRPr="00590946">
        <w:rPr>
          <w:sz w:val="28"/>
          <w:szCs w:val="28"/>
        </w:rPr>
        <w:t>the best selection.</w:t>
      </w:r>
    </w:p>
    <w:p w:rsidR="00AA63E2" w:rsidRDefault="00B2372F" w:rsidP="00AA6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Pre-chill tulips and hyacinth</w:t>
      </w:r>
      <w:r w:rsidR="00590946">
        <w:rPr>
          <w:sz w:val="28"/>
          <w:szCs w:val="28"/>
        </w:rPr>
        <w:t xml:space="preserve"> bulbs</w:t>
      </w:r>
      <w:r>
        <w:rPr>
          <w:sz w:val="28"/>
          <w:szCs w:val="28"/>
        </w:rPr>
        <w:t xml:space="preserve"> in the refrigerator before planting them in the ground</w:t>
      </w:r>
      <w:r w:rsidR="00AA63E2">
        <w:rPr>
          <w:sz w:val="28"/>
          <w:szCs w:val="28"/>
        </w:rPr>
        <w:t xml:space="preserve">.  </w:t>
      </w:r>
    </w:p>
    <w:p w:rsidR="00AA63E2" w:rsidRDefault="00AA63E2" w:rsidP="00AA6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Camellias are blooming.  Now is a good time to select the varieties and flower colors you prefer.</w:t>
      </w:r>
    </w:p>
    <w:p w:rsidR="00AA63E2" w:rsidRPr="00AA63E2" w:rsidRDefault="00AA63E2" w:rsidP="00AA63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Conifers suitable for living Christmas trees are available in most nurseries.  Choices include Colorado blue spruce, deodar cedar, Douglas fir, pines and redwood.  </w:t>
      </w:r>
    </w:p>
    <w:p w:rsidR="00DC0C5F" w:rsidRDefault="00DC0C5F" w:rsidP="00DC0C5F">
      <w:pPr>
        <w:rPr>
          <w:sz w:val="28"/>
          <w:szCs w:val="28"/>
        </w:rPr>
      </w:pPr>
    </w:p>
    <w:p w:rsidR="00DC0C5F" w:rsidRDefault="00DC0C5F" w:rsidP="00DC0C5F">
      <w:pPr>
        <w:rPr>
          <w:sz w:val="28"/>
          <w:szCs w:val="28"/>
        </w:rPr>
      </w:pPr>
      <w:r>
        <w:rPr>
          <w:sz w:val="28"/>
          <w:szCs w:val="28"/>
        </w:rPr>
        <w:t>Fruit trees:</w:t>
      </w:r>
    </w:p>
    <w:p w:rsidR="00B30F63" w:rsidRDefault="00D62F14" w:rsidP="00DC0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Spray deciduous fruit trees after they’ve lost all their leaves.  </w:t>
      </w:r>
      <w:r w:rsidR="00DC0C5F">
        <w:rPr>
          <w:sz w:val="28"/>
          <w:szCs w:val="28"/>
        </w:rPr>
        <w:t>Apply dormant spray</w:t>
      </w:r>
      <w:r>
        <w:rPr>
          <w:sz w:val="28"/>
          <w:szCs w:val="28"/>
        </w:rPr>
        <w:t xml:space="preserve"> </w:t>
      </w:r>
      <w:r w:rsidR="00DC0C5F">
        <w:rPr>
          <w:sz w:val="28"/>
          <w:szCs w:val="28"/>
        </w:rPr>
        <w:t xml:space="preserve">to smother overwintering insect eggs and pests, such as aphids, mites and scale. </w:t>
      </w:r>
      <w:bookmarkStart w:id="0" w:name="_GoBack"/>
      <w:bookmarkEnd w:id="0"/>
    </w:p>
    <w:p w:rsidR="00DC0C5F" w:rsidRDefault="00DC0C5F" w:rsidP="00DC0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Spray peach </w:t>
      </w:r>
      <w:r w:rsidR="00F06CF2">
        <w:rPr>
          <w:sz w:val="28"/>
          <w:szCs w:val="28"/>
        </w:rPr>
        <w:t xml:space="preserve">and nectarine trees with fungicide for </w:t>
      </w:r>
      <w:r w:rsidR="00D62F14">
        <w:rPr>
          <w:sz w:val="28"/>
          <w:szCs w:val="28"/>
        </w:rPr>
        <w:t xml:space="preserve">peach leaf curl.  </w:t>
      </w:r>
      <w:r w:rsidR="00F06CF2">
        <w:rPr>
          <w:sz w:val="28"/>
          <w:szCs w:val="28"/>
        </w:rPr>
        <w:t>Carefully follow label instructions for application rate and procedures.</w:t>
      </w:r>
      <w:r w:rsidR="00D62F14">
        <w:rPr>
          <w:sz w:val="28"/>
          <w:szCs w:val="28"/>
        </w:rPr>
        <w:t xml:space="preserve">   </w:t>
      </w:r>
    </w:p>
    <w:p w:rsidR="001847D3" w:rsidRDefault="001847D3" w:rsidP="00DC0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Prune deciduous fruit trees.  Remove dying, d</w:t>
      </w:r>
      <w:r w:rsidR="00B30F63">
        <w:rPr>
          <w:sz w:val="28"/>
          <w:szCs w:val="28"/>
        </w:rPr>
        <w:t>iseased or injured wood.  T</w:t>
      </w:r>
      <w:r>
        <w:rPr>
          <w:sz w:val="28"/>
          <w:szCs w:val="28"/>
        </w:rPr>
        <w:t xml:space="preserve">ake out crossed or crowded branches.  </w:t>
      </w:r>
    </w:p>
    <w:p w:rsidR="00DC0C5F" w:rsidRDefault="00B30F63" w:rsidP="00DC0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</w:t>
      </w:r>
      <w:r w:rsidR="00DC0C5F">
        <w:rPr>
          <w:sz w:val="28"/>
          <w:szCs w:val="28"/>
        </w:rPr>
        <w:t xml:space="preserve"> under trees</w:t>
      </w:r>
      <w:r w:rsidR="00D62F14">
        <w:rPr>
          <w:sz w:val="28"/>
          <w:szCs w:val="28"/>
        </w:rPr>
        <w:t xml:space="preserve">.  Rake up leaves and fallen fruit.  Dispose of in your green waste to prevent the spread of </w:t>
      </w:r>
      <w:r w:rsidR="00F06CF2">
        <w:rPr>
          <w:sz w:val="28"/>
          <w:szCs w:val="28"/>
        </w:rPr>
        <w:t xml:space="preserve">pests and </w:t>
      </w:r>
      <w:r w:rsidR="00D62F14">
        <w:rPr>
          <w:sz w:val="28"/>
          <w:szCs w:val="28"/>
        </w:rPr>
        <w:t xml:space="preserve">disease.  </w:t>
      </w:r>
    </w:p>
    <w:p w:rsidR="000A479B" w:rsidRDefault="000A479B" w:rsidP="00DC0C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Protect young citrus trees from frost.  They’re more susceptible to damage than older, established t</w:t>
      </w:r>
      <w:r w:rsidR="001847D3">
        <w:rPr>
          <w:sz w:val="28"/>
          <w:szCs w:val="28"/>
        </w:rPr>
        <w:t>rees.  Drape trees with burlap;</w:t>
      </w:r>
      <w:r>
        <w:rPr>
          <w:sz w:val="28"/>
          <w:szCs w:val="28"/>
        </w:rPr>
        <w:t xml:space="preserve"> if possible, keep fabric from touching leaves or fruit.</w:t>
      </w:r>
    </w:p>
    <w:p w:rsidR="001847D3" w:rsidRDefault="001847D3" w:rsidP="001847D3">
      <w:pPr>
        <w:rPr>
          <w:sz w:val="28"/>
          <w:szCs w:val="28"/>
        </w:rPr>
      </w:pPr>
    </w:p>
    <w:p w:rsidR="001847D3" w:rsidRDefault="001847D3" w:rsidP="001847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Vegetables and herbs:</w:t>
      </w:r>
    </w:p>
    <w:p w:rsidR="005D5510" w:rsidRDefault="001847D3" w:rsidP="001847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Begin harvesting winter vegetables.  Pick Brussels sprouts from the bottom first.  Cut heads from broccoli and allow side stalks to produce extra sprouts.</w:t>
      </w:r>
    </w:p>
    <w:p w:rsidR="001847D3" w:rsidRPr="001847D3" w:rsidRDefault="005D5510" w:rsidP="001847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Artichokes, rhubarb and other bare-root vegetables are available in</w:t>
      </w:r>
      <w:r w:rsidR="005552B5">
        <w:rPr>
          <w:sz w:val="28"/>
          <w:szCs w:val="28"/>
        </w:rPr>
        <w:t xml:space="preserve"> nurseries and can be planted now through early spring.  </w:t>
      </w:r>
    </w:p>
    <w:p w:rsidR="00DC0C5F" w:rsidRDefault="00DC0C5F" w:rsidP="000072D0"/>
    <w:p w:rsidR="00DC0C5F" w:rsidRDefault="00DC0C5F" w:rsidP="000072D0"/>
    <w:p w:rsidR="00DC0C5F" w:rsidRDefault="00DC0C5F" w:rsidP="000072D0"/>
    <w:p w:rsidR="00DC0C5F" w:rsidRDefault="00DC0C5F" w:rsidP="000072D0"/>
    <w:p w:rsidR="00D62F14" w:rsidRDefault="00D62F14" w:rsidP="000072D0"/>
    <w:p w:rsidR="00D62F14" w:rsidRDefault="005D5510" w:rsidP="000072D0">
      <w:pPr>
        <w:rPr>
          <w:sz w:val="28"/>
          <w:szCs w:val="28"/>
        </w:rPr>
      </w:pPr>
      <w:r>
        <w:rPr>
          <w:sz w:val="28"/>
          <w:szCs w:val="28"/>
        </w:rPr>
        <w:t>References:</w:t>
      </w:r>
    </w:p>
    <w:p w:rsidR="00D62F14" w:rsidRDefault="00D62F14" w:rsidP="000072D0">
      <w:pPr>
        <w:rPr>
          <w:sz w:val="28"/>
          <w:szCs w:val="28"/>
        </w:rPr>
      </w:pPr>
      <w:r>
        <w:rPr>
          <w:sz w:val="28"/>
          <w:szCs w:val="28"/>
        </w:rPr>
        <w:t>UC ANR Publication 7426</w:t>
      </w:r>
      <w:r w:rsidR="005D5510">
        <w:rPr>
          <w:sz w:val="28"/>
          <w:szCs w:val="28"/>
        </w:rPr>
        <w:t>, Peach Leaf Curl</w:t>
      </w:r>
    </w:p>
    <w:p w:rsidR="005D5510" w:rsidRDefault="005D5510" w:rsidP="000072D0">
      <w:pPr>
        <w:rPr>
          <w:sz w:val="28"/>
          <w:szCs w:val="28"/>
        </w:rPr>
      </w:pPr>
      <w:r>
        <w:rPr>
          <w:sz w:val="28"/>
          <w:szCs w:val="28"/>
        </w:rPr>
        <w:t>UC ANR Publication 8057, Fruit Trees: Training and Pruning Deciduous Trees</w:t>
      </w:r>
    </w:p>
    <w:p w:rsidR="005D5510" w:rsidRPr="00D62F14" w:rsidRDefault="005D5510" w:rsidP="000072D0">
      <w:pPr>
        <w:rPr>
          <w:sz w:val="28"/>
          <w:szCs w:val="28"/>
        </w:rPr>
      </w:pPr>
      <w:r>
        <w:rPr>
          <w:sz w:val="28"/>
          <w:szCs w:val="28"/>
        </w:rPr>
        <w:t xml:space="preserve">UC ANR Publication 8100, Frost Protection for Citrus and Other </w:t>
      </w:r>
      <w:proofErr w:type="spellStart"/>
      <w:r>
        <w:rPr>
          <w:sz w:val="28"/>
          <w:szCs w:val="28"/>
        </w:rPr>
        <w:t>Subtropicals</w:t>
      </w:r>
      <w:proofErr w:type="spellEnd"/>
    </w:p>
    <w:sectPr w:rsidR="005D5510" w:rsidRPr="00D6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5932"/>
    <w:multiLevelType w:val="hybridMultilevel"/>
    <w:tmpl w:val="B01E02C6"/>
    <w:lvl w:ilvl="0" w:tplc="72E66A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D0"/>
    <w:rsid w:val="000072D0"/>
    <w:rsid w:val="000A479B"/>
    <w:rsid w:val="001847D3"/>
    <w:rsid w:val="005552B5"/>
    <w:rsid w:val="00590946"/>
    <w:rsid w:val="005D5510"/>
    <w:rsid w:val="008B1340"/>
    <w:rsid w:val="00AA63E2"/>
    <w:rsid w:val="00B2372F"/>
    <w:rsid w:val="00B30F63"/>
    <w:rsid w:val="00D41333"/>
    <w:rsid w:val="00D62F14"/>
    <w:rsid w:val="00DC0C5F"/>
    <w:rsid w:val="00E324B6"/>
    <w:rsid w:val="00F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75E1"/>
  <w15:chartTrackingRefBased/>
  <w15:docId w15:val="{59BDB28C-A66C-464A-AE80-15D3EE3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Lewis%20Griffith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Griffith</dc:creator>
  <cp:keywords/>
  <dc:description/>
  <cp:lastModifiedBy>Maria Murrietta</cp:lastModifiedBy>
  <cp:revision>3</cp:revision>
  <dcterms:created xsi:type="dcterms:W3CDTF">2016-11-16T18:41:00Z</dcterms:created>
  <dcterms:modified xsi:type="dcterms:W3CDTF">2016-11-16T19:11:00Z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