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BEFC" w14:textId="77777777" w:rsidR="009556F8" w:rsidRPr="002975F5" w:rsidRDefault="009556F8" w:rsidP="62713BFF">
      <w:pPr>
        <w:spacing w:line="360" w:lineRule="auto"/>
        <w:jc w:val="center"/>
        <w:rPr>
          <w:rStyle w:val="Strong"/>
          <w:rFonts w:ascii="Arial Narrow" w:eastAsia="Times New Roman" w:hAnsi="Arial Narrow" w:cs="Times New Roman"/>
          <w:color w:val="202020"/>
          <w:sz w:val="27"/>
          <w:szCs w:val="27"/>
        </w:rPr>
      </w:pPr>
      <w:r w:rsidRPr="002975F5">
        <w:rPr>
          <w:rFonts w:ascii="Arial Narrow" w:hAnsi="Arial Narrow"/>
          <w:noProof/>
        </w:rPr>
        <w:drawing>
          <wp:inline distT="0" distB="0" distL="0" distR="0" wp14:anchorId="63C62CF3" wp14:editId="62713BFF">
            <wp:extent cx="1543050" cy="714375"/>
            <wp:effectExtent l="0" t="0" r="0" b="9525"/>
            <wp:docPr id="1" name="Picture 1" descr="https://gallery.mailchimp.com/2a034d338050b83b4dcc51a75/images/f5bb13fa-4195-40e2-8fac-688b88800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7D1EA" w14:textId="08D2481E" w:rsidR="00096E26" w:rsidRPr="00E3197A" w:rsidRDefault="00096E26" w:rsidP="62713BFF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</w:rPr>
      </w:pPr>
      <w:proofErr w:type="spellStart"/>
      <w:r w:rsidRPr="1674C5D3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</w:rPr>
        <w:t>CropManage</w:t>
      </w:r>
      <w:proofErr w:type="spellEnd"/>
      <w:r w:rsidRPr="1674C5D3">
        <w:rPr>
          <w:rStyle w:val="Strong"/>
          <w:rFonts w:ascii="Arial Narrow" w:eastAsia="Times New Roman" w:hAnsi="Arial Narrow" w:cs="Times New Roman"/>
          <w:color w:val="202020"/>
          <w:sz w:val="28"/>
          <w:szCs w:val="28"/>
        </w:rPr>
        <w:t xml:space="preserve"> Hands-on Workshop </w:t>
      </w:r>
      <w:r>
        <w:br/>
      </w:r>
      <w:r w:rsidRPr="1674C5D3">
        <w:rPr>
          <w:rFonts w:ascii="Arial Narrow" w:eastAsia="Times New Roman" w:hAnsi="Arial Narrow" w:cs="Times New Roman"/>
          <w:color w:val="202020"/>
          <w:sz w:val="24"/>
          <w:szCs w:val="24"/>
        </w:rPr>
        <w:t>Bringing Irrigation and Nutrient Management Decision</w:t>
      </w:r>
      <w:r w:rsidR="002975F5" w:rsidRPr="1674C5D3">
        <w:rPr>
          <w:rFonts w:ascii="Arial Narrow" w:eastAsia="Times New Roman" w:hAnsi="Arial Narrow" w:cs="Times New Roman"/>
          <w:color w:val="202020"/>
          <w:sz w:val="24"/>
          <w:szCs w:val="24"/>
        </w:rPr>
        <w:t>-</w:t>
      </w:r>
      <w:r w:rsidRPr="1674C5D3">
        <w:rPr>
          <w:rFonts w:ascii="Arial Narrow" w:eastAsia="Times New Roman" w:hAnsi="Arial Narrow" w:cs="Times New Roman"/>
          <w:color w:val="202020"/>
          <w:sz w:val="24"/>
          <w:szCs w:val="24"/>
        </w:rPr>
        <w:t>Support to the Field</w:t>
      </w:r>
      <w:r>
        <w:br/>
      </w:r>
      <w:r w:rsidRPr="1674C5D3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Date: </w:t>
      </w:r>
      <w:r w:rsidR="005B1047">
        <w:rPr>
          <w:rFonts w:ascii="Arial Narrow" w:eastAsia="Times New Roman" w:hAnsi="Arial Narrow" w:cs="Times New Roman"/>
          <w:color w:val="202020"/>
          <w:sz w:val="24"/>
          <w:szCs w:val="24"/>
        </w:rPr>
        <w:t>Wednesday</w:t>
      </w:r>
      <w:r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, </w:t>
      </w:r>
      <w:r w:rsidR="00B44C4E">
        <w:rPr>
          <w:rFonts w:ascii="Arial Narrow" w:eastAsia="Times New Roman" w:hAnsi="Arial Narrow" w:cs="Times New Roman"/>
          <w:color w:val="202020"/>
          <w:sz w:val="24"/>
          <w:szCs w:val="24"/>
        </w:rPr>
        <w:t>March</w:t>
      </w:r>
      <w:r w:rsidR="00820A11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B44C4E">
        <w:rPr>
          <w:rFonts w:ascii="Arial Narrow" w:eastAsia="Times New Roman" w:hAnsi="Arial Narrow" w:cs="Times New Roman"/>
          <w:color w:val="202020"/>
          <w:sz w:val="24"/>
          <w:szCs w:val="24"/>
        </w:rPr>
        <w:t>29</w:t>
      </w:r>
      <w:r w:rsidR="00820A11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th</w:t>
      </w:r>
      <w:r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, 20</w:t>
      </w:r>
      <w:r w:rsidR="5E37B3F0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2</w:t>
      </w:r>
      <w:r w:rsidR="00820A11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3</w:t>
      </w:r>
    </w:p>
    <w:p w14:paraId="233803BF" w14:textId="55AA7B94" w:rsidR="00695F39" w:rsidRDefault="00EB3F6F" w:rsidP="00695F39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</w:rPr>
      </w:pPr>
      <w:r>
        <w:rPr>
          <w:rFonts w:ascii="Arial Narrow" w:eastAsia="Times New Roman" w:hAnsi="Arial Narrow" w:cs="Times New Roman"/>
          <w:color w:val="202020"/>
          <w:sz w:val="24"/>
          <w:szCs w:val="24"/>
        </w:rPr>
        <w:t>9</w:t>
      </w:r>
      <w:r w:rsidR="00A9730A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:</w:t>
      </w:r>
      <w:r>
        <w:rPr>
          <w:rFonts w:ascii="Arial Narrow" w:eastAsia="Times New Roman" w:hAnsi="Arial Narrow" w:cs="Times New Roman"/>
          <w:color w:val="202020"/>
          <w:sz w:val="24"/>
          <w:szCs w:val="24"/>
        </w:rPr>
        <w:t>3</w:t>
      </w:r>
      <w:r w:rsidR="00A9730A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0 </w:t>
      </w:r>
      <w:r w:rsidR="00A438E3">
        <w:rPr>
          <w:rFonts w:ascii="Arial Narrow" w:eastAsia="Times New Roman" w:hAnsi="Arial Narrow" w:cs="Times New Roman"/>
          <w:color w:val="202020"/>
          <w:sz w:val="24"/>
          <w:szCs w:val="24"/>
        </w:rPr>
        <w:t>a</w:t>
      </w:r>
      <w:r w:rsidR="009A01B0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m</w:t>
      </w:r>
      <w:r w:rsidR="00096E26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– </w:t>
      </w:r>
      <w:r w:rsidR="00A9730A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2</w:t>
      </w:r>
      <w:r>
        <w:rPr>
          <w:rFonts w:ascii="Arial Narrow" w:eastAsia="Times New Roman" w:hAnsi="Arial Narrow" w:cs="Times New Roman"/>
          <w:color w:val="202020"/>
          <w:sz w:val="24"/>
          <w:szCs w:val="24"/>
        </w:rPr>
        <w:t>:30</w:t>
      </w:r>
      <w:r w:rsidR="00A9730A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096E26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pm</w:t>
      </w:r>
      <w:r w:rsidR="009A01B0">
        <w:br/>
      </w:r>
      <w:r w:rsidR="00096E26" w:rsidRPr="330F332C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Location: </w:t>
      </w:r>
      <w:r w:rsidR="008F2AF2" w:rsidRPr="008F2AF2">
        <w:rPr>
          <w:rFonts w:ascii="Arial Narrow" w:eastAsia="Times New Roman" w:hAnsi="Arial Narrow" w:cs="Times New Roman"/>
          <w:color w:val="202020"/>
          <w:sz w:val="24"/>
          <w:szCs w:val="24"/>
        </w:rPr>
        <w:t>Animal Services Center</w:t>
      </w:r>
    </w:p>
    <w:p w14:paraId="3C10203B" w14:textId="452AB636" w:rsidR="00695F39" w:rsidRPr="00695F39" w:rsidRDefault="008F2AF2" w:rsidP="008F2AF2">
      <w:pPr>
        <w:spacing w:line="360" w:lineRule="auto"/>
        <w:jc w:val="center"/>
        <w:rPr>
          <w:rFonts w:ascii="Arial Narrow" w:eastAsia="Times New Roman" w:hAnsi="Arial Narrow" w:cs="Times New Roman"/>
          <w:color w:val="202020"/>
          <w:sz w:val="24"/>
          <w:szCs w:val="24"/>
        </w:rPr>
      </w:pPr>
      <w:r w:rsidRPr="008F2AF2">
        <w:rPr>
          <w:rFonts w:ascii="Arial Narrow" w:eastAsia="Times New Roman" w:hAnsi="Arial Narrow" w:cs="Times New Roman"/>
          <w:sz w:val="24"/>
          <w:szCs w:val="24"/>
        </w:rPr>
        <w:t>Address: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8F2AF2">
        <w:rPr>
          <w:rFonts w:ascii="Arial Narrow" w:eastAsia="Times New Roman" w:hAnsi="Arial Narrow" w:cs="Times New Roman"/>
          <w:sz w:val="24"/>
          <w:szCs w:val="24"/>
        </w:rPr>
        <w:t>12425 Monterey Road</w:t>
      </w:r>
      <w:r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Pr="008F2AF2">
        <w:rPr>
          <w:rFonts w:ascii="Arial Narrow" w:eastAsia="Times New Roman" w:hAnsi="Arial Narrow" w:cs="Times New Roman"/>
          <w:sz w:val="24"/>
          <w:szCs w:val="24"/>
        </w:rPr>
        <w:t>San Martin, CA 95046</w:t>
      </w:r>
    </w:p>
    <w:p w14:paraId="48794A59" w14:textId="56E57AAA" w:rsidR="00096E26" w:rsidRPr="002975F5" w:rsidRDefault="00096E26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 Narrow" w:eastAsia="Times New Roman" w:hAnsi="Arial Narrow" w:cs="Times New Roman"/>
          <w:color w:val="202020"/>
          <w:sz w:val="24"/>
          <w:szCs w:val="24"/>
        </w:rPr>
      </w:pPr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Learn how to use </w:t>
      </w:r>
      <w:proofErr w:type="spellStart"/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 to support irrigation and </w:t>
      </w:r>
      <w:r w:rsidR="7C3D44D4"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nutrient management</w:t>
      </w:r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 decisions and record-keeping</w:t>
      </w:r>
      <w:r w:rsidR="00741914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 for your crops</w:t>
      </w:r>
    </w:p>
    <w:p w14:paraId="70261D8F" w14:textId="605252C2" w:rsidR="00096E26" w:rsidRDefault="00096E26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</w:pPr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Learn </w:t>
      </w:r>
      <w:r w:rsidR="00DD3331"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about the latest updates to</w:t>
      </w:r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proofErr w:type="spellStart"/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Pr="002975F5"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</w:p>
    <w:p w14:paraId="513DBA83" w14:textId="1FB7178C" w:rsidR="00695F39" w:rsidRDefault="00695F39" w:rsidP="62713BFF">
      <w:pPr>
        <w:numPr>
          <w:ilvl w:val="0"/>
          <w:numId w:val="1"/>
        </w:numPr>
        <w:spacing w:before="100" w:beforeAutospacing="1" w:after="100" w:afterAutospacing="1" w:line="360" w:lineRule="auto"/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</w:pPr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Learn how </w:t>
      </w:r>
      <w:proofErr w:type="spellStart"/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>
        <w:rPr>
          <w:rStyle w:val="Emphasis"/>
          <w:rFonts w:ascii="Arial Narrow" w:eastAsia="Times New Roman" w:hAnsi="Arial Narrow" w:cs="Times New Roman"/>
          <w:color w:val="202020"/>
          <w:sz w:val="24"/>
          <w:szCs w:val="24"/>
        </w:rPr>
        <w:t xml:space="preserve"> can assist with reporting requirements for Ag Order 4.0</w:t>
      </w:r>
    </w:p>
    <w:p w14:paraId="271984A5" w14:textId="3DDCEBB1" w:rsidR="00DD3331" w:rsidRPr="002975F5" w:rsidRDefault="00096E26" w:rsidP="62713BFF">
      <w:pPr>
        <w:rPr>
          <w:rFonts w:ascii="Arial Narrow" w:eastAsia="Times New Roman" w:hAnsi="Arial Narrow" w:cs="Times New Roman"/>
          <w:color w:val="202020"/>
          <w:sz w:val="24"/>
          <w:szCs w:val="24"/>
        </w:rPr>
      </w:pPr>
      <w:proofErr w:type="spellStart"/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="00741914" w:rsidRPr="32965FA8">
        <w:rPr>
          <w:rStyle w:val="Hyperlink"/>
          <w:rFonts w:ascii="Arial Narrow" w:eastAsia="Times New Roman" w:hAnsi="Arial Narrow" w:cs="Times New Roman"/>
          <w:sz w:val="24"/>
          <w:szCs w:val="24"/>
          <w:u w:val="none"/>
        </w:rPr>
        <w:t xml:space="preserve"> 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is a free online decision</w:t>
      </w:r>
      <w:r w:rsidR="002975F5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-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support tool for</w:t>
      </w:r>
      <w:r w:rsidR="1CEAD23C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water and nutrient management</w:t>
      </w:r>
      <w:r w:rsidR="00750E7F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of vegetables, berry, agronomic, and tree crops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. Based on in-depth research and field studies conducted by the University of California</w:t>
      </w:r>
      <w:r w:rsidR="000A089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Cooperative Extension,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proofErr w:type="spellStart"/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 provides real-time recommendations for efficient </w:t>
      </w:r>
      <w:r w:rsidR="002975F5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and timely 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irrigation and fertilization applications while maintaining or improving overall yield. </w:t>
      </w:r>
      <w:r>
        <w:br/>
      </w:r>
      <w:r>
        <w:br/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At this </w:t>
      </w:r>
      <w:r w:rsidRPr="32965FA8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free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 workshop, we will provide hands-on training so that you can learn to use the newest version of </w:t>
      </w:r>
      <w:proofErr w:type="spellStart"/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.</w:t>
      </w:r>
      <w:r w:rsidR="00F1222E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Crops currently supported include </w:t>
      </w:r>
      <w:r w:rsidR="73DA2579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many vegetables</w:t>
      </w:r>
      <w:r w:rsidR="00A11473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(carrots, </w:t>
      </w:r>
      <w:r w:rsidR="00974611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cabbage, celery, </w:t>
      </w:r>
      <w:r w:rsidR="00A11473">
        <w:rPr>
          <w:rFonts w:ascii="Arial Narrow" w:eastAsia="Times New Roman" w:hAnsi="Arial Narrow" w:cs="Times New Roman"/>
          <w:color w:val="202020"/>
          <w:sz w:val="24"/>
          <w:szCs w:val="24"/>
        </w:rPr>
        <w:t>broccoli, lettuce, tomato, spinach, etc.), berry crops (ras</w:t>
      </w:r>
      <w:r w:rsidR="00BC049C">
        <w:rPr>
          <w:rFonts w:ascii="Arial Narrow" w:eastAsia="Times New Roman" w:hAnsi="Arial Narrow" w:cs="Times New Roman"/>
          <w:color w:val="202020"/>
          <w:sz w:val="24"/>
          <w:szCs w:val="24"/>
        </w:rPr>
        <w:t>pberry and strawberry), tree crops (almond, walnut, pistachio</w:t>
      </w:r>
      <w:r w:rsidR="00A9730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, </w:t>
      </w:r>
      <w:r w:rsidR="00A9730A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prunes, and pear</w:t>
      </w:r>
      <w:r w:rsidR="00BC049C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)</w:t>
      </w:r>
      <w:r w:rsidR="007347C5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,</w:t>
      </w:r>
      <w:r w:rsidR="007347C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and agronomic crops (alfalfa and corn).</w:t>
      </w:r>
      <w:r w:rsidR="79BC89BB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proofErr w:type="spellStart"/>
      <w:r w:rsidR="00357927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="00357927" w:rsidRPr="32965FA8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is also available in Spanish.</w:t>
      </w:r>
      <w:r w:rsidR="00820A11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 </w:t>
      </w:r>
    </w:p>
    <w:p w14:paraId="63C52B50" w14:textId="31B874AC" w:rsidR="00C52455" w:rsidRPr="002975F5" w:rsidRDefault="00DD3331" w:rsidP="62713BFF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  <w:r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Pr="002975F5">
        <w:rPr>
          <w:rFonts w:ascii="Arial Narrow" w:hAnsi="Arial Narrow"/>
        </w:rPr>
        <w:br/>
      </w:r>
      <w:r w:rsidR="00096E26" w:rsidRPr="002975F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Who should participate?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 </w:t>
      </w:r>
      <w:r w:rsidR="0035676B">
        <w:rPr>
          <w:rFonts w:ascii="Arial Narrow" w:eastAsia="Times New Roman" w:hAnsi="Arial Narrow" w:cs="Times New Roman"/>
          <w:color w:val="202020"/>
          <w:sz w:val="24"/>
          <w:szCs w:val="24"/>
        </w:rPr>
        <w:t>G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rowers, </w:t>
      </w:r>
      <w:r w:rsidR="0069028A">
        <w:rPr>
          <w:rFonts w:ascii="Arial Narrow" w:eastAsia="Times New Roman" w:hAnsi="Arial Narrow" w:cs="Times New Roman"/>
          <w:color w:val="202020"/>
          <w:sz w:val="24"/>
          <w:szCs w:val="24"/>
        </w:rPr>
        <w:t>farm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managers, other farm staff, </w:t>
      </w:r>
      <w:r w:rsidR="0069028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crop advisors, consultants, 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and technical service providers are welcome. The workshop is for both new and current </w:t>
      </w:r>
      <w:proofErr w:type="spellStart"/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users. </w:t>
      </w:r>
      <w:r w:rsidR="00695F39">
        <w:rPr>
          <w:rFonts w:ascii="Arial Narrow" w:eastAsia="Times New Roman" w:hAnsi="Arial Narrow" w:cs="Times New Roman"/>
          <w:color w:val="202020"/>
          <w:sz w:val="24"/>
          <w:szCs w:val="24"/>
        </w:rPr>
        <w:t>Spanish translation will be available.</w:t>
      </w:r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820A11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820A11" w:rsidRPr="00E3197A">
        <w:rPr>
          <w:rFonts w:ascii="Arial Narrow" w:eastAsia="Times New Roman" w:hAnsi="Arial Narrow" w:cs="Times New Roman"/>
          <w:b/>
          <w:color w:val="202020"/>
          <w:sz w:val="24"/>
          <w:szCs w:val="24"/>
        </w:rPr>
        <w:t>Lunch</w:t>
      </w:r>
      <w:r w:rsidR="00820A11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will be provided.</w:t>
      </w:r>
      <w:r w:rsidRPr="002975F5">
        <w:rPr>
          <w:rFonts w:ascii="Arial Narrow" w:hAnsi="Arial Narrow"/>
        </w:rPr>
        <w:br/>
      </w:r>
      <w:r w:rsidRPr="002975F5">
        <w:rPr>
          <w:rFonts w:ascii="Arial Narrow" w:hAnsi="Arial Narrow"/>
        </w:rPr>
        <w:br/>
      </w:r>
      <w:r w:rsidR="00096E26" w:rsidRPr="002975F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What to bring?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 This is a participatory workshop. Please bring a tablet or laptop computer so that you can follow along and participate in the exercises. Each participant will need a user account for </w:t>
      </w:r>
      <w:proofErr w:type="spellStart"/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. Please set up a </w:t>
      </w:r>
      <w:r w:rsidR="00096E26" w:rsidRPr="002975F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free user account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 at </w:t>
      </w:r>
      <w:hyperlink r:id="rId11">
        <w:r w:rsidR="3548E0FD" w:rsidRPr="002975F5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https://cropmanage.ucanr.edu/</w:t>
        </w:r>
      </w:hyperlink>
      <w:r w:rsidR="3548E0FD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096E26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>before the workshop.</w:t>
      </w:r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Please arrive early to set up your laptop or tablet computer on the </w:t>
      </w:r>
      <w:proofErr w:type="spellStart"/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>wifi</w:t>
      </w:r>
      <w:proofErr w:type="spellEnd"/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and get logged on to </w:t>
      </w:r>
      <w:proofErr w:type="spellStart"/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>CropManage</w:t>
      </w:r>
      <w:proofErr w:type="spellEnd"/>
      <w:r w:rsidR="005E22FD">
        <w:rPr>
          <w:rFonts w:ascii="Arial Narrow" w:eastAsia="Times New Roman" w:hAnsi="Arial Narrow" w:cs="Times New Roman"/>
          <w:color w:val="202020"/>
          <w:sz w:val="24"/>
          <w:szCs w:val="24"/>
        </w:rPr>
        <w:t>.</w:t>
      </w:r>
      <w:r w:rsidRPr="002975F5">
        <w:rPr>
          <w:rFonts w:ascii="Arial Narrow" w:hAnsi="Arial Narrow"/>
        </w:rPr>
        <w:br/>
      </w:r>
    </w:p>
    <w:p w14:paraId="1CC957FE" w14:textId="77777777" w:rsidR="00653F56" w:rsidRDefault="00653F56" w:rsidP="62713BFF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2ED9B20B" w14:textId="77777777" w:rsidR="00653F56" w:rsidRDefault="00653F56" w:rsidP="62713BFF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62FB66EF" w14:textId="77777777" w:rsidR="00653F56" w:rsidRDefault="00653F56" w:rsidP="62713BFF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22BB0CAC" w14:textId="77777777" w:rsidR="00653F56" w:rsidRDefault="00653F56" w:rsidP="62713BFF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19B185A1" w14:textId="61A8C5D9" w:rsidR="00695433" w:rsidRPr="00E3197A" w:rsidRDefault="00C52455" w:rsidP="62713BFF">
      <w:pPr>
        <w:rPr>
          <w:rFonts w:ascii="Arial Narrow" w:eastAsia="Times New Roman" w:hAnsi="Arial Narrow" w:cs="Times New Roman"/>
          <w:sz w:val="24"/>
          <w:szCs w:val="24"/>
        </w:rPr>
      </w:pPr>
      <w:r w:rsidRPr="002975F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lastRenderedPageBreak/>
        <w:t xml:space="preserve">Registration is free: </w:t>
      </w:r>
      <w:r w:rsidRPr="002975F5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Please register </w:t>
      </w:r>
      <w:r w:rsidR="7DEA9874" w:rsidRPr="002975F5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at </w:t>
      </w:r>
      <w:r w:rsidR="00653F56" w:rsidRPr="00653F56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https://surveys.ucanr.edu/survey.cfm?surveynumber=40168</w:t>
      </w:r>
    </w:p>
    <w:p w14:paraId="1E884063" w14:textId="28240C3F" w:rsidR="00714109" w:rsidRDefault="0072136B" w:rsidP="62713BFF">
      <w:pPr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</w:pPr>
      <w:r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by </w:t>
      </w:r>
      <w:r w:rsidR="00D5679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March</w:t>
      </w:r>
      <w:r w:rsidR="00A9730A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 </w:t>
      </w:r>
      <w:r w:rsidR="00D5679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28</w:t>
      </w:r>
      <w:r w:rsidR="008840E7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th</w:t>
      </w:r>
      <w:r w:rsidR="1015F75D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, 202</w:t>
      </w:r>
      <w:r w:rsidR="00A9730A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3</w:t>
      </w:r>
      <w:r w:rsidR="1015F75D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. </w:t>
      </w:r>
      <w:r w:rsidR="006E16F2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Seats </w:t>
      </w:r>
      <w:r w:rsidR="00E87B99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are </w:t>
      </w:r>
      <w:r w:rsidR="006E16F2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limit</w:t>
      </w:r>
      <w:r w:rsidR="00E87B99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ed</w:t>
      </w:r>
      <w:r w:rsidR="006E16F2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 to the first </w:t>
      </w:r>
      <w:r w:rsidR="00D56791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>40</w:t>
      </w:r>
      <w:r w:rsidR="006E16F2" w:rsidRPr="00E3197A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 registrants.</w:t>
      </w:r>
      <w:r w:rsidR="006E16F2">
        <w:rPr>
          <w:rStyle w:val="Strong"/>
          <w:rFonts w:ascii="Arial Narrow" w:eastAsia="Times New Roman" w:hAnsi="Arial Narrow" w:cs="Times New Roman"/>
          <w:b w:val="0"/>
          <w:bCs w:val="0"/>
          <w:color w:val="202020"/>
          <w:sz w:val="24"/>
          <w:szCs w:val="24"/>
        </w:rPr>
        <w:t xml:space="preserve"> </w:t>
      </w:r>
    </w:p>
    <w:p w14:paraId="7E61DB0B" w14:textId="61CCCB6D" w:rsidR="00653F56" w:rsidRPr="002975F5" w:rsidRDefault="00653F56" w:rsidP="62713BFF">
      <w:pPr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noProof/>
        </w:rPr>
        <w:drawing>
          <wp:inline distT="0" distB="0" distL="0" distR="0" wp14:anchorId="276C7FBC" wp14:editId="49371927">
            <wp:extent cx="640080" cy="66421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429288" w14:textId="3A9C666F" w:rsidR="00714109" w:rsidRPr="002975F5" w:rsidRDefault="00714109" w:rsidP="62713BFF">
      <w:pPr>
        <w:rPr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632C7667" w14:textId="1A4D95CB" w:rsidR="00F1222E" w:rsidRDefault="00C52455" w:rsidP="002975F5">
      <w:pPr>
        <w:rPr>
          <w:rFonts w:ascii="Arial Narrow" w:eastAsia="Times New Roman" w:hAnsi="Arial Narrow" w:cs="Times New Roman"/>
          <w:color w:val="202020"/>
          <w:sz w:val="24"/>
          <w:szCs w:val="24"/>
        </w:rPr>
      </w:pPr>
      <w:r w:rsidRPr="002975F5"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  <w:t>Questions</w:t>
      </w:r>
      <w:r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: </w:t>
      </w:r>
      <w:r w:rsidR="18318F78"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Contact </w:t>
      </w:r>
      <w:r w:rsidR="008840E7">
        <w:rPr>
          <w:rFonts w:ascii="Arial Narrow" w:eastAsia="Times New Roman" w:hAnsi="Arial Narrow" w:cs="Times New Roman"/>
          <w:color w:val="202020"/>
          <w:sz w:val="24"/>
          <w:szCs w:val="24"/>
        </w:rPr>
        <w:t>Michael Cahn</w:t>
      </w:r>
      <w:r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at </w:t>
      </w:r>
      <w:hyperlink r:id="rId13" w:history="1">
        <w:r w:rsidR="008840E7" w:rsidRPr="00B33B2D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mdcahn@ucanr.edu</w:t>
        </w:r>
      </w:hyperlink>
      <w:r w:rsidR="510650AA" w:rsidRPr="002975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17C45">
        <w:rPr>
          <w:rFonts w:ascii="Arial Narrow" w:eastAsia="Times New Roman" w:hAnsi="Arial Narrow" w:cs="Times New Roman"/>
          <w:color w:val="202020"/>
          <w:sz w:val="24"/>
          <w:szCs w:val="24"/>
        </w:rPr>
        <w:t>/</w:t>
      </w:r>
      <w:r w:rsidRPr="002975F5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8840E7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831-214-3690 or </w:t>
      </w:r>
      <w:r w:rsidR="008F2AF2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Aparna Gazula at </w:t>
      </w:r>
      <w:hyperlink r:id="rId14" w:history="1">
        <w:r w:rsidR="008F2AF2" w:rsidRPr="002D365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agazula@ucanr.edu</w:t>
        </w:r>
      </w:hyperlink>
      <w:r w:rsidR="008F2AF2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/ 408-282-3127 or </w:t>
      </w:r>
      <w:r w:rsidR="008840E7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Sacha Lozano at </w:t>
      </w:r>
      <w:r w:rsidR="008840E7" w:rsidRPr="008840E7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hyperlink r:id="rId15" w:history="1">
        <w:r w:rsidR="008F2AF2" w:rsidRPr="002D365A">
          <w:rPr>
            <w:rStyle w:val="Hyperlink"/>
            <w:rFonts w:ascii="Arial Narrow" w:eastAsia="Times New Roman" w:hAnsi="Arial Narrow" w:cs="Times New Roman"/>
            <w:sz w:val="24"/>
            <w:szCs w:val="24"/>
          </w:rPr>
          <w:t>slozano@rcdsantacruz.org</w:t>
        </w:r>
      </w:hyperlink>
      <w:r w:rsidR="008F2AF2">
        <w:rPr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F1222E" w:rsidRPr="45E15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217C4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/</w:t>
      </w:r>
      <w:r w:rsidR="00F1222E" w:rsidRPr="45E15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 xml:space="preserve"> </w:t>
      </w:r>
      <w:r w:rsidR="00217C45" w:rsidRPr="00E3197A">
        <w:rPr>
          <w:rFonts w:ascii="Arial Narrow" w:eastAsia="Times New Roman" w:hAnsi="Arial Narrow" w:cs="Times New Roman"/>
          <w:color w:val="202020"/>
          <w:sz w:val="24"/>
          <w:szCs w:val="24"/>
        </w:rPr>
        <w:t>831-224-0293</w:t>
      </w:r>
      <w:r w:rsidR="00217C45" w:rsidRPr="00217C45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 xml:space="preserve">                                                </w:t>
      </w:r>
      <w:r w:rsidR="00F1222E" w:rsidRPr="45E15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 xml:space="preserve">                                            </w:t>
      </w:r>
    </w:p>
    <w:p w14:paraId="1EC8144C" w14:textId="77777777" w:rsidR="005E22FD" w:rsidRDefault="005E22FD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</w:pPr>
    </w:p>
    <w:p w14:paraId="65EB9619" w14:textId="129D03D8" w:rsidR="00F1222E" w:rsidRDefault="00F1222E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</w:pPr>
      <w:r w:rsidRPr="00F1222E"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  <w:t>A</w:t>
      </w:r>
      <w:r w:rsidR="00837D9C"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  <w:t>genda</w:t>
      </w:r>
    </w:p>
    <w:p w14:paraId="2CA94139" w14:textId="7437F3AE" w:rsidR="008F2AF2" w:rsidRDefault="008F2AF2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8F2AF2" w14:paraId="74CC448D" w14:textId="77777777" w:rsidTr="008F2AF2">
        <w:tc>
          <w:tcPr>
            <w:tcW w:w="1885" w:type="dxa"/>
          </w:tcPr>
          <w:p w14:paraId="1C875F29" w14:textId="4F225C98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9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:30 – 10: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 am</w:t>
            </w:r>
          </w:p>
        </w:tc>
        <w:tc>
          <w:tcPr>
            <w:tcW w:w="7465" w:type="dxa"/>
          </w:tcPr>
          <w:p w14:paraId="105A571A" w14:textId="6F6638A6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>Registration and computer set-up</w:t>
            </w:r>
          </w:p>
        </w:tc>
      </w:tr>
      <w:tr w:rsidR="008F2AF2" w14:paraId="5E6C2C39" w14:textId="77777777" w:rsidTr="008F2AF2">
        <w:tc>
          <w:tcPr>
            <w:tcW w:w="1885" w:type="dxa"/>
          </w:tcPr>
          <w:p w14:paraId="5B6ED9B2" w14:textId="7971063B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10: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 – 1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3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 am</w:t>
            </w:r>
          </w:p>
        </w:tc>
        <w:tc>
          <w:tcPr>
            <w:tcW w:w="7465" w:type="dxa"/>
          </w:tcPr>
          <w:p w14:paraId="46A260E6" w14:textId="04438005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Introduction</w:t>
            </w:r>
          </w:p>
        </w:tc>
      </w:tr>
      <w:tr w:rsidR="008F2AF2" w14:paraId="438E7C95" w14:textId="77777777" w:rsidTr="008F2AF2">
        <w:tc>
          <w:tcPr>
            <w:tcW w:w="1885" w:type="dxa"/>
          </w:tcPr>
          <w:p w14:paraId="76E96A49" w14:textId="4A3B714E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30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– 12:00 pm</w:t>
            </w:r>
          </w:p>
        </w:tc>
        <w:tc>
          <w:tcPr>
            <w:tcW w:w="7465" w:type="dxa"/>
          </w:tcPr>
          <w:p w14:paraId="739F5BB7" w14:textId="3CA34461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Getting started with </w:t>
            </w:r>
            <w:proofErr w:type="spellStart"/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CropManage</w:t>
            </w:r>
            <w:proofErr w:type="spellEnd"/>
          </w:p>
        </w:tc>
      </w:tr>
      <w:tr w:rsidR="008F2AF2" w14:paraId="33AD8A58" w14:textId="77777777" w:rsidTr="008F2AF2">
        <w:tc>
          <w:tcPr>
            <w:tcW w:w="1885" w:type="dxa"/>
          </w:tcPr>
          <w:p w14:paraId="4C4E38C5" w14:textId="16F9EBFA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12:00 to 12:30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pm</w:t>
            </w:r>
          </w:p>
        </w:tc>
        <w:tc>
          <w:tcPr>
            <w:tcW w:w="7465" w:type="dxa"/>
          </w:tcPr>
          <w:p w14:paraId="6FE4B2D5" w14:textId="1FBCEAF1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>Lunch break</w:t>
            </w:r>
          </w:p>
        </w:tc>
      </w:tr>
      <w:tr w:rsidR="008F2AF2" w14:paraId="3ACBFAFD" w14:textId="77777777" w:rsidTr="008F2AF2">
        <w:tc>
          <w:tcPr>
            <w:tcW w:w="1885" w:type="dxa"/>
          </w:tcPr>
          <w:p w14:paraId="23A11A47" w14:textId="402E5EDD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12:30 – 1: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15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pm</w:t>
            </w:r>
          </w:p>
        </w:tc>
        <w:tc>
          <w:tcPr>
            <w:tcW w:w="7465" w:type="dxa"/>
          </w:tcPr>
          <w:p w14:paraId="7679D421" w14:textId="2E8F5798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Using </w:t>
            </w:r>
            <w:proofErr w:type="spellStart"/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CropManage</w:t>
            </w:r>
            <w:proofErr w:type="spellEnd"/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for decision support and record-keeping</w:t>
            </w:r>
          </w:p>
        </w:tc>
      </w:tr>
      <w:tr w:rsidR="008F2AF2" w14:paraId="4C3CC96D" w14:textId="77777777" w:rsidTr="008F2AF2">
        <w:tc>
          <w:tcPr>
            <w:tcW w:w="1885" w:type="dxa"/>
          </w:tcPr>
          <w:p w14:paraId="3E687F45" w14:textId="50005755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15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– 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2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00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pm</w:t>
            </w:r>
          </w:p>
        </w:tc>
        <w:tc>
          <w:tcPr>
            <w:tcW w:w="7465" w:type="dxa"/>
          </w:tcPr>
          <w:p w14:paraId="49E75F38" w14:textId="7E106817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Group exercise</w:t>
            </w:r>
          </w:p>
        </w:tc>
      </w:tr>
      <w:tr w:rsidR="008F2AF2" w14:paraId="22D12FD3" w14:textId="77777777" w:rsidTr="008F2AF2">
        <w:tc>
          <w:tcPr>
            <w:tcW w:w="1885" w:type="dxa"/>
          </w:tcPr>
          <w:p w14:paraId="53082B85" w14:textId="6105AD25" w:rsidR="008F2AF2" w:rsidRDefault="008F2AF2" w:rsidP="008F2AF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2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00 – 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2</w:t>
            </w:r>
            <w:r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>:30</w:t>
            </w:r>
            <w:r w:rsidRPr="00306B11">
              <w:rPr>
                <w:rFonts w:ascii="Arial Narrow" w:eastAsia="Times New Roman" w:hAnsi="Arial Narrow" w:cs="Times New Roman"/>
                <w:color w:val="202020"/>
                <w:sz w:val="24"/>
                <w:szCs w:val="24"/>
              </w:rPr>
              <w:t xml:space="preserve"> pm</w:t>
            </w:r>
          </w:p>
        </w:tc>
        <w:tc>
          <w:tcPr>
            <w:tcW w:w="7465" w:type="dxa"/>
          </w:tcPr>
          <w:p w14:paraId="7B7A6DBF" w14:textId="6114918A" w:rsidR="008F2AF2" w:rsidRDefault="008F2AF2" w:rsidP="002975F5">
            <w:pPr>
              <w:rPr>
                <w:rFonts w:ascii="Arial Narrow" w:eastAsia="Times New Roman" w:hAnsi="Arial Narrow" w:cs="Times New Roman"/>
                <w:b/>
                <w:bCs/>
                <w:color w:val="202020"/>
                <w:sz w:val="24"/>
                <w:szCs w:val="24"/>
              </w:rPr>
            </w:pPr>
            <w:r w:rsidRPr="00306B11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>Discussion /</w:t>
            </w:r>
            <w:r w:rsidR="00B44C4E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 xml:space="preserve"> </w:t>
            </w:r>
            <w:r w:rsidRPr="00306B11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>Q&amp;A</w:t>
            </w:r>
            <w:r w:rsidR="00B44C4E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 xml:space="preserve"> </w:t>
            </w:r>
            <w:r w:rsidRPr="00306B11">
              <w:rPr>
                <w:rFonts w:ascii="Arial Narrow" w:eastAsia="Times New Roman" w:hAnsi="Arial Narrow" w:cs="Times New Roman"/>
                <w:b/>
                <w:color w:val="202020"/>
                <w:sz w:val="24"/>
                <w:szCs w:val="24"/>
              </w:rPr>
              <w:t>/ wrap up</w:t>
            </w:r>
          </w:p>
        </w:tc>
      </w:tr>
    </w:tbl>
    <w:p w14:paraId="218C6175" w14:textId="77777777" w:rsidR="008F2AF2" w:rsidRDefault="008F2AF2" w:rsidP="002975F5">
      <w:pPr>
        <w:rPr>
          <w:rFonts w:ascii="Arial Narrow" w:eastAsia="Times New Roman" w:hAnsi="Arial Narrow" w:cs="Times New Roman"/>
          <w:b/>
          <w:bCs/>
          <w:color w:val="202020"/>
          <w:sz w:val="24"/>
          <w:szCs w:val="24"/>
        </w:rPr>
      </w:pPr>
    </w:p>
    <w:p w14:paraId="6D6E1D09" w14:textId="77777777" w:rsidR="008F2AF2" w:rsidRDefault="008F2AF2" w:rsidP="002975F5">
      <w:pPr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</w:pPr>
    </w:p>
    <w:p w14:paraId="0148E001" w14:textId="331FFE5E" w:rsidR="00714109" w:rsidRPr="00306B11" w:rsidRDefault="00096E26" w:rsidP="002975F5">
      <w:pPr>
        <w:rPr>
          <w:rFonts w:ascii="Arial Narrow" w:eastAsia="Calibri" w:hAnsi="Arial Narrow"/>
        </w:rPr>
      </w:pPr>
      <w:r w:rsidRPr="00306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Continuing Education Units (CEU) for Certified Crop Advis</w:t>
      </w:r>
      <w:r w:rsidR="00837D9C" w:rsidRPr="00306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o</w:t>
      </w:r>
      <w:r w:rsidRPr="00306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 xml:space="preserve">rs (CCA) </w:t>
      </w:r>
      <w:r w:rsidR="00837D9C" w:rsidRPr="00306B11">
        <w:rPr>
          <w:rStyle w:val="Strong"/>
          <w:rFonts w:ascii="Arial Narrow" w:eastAsia="Times New Roman" w:hAnsi="Arial Narrow" w:cs="Times New Roman"/>
          <w:color w:val="202020"/>
          <w:sz w:val="24"/>
          <w:szCs w:val="24"/>
        </w:rPr>
        <w:t>have been applied.</w:t>
      </w:r>
      <w:r w:rsidR="00C52455" w:rsidRPr="00306B11">
        <w:rPr>
          <w:rFonts w:ascii="Arial Narrow" w:hAnsi="Arial Narrow"/>
        </w:rPr>
        <w:br/>
      </w:r>
    </w:p>
    <w:p w14:paraId="2607F0A9" w14:textId="77777777" w:rsidR="00516D66" w:rsidRPr="00306B11" w:rsidRDefault="00837D9C" w:rsidP="00124EC2">
      <w:pPr>
        <w:rPr>
          <w:rFonts w:ascii="Arial Narrow" w:eastAsia="Calibri" w:hAnsi="Arial Narrow"/>
          <w:b/>
          <w:bCs/>
          <w:sz w:val="28"/>
          <w:szCs w:val="32"/>
        </w:rPr>
      </w:pPr>
      <w:r w:rsidRPr="00306B11">
        <w:rPr>
          <w:rFonts w:ascii="Arial Narrow" w:eastAsia="Calibri" w:hAnsi="Arial Narrow"/>
          <w:b/>
          <w:bCs/>
          <w:sz w:val="28"/>
          <w:szCs w:val="32"/>
        </w:rPr>
        <w:t xml:space="preserve">NOTE: </w:t>
      </w:r>
      <w:r w:rsidR="004924D3" w:rsidRPr="00306B11">
        <w:rPr>
          <w:rFonts w:ascii="Arial Narrow" w:eastAsia="Calibri" w:hAnsi="Arial Narrow"/>
          <w:b/>
          <w:bCs/>
          <w:sz w:val="28"/>
          <w:szCs w:val="32"/>
        </w:rPr>
        <w:t xml:space="preserve">The following COVID-19 guidelines will be applied to </w:t>
      </w:r>
      <w:r w:rsidR="00516D66" w:rsidRPr="00306B11">
        <w:rPr>
          <w:rFonts w:ascii="Arial Narrow" w:eastAsia="Calibri" w:hAnsi="Arial Narrow"/>
          <w:b/>
          <w:bCs/>
          <w:sz w:val="28"/>
          <w:szCs w:val="32"/>
        </w:rPr>
        <w:t>t</w:t>
      </w:r>
      <w:r w:rsidRPr="00306B11">
        <w:rPr>
          <w:rFonts w:ascii="Arial Narrow" w:eastAsia="Calibri" w:hAnsi="Arial Narrow"/>
          <w:b/>
          <w:bCs/>
          <w:sz w:val="28"/>
          <w:szCs w:val="32"/>
        </w:rPr>
        <w:t>his training workshop</w:t>
      </w:r>
      <w:r w:rsidR="00516D66" w:rsidRPr="00306B11">
        <w:rPr>
          <w:rFonts w:ascii="Arial Narrow" w:eastAsia="Calibri" w:hAnsi="Arial Narrow"/>
          <w:b/>
          <w:bCs/>
          <w:sz w:val="28"/>
          <w:szCs w:val="32"/>
        </w:rPr>
        <w:t xml:space="preserve">. </w:t>
      </w:r>
    </w:p>
    <w:p w14:paraId="2E76CB6D" w14:textId="0E03FA76" w:rsidR="00D21115" w:rsidRPr="00306B11" w:rsidRDefault="00021C62" w:rsidP="00516D66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32"/>
        </w:rPr>
      </w:pPr>
      <w:r w:rsidRPr="00306B11">
        <w:rPr>
          <w:rFonts w:ascii="Arial Narrow" w:eastAsia="Calibri" w:hAnsi="Arial Narrow"/>
          <w:b/>
          <w:bCs/>
          <w:sz w:val="28"/>
          <w:szCs w:val="32"/>
        </w:rPr>
        <w:t>W</w:t>
      </w:r>
      <w:r w:rsidR="006A0E24" w:rsidRPr="00306B11">
        <w:rPr>
          <w:rFonts w:ascii="Arial Narrow" w:eastAsia="Calibri" w:hAnsi="Arial Narrow"/>
          <w:b/>
          <w:bCs/>
          <w:sz w:val="28"/>
          <w:szCs w:val="32"/>
        </w:rPr>
        <w:t>ear</w:t>
      </w:r>
      <w:r w:rsidRPr="00306B11">
        <w:rPr>
          <w:rFonts w:ascii="Arial Narrow" w:eastAsia="Calibri" w:hAnsi="Arial Narrow"/>
          <w:b/>
          <w:bCs/>
          <w:sz w:val="28"/>
          <w:szCs w:val="32"/>
        </w:rPr>
        <w:t>ing</w:t>
      </w:r>
      <w:r w:rsidR="006A0E24" w:rsidRPr="00306B11">
        <w:rPr>
          <w:rFonts w:ascii="Arial Narrow" w:eastAsia="Calibri" w:hAnsi="Arial Narrow"/>
          <w:b/>
          <w:bCs/>
          <w:sz w:val="28"/>
          <w:szCs w:val="32"/>
        </w:rPr>
        <w:t xml:space="preserve"> a face covering during the workshop</w:t>
      </w:r>
      <w:r w:rsidRPr="00306B11">
        <w:rPr>
          <w:rFonts w:ascii="Arial Narrow" w:eastAsia="Calibri" w:hAnsi="Arial Narrow"/>
          <w:b/>
          <w:bCs/>
          <w:sz w:val="28"/>
          <w:szCs w:val="32"/>
        </w:rPr>
        <w:t xml:space="preserve"> is </w:t>
      </w:r>
      <w:r w:rsidR="00F83A6A" w:rsidRPr="00306B11">
        <w:rPr>
          <w:rFonts w:ascii="Arial Narrow" w:eastAsia="Calibri" w:hAnsi="Arial Narrow"/>
          <w:b/>
          <w:bCs/>
          <w:sz w:val="28"/>
          <w:szCs w:val="32"/>
        </w:rPr>
        <w:t>recommended</w:t>
      </w:r>
    </w:p>
    <w:p w14:paraId="683D87E2" w14:textId="5DAEA9EA" w:rsidR="006A0E24" w:rsidRPr="00F83A6A" w:rsidRDefault="00021C62" w:rsidP="00516D66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32"/>
        </w:rPr>
      </w:pPr>
      <w:r w:rsidRPr="00F83A6A">
        <w:rPr>
          <w:rFonts w:ascii="Arial Narrow" w:eastAsia="Calibri" w:hAnsi="Arial Narrow"/>
          <w:b/>
          <w:bCs/>
          <w:sz w:val="28"/>
          <w:szCs w:val="32"/>
        </w:rPr>
        <w:t>Stay at home</w:t>
      </w:r>
      <w:r w:rsidR="006A0E24" w:rsidRPr="00F83A6A">
        <w:rPr>
          <w:rFonts w:ascii="Arial Narrow" w:eastAsia="Calibri" w:hAnsi="Arial Narrow"/>
          <w:b/>
          <w:bCs/>
          <w:sz w:val="28"/>
          <w:szCs w:val="32"/>
        </w:rPr>
        <w:t xml:space="preserve"> if you have COVID</w:t>
      </w:r>
      <w:r w:rsidR="0019680F" w:rsidRPr="00F83A6A">
        <w:rPr>
          <w:rFonts w:ascii="Arial Narrow" w:eastAsia="Calibri" w:hAnsi="Arial Narrow"/>
          <w:b/>
          <w:bCs/>
          <w:sz w:val="28"/>
          <w:szCs w:val="32"/>
        </w:rPr>
        <w:t>-19</w:t>
      </w:r>
      <w:r w:rsidR="006A0E24" w:rsidRPr="00F83A6A">
        <w:rPr>
          <w:rFonts w:ascii="Arial Narrow" w:eastAsia="Calibri" w:hAnsi="Arial Narrow"/>
          <w:b/>
          <w:bCs/>
          <w:sz w:val="28"/>
          <w:szCs w:val="32"/>
        </w:rPr>
        <w:t xml:space="preserve"> symptoms, </w:t>
      </w:r>
      <w:r w:rsidR="008E29AF" w:rsidRPr="00F83A6A">
        <w:rPr>
          <w:rFonts w:ascii="Arial Narrow" w:eastAsia="Calibri" w:hAnsi="Arial Narrow"/>
          <w:b/>
          <w:bCs/>
          <w:sz w:val="28"/>
          <w:szCs w:val="32"/>
        </w:rPr>
        <w:t xml:space="preserve">tested for positive, and/or close contacts with </w:t>
      </w:r>
      <w:r w:rsidR="00D84728" w:rsidRPr="00F83A6A">
        <w:rPr>
          <w:rFonts w:ascii="Arial Narrow" w:eastAsia="Calibri" w:hAnsi="Arial Narrow"/>
          <w:b/>
          <w:bCs/>
          <w:sz w:val="28"/>
          <w:szCs w:val="32"/>
        </w:rPr>
        <w:t>or exposure</w:t>
      </w:r>
      <w:r w:rsidR="0019680F" w:rsidRPr="00F83A6A">
        <w:rPr>
          <w:rFonts w:ascii="Arial Narrow" w:eastAsia="Calibri" w:hAnsi="Arial Narrow"/>
          <w:b/>
          <w:bCs/>
          <w:sz w:val="28"/>
          <w:szCs w:val="32"/>
        </w:rPr>
        <w:t xml:space="preserve"> to </w:t>
      </w:r>
      <w:r w:rsidR="008E29AF" w:rsidRPr="00F83A6A">
        <w:rPr>
          <w:rFonts w:ascii="Arial Narrow" w:eastAsia="Calibri" w:hAnsi="Arial Narrow"/>
          <w:b/>
          <w:bCs/>
          <w:sz w:val="28"/>
          <w:szCs w:val="32"/>
        </w:rPr>
        <w:t xml:space="preserve">others who have </w:t>
      </w:r>
      <w:r w:rsidR="0019680F" w:rsidRPr="00F83A6A">
        <w:rPr>
          <w:rFonts w:ascii="Arial Narrow" w:eastAsia="Calibri" w:hAnsi="Arial Narrow"/>
          <w:b/>
          <w:bCs/>
          <w:sz w:val="28"/>
          <w:szCs w:val="32"/>
        </w:rPr>
        <w:t xml:space="preserve">been tested for </w:t>
      </w:r>
      <w:r w:rsidR="008E29AF" w:rsidRPr="00F83A6A">
        <w:rPr>
          <w:rFonts w:ascii="Arial Narrow" w:eastAsia="Calibri" w:hAnsi="Arial Narrow"/>
          <w:b/>
          <w:bCs/>
          <w:sz w:val="28"/>
          <w:szCs w:val="32"/>
        </w:rPr>
        <w:t>COVID</w:t>
      </w:r>
      <w:r w:rsidR="0019680F" w:rsidRPr="00F83A6A">
        <w:rPr>
          <w:rFonts w:ascii="Arial Narrow" w:eastAsia="Calibri" w:hAnsi="Arial Narrow"/>
          <w:b/>
          <w:bCs/>
          <w:sz w:val="28"/>
          <w:szCs w:val="32"/>
        </w:rPr>
        <w:t>-19</w:t>
      </w:r>
      <w:r w:rsidR="008E29AF" w:rsidRPr="00F83A6A">
        <w:rPr>
          <w:rFonts w:ascii="Arial Narrow" w:eastAsia="Calibri" w:hAnsi="Arial Narrow"/>
          <w:b/>
          <w:bCs/>
          <w:sz w:val="28"/>
          <w:szCs w:val="32"/>
        </w:rPr>
        <w:t xml:space="preserve">. </w:t>
      </w:r>
    </w:p>
    <w:p w14:paraId="43C3F82D" w14:textId="6556DD50" w:rsidR="00837D9C" w:rsidRDefault="00D21115" w:rsidP="001A6107">
      <w:pPr>
        <w:pStyle w:val="ListParagraph"/>
        <w:numPr>
          <w:ilvl w:val="0"/>
          <w:numId w:val="2"/>
        </w:numPr>
        <w:rPr>
          <w:rFonts w:ascii="Arial Narrow" w:eastAsia="Calibri" w:hAnsi="Arial Narrow"/>
          <w:b/>
          <w:bCs/>
          <w:sz w:val="28"/>
          <w:szCs w:val="32"/>
        </w:rPr>
      </w:pPr>
      <w:r w:rsidRPr="00F83A6A">
        <w:rPr>
          <w:rFonts w:ascii="Arial Narrow" w:eastAsia="Calibri" w:hAnsi="Arial Narrow"/>
          <w:b/>
          <w:bCs/>
          <w:sz w:val="28"/>
          <w:szCs w:val="32"/>
        </w:rPr>
        <w:t xml:space="preserve">Face masks and sanitation </w:t>
      </w:r>
      <w:r w:rsidR="006A0E24" w:rsidRPr="00F83A6A">
        <w:rPr>
          <w:rFonts w:ascii="Arial Narrow" w:eastAsia="Calibri" w:hAnsi="Arial Narrow"/>
          <w:b/>
          <w:bCs/>
          <w:sz w:val="28"/>
          <w:szCs w:val="32"/>
        </w:rPr>
        <w:t xml:space="preserve">items will be </w:t>
      </w:r>
      <w:r w:rsidR="008E29AF" w:rsidRPr="00F83A6A">
        <w:rPr>
          <w:rFonts w:ascii="Arial Narrow" w:eastAsia="Calibri" w:hAnsi="Arial Narrow"/>
          <w:b/>
          <w:bCs/>
          <w:sz w:val="28"/>
          <w:szCs w:val="32"/>
        </w:rPr>
        <w:t>provided at the workshop.</w:t>
      </w:r>
      <w:r w:rsidR="00837D9C" w:rsidRPr="00F83A6A">
        <w:rPr>
          <w:rFonts w:ascii="Arial Narrow" w:eastAsia="Calibri" w:hAnsi="Arial Narrow"/>
          <w:b/>
          <w:bCs/>
          <w:sz w:val="28"/>
          <w:szCs w:val="32"/>
        </w:rPr>
        <w:t xml:space="preserve"> </w:t>
      </w:r>
    </w:p>
    <w:p w14:paraId="50753F39" w14:textId="3D073C88" w:rsidR="00D56791" w:rsidRPr="00D56791" w:rsidRDefault="00D56791" w:rsidP="00D56791"/>
    <w:p w14:paraId="59AA0A8A" w14:textId="6B6347DE" w:rsidR="00D56791" w:rsidRPr="00D56791" w:rsidRDefault="00D56791" w:rsidP="00D56791"/>
    <w:p w14:paraId="5AC8F387" w14:textId="6A3360D3" w:rsidR="00D56791" w:rsidRPr="00D56791" w:rsidRDefault="00D56791" w:rsidP="00D56791"/>
    <w:p w14:paraId="5016763D" w14:textId="08C2D81B" w:rsidR="00D56791" w:rsidRPr="00D56791" w:rsidRDefault="00D56791" w:rsidP="00D56791"/>
    <w:p w14:paraId="35E94466" w14:textId="50F1C68F" w:rsidR="00D56791" w:rsidRPr="00D56791" w:rsidRDefault="00D56791" w:rsidP="00D56791"/>
    <w:p w14:paraId="665B3D0E" w14:textId="55422B82" w:rsidR="00D56791" w:rsidRPr="00D56791" w:rsidRDefault="00D56791" w:rsidP="00D56791"/>
    <w:p w14:paraId="668C09DE" w14:textId="25637C37" w:rsidR="00D56791" w:rsidRPr="00D56791" w:rsidRDefault="00D56791" w:rsidP="00D56791"/>
    <w:p w14:paraId="74A11967" w14:textId="635872EF" w:rsidR="00D56791" w:rsidRPr="00D56791" w:rsidRDefault="00D56791" w:rsidP="00D56791"/>
    <w:p w14:paraId="533E3807" w14:textId="14F85264" w:rsidR="00D56791" w:rsidRPr="00D56791" w:rsidRDefault="00D56791" w:rsidP="00D56791"/>
    <w:p w14:paraId="157D84BF" w14:textId="0B5A52A1" w:rsidR="00D56791" w:rsidRPr="00D56791" w:rsidRDefault="00D56791" w:rsidP="00D56791"/>
    <w:p w14:paraId="2320A9A8" w14:textId="37194A3A" w:rsidR="00D56791" w:rsidRPr="00D56791" w:rsidRDefault="00D56791" w:rsidP="00D56791"/>
    <w:p w14:paraId="604175C0" w14:textId="4A4F290E" w:rsidR="00D56791" w:rsidRDefault="00D56791" w:rsidP="00D56791">
      <w:pPr>
        <w:rPr>
          <w:rFonts w:ascii="Arial Narrow" w:eastAsia="Calibri" w:hAnsi="Arial Narrow"/>
          <w:b/>
          <w:bCs/>
          <w:sz w:val="28"/>
          <w:szCs w:val="32"/>
        </w:rPr>
      </w:pPr>
    </w:p>
    <w:p w14:paraId="59E6E3EA" w14:textId="09C25C15" w:rsidR="00D56791" w:rsidRPr="00D56791" w:rsidRDefault="00D56791" w:rsidP="00D56791">
      <w:pPr>
        <w:tabs>
          <w:tab w:val="left" w:pos="1440"/>
        </w:tabs>
      </w:pPr>
      <w:r>
        <w:tab/>
      </w:r>
    </w:p>
    <w:sectPr w:rsidR="00D56791" w:rsidRPr="00D5679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5A1F" w14:textId="77777777" w:rsidR="009E53D4" w:rsidRDefault="009E53D4" w:rsidP="00306B11">
      <w:r>
        <w:separator/>
      </w:r>
    </w:p>
  </w:endnote>
  <w:endnote w:type="continuationSeparator" w:id="0">
    <w:p w14:paraId="78F6F720" w14:textId="77777777" w:rsidR="009E53D4" w:rsidRDefault="009E53D4" w:rsidP="003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3BFF" w14:textId="2DA93A8C" w:rsidR="00306B11" w:rsidRDefault="00B44C4E" w:rsidP="00B44C4E">
    <w:pPr>
      <w:pStyle w:val="Footer"/>
      <w:ind w:left="-720"/>
    </w:pPr>
    <w:r w:rsidRPr="00FB206F">
      <w:rPr>
        <w:noProof/>
      </w:rPr>
      <w:drawing>
        <wp:anchor distT="0" distB="0" distL="114300" distR="114300" simplePos="0" relativeHeight="251660288" behindDoc="0" locked="0" layoutInCell="1" allowOverlap="1" wp14:anchorId="2AF71D91" wp14:editId="7068DFD8">
          <wp:simplePos x="0" y="0"/>
          <wp:positionH relativeFrom="column">
            <wp:posOffset>5673725</wp:posOffset>
          </wp:positionH>
          <wp:positionV relativeFrom="paragraph">
            <wp:posOffset>-85725</wp:posOffset>
          </wp:positionV>
          <wp:extent cx="822960" cy="685165"/>
          <wp:effectExtent l="0" t="0" r="0" b="635"/>
          <wp:wrapTight wrapText="bothSides">
            <wp:wrapPolygon edited="0">
              <wp:start x="0" y="0"/>
              <wp:lineTo x="0" y="21019"/>
              <wp:lineTo x="21000" y="21019"/>
              <wp:lineTo x="21000" y="0"/>
              <wp:lineTo x="0" y="0"/>
            </wp:wrapPolygon>
          </wp:wrapTight>
          <wp:docPr id="38936" name="Picture 38936" descr="RCDS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DSC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06F">
      <w:rPr>
        <w:noProof/>
      </w:rPr>
      <w:drawing>
        <wp:anchor distT="0" distB="0" distL="114300" distR="114300" simplePos="0" relativeHeight="251659264" behindDoc="1" locked="0" layoutInCell="1" allowOverlap="1" wp14:anchorId="5E252310" wp14:editId="228E1729">
          <wp:simplePos x="0" y="0"/>
          <wp:positionH relativeFrom="column">
            <wp:posOffset>3455670</wp:posOffset>
          </wp:positionH>
          <wp:positionV relativeFrom="paragraph">
            <wp:posOffset>90170</wp:posOffset>
          </wp:positionV>
          <wp:extent cx="2011680" cy="446721"/>
          <wp:effectExtent l="0" t="0" r="7620" b="0"/>
          <wp:wrapTight wrapText="bothSides">
            <wp:wrapPolygon edited="0">
              <wp:start x="0" y="0"/>
              <wp:lineTo x="0" y="20279"/>
              <wp:lineTo x="21477" y="20279"/>
              <wp:lineTo x="21477" y="0"/>
              <wp:lineTo x="0" y="0"/>
            </wp:wrapPolygon>
          </wp:wrapTight>
          <wp:docPr id="38937" name="Picture 38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910948B" wp14:editId="100D4EE1">
          <wp:simplePos x="0" y="0"/>
          <wp:positionH relativeFrom="column">
            <wp:posOffset>-390525</wp:posOffset>
          </wp:positionH>
          <wp:positionV relativeFrom="paragraph">
            <wp:posOffset>200660</wp:posOffset>
          </wp:positionV>
          <wp:extent cx="2031568" cy="283464"/>
          <wp:effectExtent l="0" t="0" r="6985" b="2540"/>
          <wp:wrapTight wrapText="bothSides">
            <wp:wrapPolygon edited="0">
              <wp:start x="0" y="0"/>
              <wp:lineTo x="0" y="20341"/>
              <wp:lineTo x="21472" y="20341"/>
              <wp:lineTo x="21472" y="0"/>
              <wp:lineTo x="0" y="0"/>
            </wp:wrapPolygon>
          </wp:wrapTight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568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7491B">
      <w:rPr>
        <w:noProof/>
      </w:rPr>
      <w:drawing>
        <wp:anchor distT="0" distB="0" distL="114300" distR="114300" simplePos="0" relativeHeight="251661312" behindDoc="1" locked="0" layoutInCell="1" allowOverlap="1" wp14:anchorId="60697908" wp14:editId="5E56BCB1">
          <wp:simplePos x="0" y="0"/>
          <wp:positionH relativeFrom="column">
            <wp:posOffset>1743075</wp:posOffset>
          </wp:positionH>
          <wp:positionV relativeFrom="paragraph">
            <wp:posOffset>92710</wp:posOffset>
          </wp:positionV>
          <wp:extent cx="1508760" cy="429768"/>
          <wp:effectExtent l="0" t="0" r="0" b="8890"/>
          <wp:wrapTight wrapText="bothSides">
            <wp:wrapPolygon edited="0">
              <wp:start x="0" y="0"/>
              <wp:lineTo x="0" y="21089"/>
              <wp:lineTo x="21273" y="21089"/>
              <wp:lineTo x="21273" y="0"/>
              <wp:lineTo x="0" y="0"/>
            </wp:wrapPolygon>
          </wp:wrapTight>
          <wp:docPr id="3" name="Picture 3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61E2F1" w14:textId="2824383C" w:rsidR="00306B11" w:rsidRDefault="0030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99AB3" w14:textId="77777777" w:rsidR="009E53D4" w:rsidRDefault="009E53D4" w:rsidP="00306B11">
      <w:r>
        <w:separator/>
      </w:r>
    </w:p>
  </w:footnote>
  <w:footnote w:type="continuationSeparator" w:id="0">
    <w:p w14:paraId="59DB8278" w14:textId="77777777" w:rsidR="009E53D4" w:rsidRDefault="009E53D4" w:rsidP="0030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64EC5"/>
    <w:multiLevelType w:val="hybridMultilevel"/>
    <w:tmpl w:val="EA70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2DD7"/>
    <w:multiLevelType w:val="multilevel"/>
    <w:tmpl w:val="753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26"/>
    <w:rsid w:val="00015AC2"/>
    <w:rsid w:val="00021C62"/>
    <w:rsid w:val="0003217A"/>
    <w:rsid w:val="00060DD2"/>
    <w:rsid w:val="00096E26"/>
    <w:rsid w:val="000A0898"/>
    <w:rsid w:val="00124EC2"/>
    <w:rsid w:val="0019680F"/>
    <w:rsid w:val="001E2282"/>
    <w:rsid w:val="00217C45"/>
    <w:rsid w:val="0024176A"/>
    <w:rsid w:val="002975F5"/>
    <w:rsid w:val="002A798E"/>
    <w:rsid w:val="002E25E0"/>
    <w:rsid w:val="00306B11"/>
    <w:rsid w:val="00343B5A"/>
    <w:rsid w:val="0035676B"/>
    <w:rsid w:val="00357927"/>
    <w:rsid w:val="003758DA"/>
    <w:rsid w:val="0038595A"/>
    <w:rsid w:val="003924EF"/>
    <w:rsid w:val="004072E3"/>
    <w:rsid w:val="004448D6"/>
    <w:rsid w:val="004924D3"/>
    <w:rsid w:val="004E3009"/>
    <w:rsid w:val="00502C5A"/>
    <w:rsid w:val="00516D66"/>
    <w:rsid w:val="0053647B"/>
    <w:rsid w:val="005879B4"/>
    <w:rsid w:val="00594D58"/>
    <w:rsid w:val="005B1047"/>
    <w:rsid w:val="005E22FD"/>
    <w:rsid w:val="0064074F"/>
    <w:rsid w:val="00653F56"/>
    <w:rsid w:val="006772A4"/>
    <w:rsid w:val="0069028A"/>
    <w:rsid w:val="00695433"/>
    <w:rsid w:val="00695F39"/>
    <w:rsid w:val="006A0E24"/>
    <w:rsid w:val="006E16F2"/>
    <w:rsid w:val="00714109"/>
    <w:rsid w:val="00716A78"/>
    <w:rsid w:val="0072136B"/>
    <w:rsid w:val="007347C5"/>
    <w:rsid w:val="00741914"/>
    <w:rsid w:val="00750E7F"/>
    <w:rsid w:val="00772E61"/>
    <w:rsid w:val="00820A11"/>
    <w:rsid w:val="00837D9C"/>
    <w:rsid w:val="00837F21"/>
    <w:rsid w:val="008840E7"/>
    <w:rsid w:val="008B7F65"/>
    <w:rsid w:val="008E29AF"/>
    <w:rsid w:val="008F2AF2"/>
    <w:rsid w:val="00912454"/>
    <w:rsid w:val="009556F8"/>
    <w:rsid w:val="009568B1"/>
    <w:rsid w:val="00974611"/>
    <w:rsid w:val="00976CAD"/>
    <w:rsid w:val="009A01B0"/>
    <w:rsid w:val="009D5101"/>
    <w:rsid w:val="009E53D4"/>
    <w:rsid w:val="009F0013"/>
    <w:rsid w:val="009F295C"/>
    <w:rsid w:val="009F2E97"/>
    <w:rsid w:val="00A11473"/>
    <w:rsid w:val="00A438E3"/>
    <w:rsid w:val="00A4661A"/>
    <w:rsid w:val="00A471EE"/>
    <w:rsid w:val="00A9730A"/>
    <w:rsid w:val="00AC57F7"/>
    <w:rsid w:val="00B10D68"/>
    <w:rsid w:val="00B44C4E"/>
    <w:rsid w:val="00B735CA"/>
    <w:rsid w:val="00BC049C"/>
    <w:rsid w:val="00C52455"/>
    <w:rsid w:val="00D21115"/>
    <w:rsid w:val="00D56791"/>
    <w:rsid w:val="00D84728"/>
    <w:rsid w:val="00D92CF3"/>
    <w:rsid w:val="00DD3331"/>
    <w:rsid w:val="00E3197A"/>
    <w:rsid w:val="00E652AB"/>
    <w:rsid w:val="00E87B99"/>
    <w:rsid w:val="00EB3F6F"/>
    <w:rsid w:val="00F1222E"/>
    <w:rsid w:val="00F141DC"/>
    <w:rsid w:val="00F2283C"/>
    <w:rsid w:val="00F60D2A"/>
    <w:rsid w:val="00F83A6A"/>
    <w:rsid w:val="0D1616CB"/>
    <w:rsid w:val="0E3B602F"/>
    <w:rsid w:val="1015F75D"/>
    <w:rsid w:val="137CD44C"/>
    <w:rsid w:val="1489FD88"/>
    <w:rsid w:val="14990BB4"/>
    <w:rsid w:val="1674C5D3"/>
    <w:rsid w:val="17C91A18"/>
    <w:rsid w:val="18318F78"/>
    <w:rsid w:val="1AE9FBDA"/>
    <w:rsid w:val="1B9077F4"/>
    <w:rsid w:val="1CEAD23C"/>
    <w:rsid w:val="20E44E3C"/>
    <w:rsid w:val="26DF6A7F"/>
    <w:rsid w:val="2BF1793A"/>
    <w:rsid w:val="3172FA67"/>
    <w:rsid w:val="32965FA8"/>
    <w:rsid w:val="330F332C"/>
    <w:rsid w:val="336D4310"/>
    <w:rsid w:val="3548E0FD"/>
    <w:rsid w:val="3C0DC422"/>
    <w:rsid w:val="3E328642"/>
    <w:rsid w:val="40C48E48"/>
    <w:rsid w:val="4227CFFF"/>
    <w:rsid w:val="425172AE"/>
    <w:rsid w:val="45E15B11"/>
    <w:rsid w:val="47C8C42E"/>
    <w:rsid w:val="4B3EC288"/>
    <w:rsid w:val="4CD9A263"/>
    <w:rsid w:val="4DA85658"/>
    <w:rsid w:val="4F4426B9"/>
    <w:rsid w:val="510650AA"/>
    <w:rsid w:val="5A55A768"/>
    <w:rsid w:val="5CBF70A5"/>
    <w:rsid w:val="5E37B3F0"/>
    <w:rsid w:val="62713BFF"/>
    <w:rsid w:val="71172476"/>
    <w:rsid w:val="71C5F72D"/>
    <w:rsid w:val="734CC379"/>
    <w:rsid w:val="73DA2579"/>
    <w:rsid w:val="751CEF8E"/>
    <w:rsid w:val="79A2DCA0"/>
    <w:rsid w:val="79BC89BB"/>
    <w:rsid w:val="7B2D2D0D"/>
    <w:rsid w:val="7C3D44D4"/>
    <w:rsid w:val="7DEA9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33E23"/>
  <w15:chartTrackingRefBased/>
  <w15:docId w15:val="{C36BC781-28C8-44C2-93E3-6AEA226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6E26"/>
    <w:rPr>
      <w:b/>
      <w:bCs/>
    </w:rPr>
  </w:style>
  <w:style w:type="character" w:styleId="Emphasis">
    <w:name w:val="Emphasis"/>
    <w:basedOn w:val="DefaultParagraphFont"/>
    <w:uiPriority w:val="20"/>
    <w:qFormat/>
    <w:rsid w:val="00096E26"/>
    <w:rPr>
      <w:i/>
      <w:iCs/>
    </w:rPr>
  </w:style>
  <w:style w:type="character" w:styleId="Hyperlink">
    <w:name w:val="Hyperlink"/>
    <w:basedOn w:val="DefaultParagraphFont"/>
    <w:uiPriority w:val="99"/>
    <w:unhideWhenUsed/>
    <w:rsid w:val="00096E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45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D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2E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B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B11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F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dcahn@ucanr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opmanage.ucanr.edu/" TargetMode="External"/><Relationship Id="rId5" Type="http://schemas.openxmlformats.org/officeDocument/2006/relationships/styles" Target="styles.xml"/><Relationship Id="rId15" Type="http://schemas.openxmlformats.org/officeDocument/2006/relationships/hyperlink" Target="mailto:slozano@rcdsantacruz.org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gazula@ucanr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c7412de-ed14-4f56-a8fa-368325a941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2CBD4E30B548A3583761816D9D3A" ma:contentTypeVersion="17" ma:contentTypeDescription="Create a new document." ma:contentTypeScope="" ma:versionID="7c990ee6ea56117b15e9f47ec16e08d6">
  <xsd:schema xmlns:xsd="http://www.w3.org/2001/XMLSchema" xmlns:xs="http://www.w3.org/2001/XMLSchema" xmlns:p="http://schemas.microsoft.com/office/2006/metadata/properties" xmlns:ns1="http://schemas.microsoft.com/sharepoint/v3" xmlns:ns3="0c7412de-ed14-4f56-a8fa-368325a94132" xmlns:ns4="7b7119fa-ba04-4c99-a4a4-1937ec4d6413" targetNamespace="http://schemas.microsoft.com/office/2006/metadata/properties" ma:root="true" ma:fieldsID="79042b2b44e4771669febb825a2b1bac" ns1:_="" ns3:_="" ns4:_="">
    <xsd:import namespace="http://schemas.microsoft.com/sharepoint/v3"/>
    <xsd:import namespace="0c7412de-ed14-4f56-a8fa-368325a94132"/>
    <xsd:import namespace="7b7119fa-ba04-4c99-a4a4-1937ec4d64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12de-ed14-4f56-a8fa-368325a9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119fa-ba04-4c99-a4a4-1937ec4d6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2A1FC-38B1-4D69-86E7-E292EDF49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301F6-7A4C-479C-9736-6D8EBD9E7718}">
  <ds:schemaRefs>
    <ds:schemaRef ds:uri="http://schemas.openxmlformats.org/package/2006/metadata/core-properties"/>
    <ds:schemaRef ds:uri="http://www.w3.org/XML/1998/namespace"/>
    <ds:schemaRef ds:uri="7b7119fa-ba04-4c99-a4a4-1937ec4d6413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0c7412de-ed14-4f56-a8fa-368325a9413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8EB6A9-B282-4805-976F-18F2C91B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7412de-ed14-4f56-a8fa-368325a94132"/>
    <ds:schemaRef ds:uri="7b7119fa-ba04-4c99-a4a4-1937ec4d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 Biscaro</dc:creator>
  <cp:keywords/>
  <dc:description/>
  <cp:lastModifiedBy>Michael Cahn</cp:lastModifiedBy>
  <cp:revision>2</cp:revision>
  <dcterms:created xsi:type="dcterms:W3CDTF">2023-02-21T01:15:00Z</dcterms:created>
  <dcterms:modified xsi:type="dcterms:W3CDTF">2023-02-21T01:15:00Z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0x01010033742CBD4E30B548A3583761816D9D3A</vt:lpwstr>
  </property>
</Properties>
</file>