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91" w:rsidRDefault="00150C91" w:rsidP="00302124">
      <w:pPr>
        <w:spacing w:before="15" w:after="0" w:line="200" w:lineRule="exact"/>
        <w:jc w:val="center"/>
        <w:rPr>
          <w:b/>
          <w:sz w:val="32"/>
          <w:szCs w:val="32"/>
        </w:rPr>
      </w:pPr>
    </w:p>
    <w:p w:rsidR="00302124" w:rsidRPr="00DE545D" w:rsidRDefault="00302124" w:rsidP="00150C91">
      <w:pPr>
        <w:spacing w:before="120" w:after="0" w:line="2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DE545D">
        <w:rPr>
          <w:b/>
          <w:sz w:val="32"/>
          <w:szCs w:val="32"/>
        </w:rPr>
        <w:t>Leadership Conference of Regional Teens (LCORT)</w:t>
      </w:r>
    </w:p>
    <w:p w:rsidR="00302124" w:rsidRPr="00DE545D" w:rsidRDefault="00302124" w:rsidP="00150C91">
      <w:pPr>
        <w:spacing w:before="120" w:after="0" w:line="200" w:lineRule="exact"/>
        <w:jc w:val="center"/>
        <w:rPr>
          <w:b/>
          <w:sz w:val="32"/>
          <w:szCs w:val="32"/>
        </w:rPr>
      </w:pPr>
    </w:p>
    <w:p w:rsidR="00302124" w:rsidRPr="00DE545D" w:rsidRDefault="00064F03" w:rsidP="00150C91">
      <w:pPr>
        <w:spacing w:before="120" w:after="0" w:line="200" w:lineRule="exact"/>
        <w:jc w:val="center"/>
        <w:rPr>
          <w:b/>
          <w:sz w:val="32"/>
          <w:szCs w:val="32"/>
        </w:rPr>
      </w:pPr>
      <w:r w:rsidRPr="00DE545D">
        <w:rPr>
          <w:b/>
          <w:sz w:val="32"/>
          <w:szCs w:val="32"/>
        </w:rPr>
        <w:t>Position</w:t>
      </w:r>
      <w:r w:rsidR="00302124" w:rsidRPr="00DE545D">
        <w:rPr>
          <w:b/>
          <w:sz w:val="32"/>
          <w:szCs w:val="32"/>
        </w:rPr>
        <w:t xml:space="preserve"> Description:  Health Coordinator</w:t>
      </w:r>
    </w:p>
    <w:p w:rsidR="00302124" w:rsidRPr="00DE545D" w:rsidRDefault="00302124" w:rsidP="00150C91">
      <w:pPr>
        <w:spacing w:before="120" w:after="0" w:line="200" w:lineRule="exact"/>
        <w:jc w:val="center"/>
        <w:rPr>
          <w:b/>
          <w:sz w:val="36"/>
          <w:szCs w:val="36"/>
        </w:rPr>
      </w:pPr>
    </w:p>
    <w:p w:rsidR="00302124" w:rsidRPr="00DE545D" w:rsidRDefault="00302124" w:rsidP="00302124">
      <w:pPr>
        <w:spacing w:before="15" w:after="0" w:line="200" w:lineRule="exact"/>
        <w:jc w:val="center"/>
        <w:rPr>
          <w:b/>
          <w:sz w:val="36"/>
          <w:szCs w:val="36"/>
        </w:rPr>
      </w:pPr>
    </w:p>
    <w:p w:rsidR="00302124" w:rsidRPr="00DE545D" w:rsidRDefault="00302124" w:rsidP="00302124">
      <w:pPr>
        <w:spacing w:before="31" w:after="0" w:line="240" w:lineRule="auto"/>
        <w:ind w:left="120" w:right="171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  <w:b/>
          <w:bCs/>
        </w:rPr>
        <w:t>Description:</w:t>
      </w:r>
      <w:r w:rsidRPr="00DE545D">
        <w:rPr>
          <w:rFonts w:ascii="Arial" w:eastAsia="Arial" w:hAnsi="Arial" w:cs="Arial"/>
          <w:b/>
          <w:bCs/>
          <w:spacing w:val="48"/>
        </w:rPr>
        <w:t xml:space="preserve"> </w:t>
      </w:r>
      <w:r w:rsidRPr="00DE545D">
        <w:rPr>
          <w:rFonts w:ascii="Arial" w:eastAsia="Arial" w:hAnsi="Arial" w:cs="Arial"/>
        </w:rPr>
        <w:t>This</w:t>
      </w:r>
      <w:r w:rsidR="00064F03" w:rsidRPr="00DE545D">
        <w:rPr>
          <w:rFonts w:ascii="Arial" w:eastAsia="Arial" w:hAnsi="Arial" w:cs="Arial"/>
        </w:rPr>
        <w:t xml:space="preserve"> i</w:t>
      </w:r>
      <w:r w:rsidR="00E60F27" w:rsidRPr="00DE545D">
        <w:rPr>
          <w:rFonts w:ascii="Arial" w:eastAsia="Arial" w:hAnsi="Arial" w:cs="Arial"/>
        </w:rPr>
        <w:t>s an unpaid volunteer position.</w:t>
      </w:r>
      <w:r w:rsidR="00064F03" w:rsidRPr="00DE545D">
        <w:rPr>
          <w:rFonts w:ascii="Arial" w:eastAsia="Arial" w:hAnsi="Arial" w:cs="Arial"/>
        </w:rPr>
        <w:t xml:space="preserve">  The LCORT Health Coordinator</w:t>
      </w:r>
      <w:r w:rsidRPr="00DE545D">
        <w:rPr>
          <w:rFonts w:ascii="Arial" w:eastAsia="Arial" w:hAnsi="Arial" w:cs="Arial"/>
        </w:rPr>
        <w:t xml:space="preserve"> </w:t>
      </w:r>
      <w:r w:rsidR="00444814" w:rsidRPr="00DE545D">
        <w:rPr>
          <w:rFonts w:ascii="Arial" w:eastAsia="Arial" w:hAnsi="Arial" w:cs="Arial"/>
        </w:rPr>
        <w:t>is</w:t>
      </w:r>
      <w:r w:rsidRPr="00DE545D">
        <w:rPr>
          <w:rFonts w:ascii="Arial" w:eastAsia="Arial" w:hAnsi="Arial" w:cs="Arial"/>
        </w:rPr>
        <w:t xml:space="preserve"> </w:t>
      </w:r>
      <w:r w:rsidR="00444814" w:rsidRPr="00DE545D">
        <w:rPr>
          <w:rFonts w:ascii="Arial" w:eastAsia="Arial" w:hAnsi="Arial" w:cs="Arial"/>
        </w:rPr>
        <w:t xml:space="preserve">selected </w:t>
      </w:r>
      <w:r w:rsidR="00FA1C96" w:rsidRPr="00DE545D">
        <w:rPr>
          <w:rFonts w:ascii="Arial" w:eastAsia="Arial" w:hAnsi="Arial" w:cs="Arial"/>
        </w:rPr>
        <w:t xml:space="preserve">by </w:t>
      </w:r>
      <w:r w:rsidR="00064F03" w:rsidRPr="00DE545D">
        <w:rPr>
          <w:rFonts w:ascii="Arial" w:eastAsia="Arial" w:hAnsi="Arial" w:cs="Arial"/>
        </w:rPr>
        <w:t>the LCORT Planning Team</w:t>
      </w:r>
      <w:r w:rsidR="00444814" w:rsidRPr="00DE545D">
        <w:rPr>
          <w:rFonts w:ascii="Arial" w:eastAsia="Arial" w:hAnsi="Arial" w:cs="Arial"/>
        </w:rPr>
        <w:t>.   He or she</w:t>
      </w:r>
      <w:r w:rsidRPr="00DE545D">
        <w:rPr>
          <w:rFonts w:ascii="Arial" w:eastAsia="Arial" w:hAnsi="Arial" w:cs="Arial"/>
        </w:rPr>
        <w:t xml:space="preserve"> will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work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</w:rPr>
        <w:t>c</w:t>
      </w:r>
      <w:r w:rsidRPr="00DE545D">
        <w:rPr>
          <w:rFonts w:ascii="Arial" w:eastAsia="Arial" w:hAnsi="Arial" w:cs="Arial"/>
          <w:spacing w:val="-1"/>
        </w:rPr>
        <w:t>o</w:t>
      </w:r>
      <w:r w:rsidRPr="00DE545D">
        <w:rPr>
          <w:rFonts w:ascii="Arial" w:eastAsia="Arial" w:hAnsi="Arial" w:cs="Arial"/>
        </w:rPr>
        <w:t>operatively</w:t>
      </w:r>
      <w:r w:rsidRPr="00DE545D">
        <w:rPr>
          <w:rFonts w:ascii="Arial" w:eastAsia="Arial" w:hAnsi="Arial" w:cs="Arial"/>
          <w:spacing w:val="-13"/>
        </w:rPr>
        <w:t xml:space="preserve"> </w:t>
      </w:r>
      <w:r w:rsidRPr="00DE545D">
        <w:rPr>
          <w:rFonts w:ascii="Arial" w:eastAsia="Arial" w:hAnsi="Arial" w:cs="Arial"/>
        </w:rPr>
        <w:t>with</w:t>
      </w:r>
      <w:r w:rsidRPr="00DE545D">
        <w:rPr>
          <w:rFonts w:ascii="Arial" w:eastAsia="Arial" w:hAnsi="Arial" w:cs="Arial"/>
          <w:spacing w:val="-4"/>
        </w:rPr>
        <w:t xml:space="preserve"> </w:t>
      </w:r>
      <w:r w:rsidR="00444814" w:rsidRPr="00DE545D">
        <w:rPr>
          <w:rFonts w:ascii="Arial" w:eastAsia="Arial" w:hAnsi="Arial" w:cs="Arial"/>
          <w:spacing w:val="-4"/>
        </w:rPr>
        <w:t xml:space="preserve">the </w:t>
      </w:r>
      <w:r w:rsidRPr="00DE545D">
        <w:rPr>
          <w:rFonts w:ascii="Arial" w:eastAsia="Arial" w:hAnsi="Arial" w:cs="Arial"/>
          <w:spacing w:val="-4"/>
        </w:rPr>
        <w:t>LCORT Coordinator and LCORT Youth Chair</w:t>
      </w:r>
      <w:r w:rsidR="00444814" w:rsidRPr="00DE545D">
        <w:rPr>
          <w:rFonts w:ascii="Arial" w:eastAsia="Arial" w:hAnsi="Arial" w:cs="Arial"/>
          <w:spacing w:val="-4"/>
        </w:rPr>
        <w:t>s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in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  <w:spacing w:val="-1"/>
        </w:rPr>
        <w:t>d</w:t>
      </w:r>
      <w:r w:rsidRPr="00DE545D">
        <w:rPr>
          <w:rFonts w:ascii="Arial" w:eastAsia="Arial" w:hAnsi="Arial" w:cs="Arial"/>
        </w:rPr>
        <w:t>eveloping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and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implem</w:t>
      </w:r>
      <w:r w:rsidRPr="00DE545D">
        <w:rPr>
          <w:rFonts w:ascii="Arial" w:eastAsia="Arial" w:hAnsi="Arial" w:cs="Arial"/>
          <w:spacing w:val="1"/>
        </w:rPr>
        <w:t>e</w:t>
      </w:r>
      <w:r w:rsidRPr="00DE545D">
        <w:rPr>
          <w:rFonts w:ascii="Arial" w:eastAsia="Arial" w:hAnsi="Arial" w:cs="Arial"/>
        </w:rPr>
        <w:t>nting</w:t>
      </w:r>
      <w:r w:rsidRPr="00DE545D">
        <w:rPr>
          <w:rFonts w:ascii="Arial" w:eastAsia="Arial" w:hAnsi="Arial" w:cs="Arial"/>
          <w:spacing w:val="-13"/>
        </w:rPr>
        <w:t xml:space="preserve"> </w:t>
      </w:r>
      <w:r w:rsidRPr="00DE545D">
        <w:rPr>
          <w:rFonts w:ascii="Arial" w:eastAsia="Arial" w:hAnsi="Arial" w:cs="Arial"/>
        </w:rPr>
        <w:t>a</w:t>
      </w:r>
      <w:r w:rsidRPr="00DE545D">
        <w:rPr>
          <w:rFonts w:ascii="Arial" w:eastAsia="Arial" w:hAnsi="Arial" w:cs="Arial"/>
          <w:spacing w:val="-1"/>
        </w:rPr>
        <w:t xml:space="preserve"> </w:t>
      </w:r>
      <w:r w:rsidRPr="00DE545D">
        <w:rPr>
          <w:rFonts w:ascii="Arial" w:eastAsia="Arial" w:hAnsi="Arial" w:cs="Arial"/>
        </w:rPr>
        <w:t>qual</w:t>
      </w:r>
      <w:r w:rsidRPr="00DE545D">
        <w:rPr>
          <w:rFonts w:ascii="Arial" w:eastAsia="Arial" w:hAnsi="Arial" w:cs="Arial"/>
          <w:spacing w:val="-1"/>
        </w:rPr>
        <w:t>i</w:t>
      </w:r>
      <w:r w:rsidRPr="00DE545D">
        <w:rPr>
          <w:rFonts w:ascii="Arial" w:eastAsia="Arial" w:hAnsi="Arial" w:cs="Arial"/>
        </w:rPr>
        <w:t>ty</w:t>
      </w:r>
      <w:r w:rsidRPr="00DE545D">
        <w:rPr>
          <w:rFonts w:ascii="Arial" w:eastAsia="Arial" w:hAnsi="Arial" w:cs="Arial"/>
          <w:spacing w:val="-6"/>
        </w:rPr>
        <w:t xml:space="preserve"> </w:t>
      </w:r>
      <w:r w:rsidRPr="00DE545D">
        <w:rPr>
          <w:rFonts w:ascii="Arial" w:eastAsia="Arial" w:hAnsi="Arial" w:cs="Arial"/>
        </w:rPr>
        <w:t>4-H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conference</w:t>
      </w:r>
      <w:r w:rsidRPr="00DE545D">
        <w:rPr>
          <w:rFonts w:ascii="Arial" w:eastAsia="Arial" w:hAnsi="Arial" w:cs="Arial"/>
          <w:spacing w:val="-1"/>
        </w:rPr>
        <w:t xml:space="preserve"> </w:t>
      </w:r>
      <w:r w:rsidRPr="00DE545D">
        <w:rPr>
          <w:rFonts w:ascii="Arial" w:eastAsia="Arial" w:hAnsi="Arial" w:cs="Arial"/>
        </w:rPr>
        <w:t>where</w:t>
      </w:r>
      <w:r w:rsidRPr="00DE545D">
        <w:rPr>
          <w:rFonts w:ascii="Arial" w:eastAsia="Arial" w:hAnsi="Arial" w:cs="Arial"/>
          <w:spacing w:val="-6"/>
        </w:rPr>
        <w:t xml:space="preserve"> </w:t>
      </w:r>
      <w:r w:rsidRPr="00DE545D">
        <w:rPr>
          <w:rFonts w:ascii="Arial" w:eastAsia="Arial" w:hAnsi="Arial" w:cs="Arial"/>
        </w:rPr>
        <w:t>all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youth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</w:rPr>
        <w:t>will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experience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an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  <w:spacing w:val="-1"/>
        </w:rPr>
        <w:t>o</w:t>
      </w:r>
      <w:r w:rsidRPr="00DE545D">
        <w:rPr>
          <w:rFonts w:ascii="Arial" w:eastAsia="Arial" w:hAnsi="Arial" w:cs="Arial"/>
        </w:rPr>
        <w:t>pportunity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to learn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</w:rPr>
        <w:t>throu</w:t>
      </w:r>
      <w:r w:rsidRPr="00DE545D">
        <w:rPr>
          <w:rFonts w:ascii="Arial" w:eastAsia="Arial" w:hAnsi="Arial" w:cs="Arial"/>
          <w:spacing w:val="-1"/>
        </w:rPr>
        <w:t>g</w:t>
      </w:r>
      <w:r w:rsidRPr="00DE545D">
        <w:rPr>
          <w:rFonts w:ascii="Arial" w:eastAsia="Arial" w:hAnsi="Arial" w:cs="Arial"/>
        </w:rPr>
        <w:t>h</w:t>
      </w:r>
      <w:r w:rsidRPr="00DE545D">
        <w:rPr>
          <w:rFonts w:ascii="Arial" w:eastAsia="Arial" w:hAnsi="Arial" w:cs="Arial"/>
          <w:spacing w:val="-7"/>
        </w:rPr>
        <w:t xml:space="preserve"> </w:t>
      </w:r>
      <w:r w:rsidRPr="00DE545D">
        <w:rPr>
          <w:rFonts w:ascii="Arial" w:eastAsia="Arial" w:hAnsi="Arial" w:cs="Arial"/>
        </w:rPr>
        <w:t>appropria</w:t>
      </w:r>
      <w:r w:rsidRPr="00DE545D">
        <w:rPr>
          <w:rFonts w:ascii="Arial" w:eastAsia="Arial" w:hAnsi="Arial" w:cs="Arial"/>
          <w:spacing w:val="-1"/>
        </w:rPr>
        <w:t>t</w:t>
      </w:r>
      <w:r w:rsidRPr="00DE545D">
        <w:rPr>
          <w:rFonts w:ascii="Arial" w:eastAsia="Arial" w:hAnsi="Arial" w:cs="Arial"/>
        </w:rPr>
        <w:t>e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leadership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under</w:t>
      </w:r>
      <w:r w:rsidRPr="00DE545D">
        <w:rPr>
          <w:rFonts w:ascii="Arial" w:eastAsia="Arial" w:hAnsi="Arial" w:cs="Arial"/>
          <w:spacing w:val="-6"/>
        </w:rPr>
        <w:t xml:space="preserve"> </w:t>
      </w:r>
      <w:r w:rsidRPr="00DE545D">
        <w:rPr>
          <w:rFonts w:ascii="Arial" w:eastAsia="Arial" w:hAnsi="Arial" w:cs="Arial"/>
        </w:rPr>
        <w:t>the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direction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of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t</w:t>
      </w:r>
      <w:r w:rsidRPr="00DE545D">
        <w:rPr>
          <w:rFonts w:ascii="Arial" w:eastAsia="Arial" w:hAnsi="Arial" w:cs="Arial"/>
          <w:spacing w:val="-1"/>
        </w:rPr>
        <w:t>h</w:t>
      </w:r>
      <w:r w:rsidRPr="00DE545D">
        <w:rPr>
          <w:rFonts w:ascii="Arial" w:eastAsia="Arial" w:hAnsi="Arial" w:cs="Arial"/>
        </w:rPr>
        <w:t>e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LCORT Coordinator and conference staff.</w:t>
      </w:r>
      <w:r w:rsidRPr="00DE545D">
        <w:rPr>
          <w:rFonts w:ascii="Arial" w:eastAsia="Arial" w:hAnsi="Arial" w:cs="Arial"/>
          <w:spacing w:val="-5"/>
        </w:rPr>
        <w:t xml:space="preserve"> </w:t>
      </w:r>
    </w:p>
    <w:p w:rsidR="00302124" w:rsidRPr="00DE545D" w:rsidRDefault="00302124" w:rsidP="00302124">
      <w:pPr>
        <w:spacing w:before="12" w:after="0" w:line="240" w:lineRule="exact"/>
        <w:rPr>
          <w:sz w:val="24"/>
          <w:szCs w:val="24"/>
        </w:rPr>
      </w:pPr>
    </w:p>
    <w:p w:rsidR="00302124" w:rsidRPr="00DE545D" w:rsidRDefault="00302124" w:rsidP="00302124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  <w:b/>
          <w:bCs/>
        </w:rPr>
        <w:t>Reports</w:t>
      </w:r>
      <w:r w:rsidRPr="00DE545D">
        <w:rPr>
          <w:rFonts w:ascii="Arial" w:eastAsia="Arial" w:hAnsi="Arial" w:cs="Arial"/>
          <w:b/>
          <w:bCs/>
          <w:spacing w:val="-8"/>
        </w:rPr>
        <w:t xml:space="preserve"> </w:t>
      </w:r>
      <w:r w:rsidRPr="00DE545D">
        <w:rPr>
          <w:rFonts w:ascii="Arial" w:eastAsia="Arial" w:hAnsi="Arial" w:cs="Arial"/>
          <w:b/>
          <w:bCs/>
        </w:rPr>
        <w:t>to:</w:t>
      </w:r>
      <w:r w:rsidRPr="00DE545D">
        <w:rPr>
          <w:rFonts w:ascii="Arial" w:eastAsia="Arial" w:hAnsi="Arial" w:cs="Arial"/>
          <w:b/>
          <w:bCs/>
          <w:spacing w:val="-3"/>
        </w:rPr>
        <w:t xml:space="preserve"> </w:t>
      </w:r>
      <w:r w:rsidRPr="00DE545D">
        <w:rPr>
          <w:rFonts w:ascii="Arial" w:eastAsia="Arial" w:hAnsi="Arial" w:cs="Arial"/>
        </w:rPr>
        <w:t>LCORT Coordinator.</w:t>
      </w:r>
    </w:p>
    <w:p w:rsidR="00302124" w:rsidRPr="00DE545D" w:rsidRDefault="00302124" w:rsidP="00302124">
      <w:pPr>
        <w:spacing w:before="15" w:after="0" w:line="240" w:lineRule="exact"/>
        <w:rPr>
          <w:sz w:val="24"/>
          <w:szCs w:val="24"/>
        </w:rPr>
      </w:pPr>
    </w:p>
    <w:p w:rsidR="00302124" w:rsidRPr="00DE545D" w:rsidRDefault="00302124" w:rsidP="00302124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  <w:b/>
          <w:bCs/>
        </w:rPr>
        <w:t>Qualifications: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before="12" w:after="0" w:line="240" w:lineRule="exact"/>
        <w:rPr>
          <w:rFonts w:ascii="Arial" w:hAnsi="Arial" w:cs="Arial"/>
        </w:rPr>
      </w:pPr>
      <w:r w:rsidRPr="00DE545D">
        <w:rPr>
          <w:rFonts w:ascii="Arial" w:hAnsi="Arial" w:cs="Arial"/>
        </w:rPr>
        <w:t xml:space="preserve">Valid California license as an Emergency Medical Technician (EMT), </w:t>
      </w:r>
      <w:r w:rsidR="00444814" w:rsidRPr="00DE545D">
        <w:rPr>
          <w:rFonts w:ascii="Arial" w:hAnsi="Arial" w:cs="Arial"/>
        </w:rPr>
        <w:t xml:space="preserve">Paramedic, </w:t>
      </w:r>
      <w:r w:rsidRPr="00DE545D">
        <w:rPr>
          <w:rFonts w:ascii="Arial" w:hAnsi="Arial" w:cs="Arial"/>
        </w:rPr>
        <w:t>Physician’s Assistant (PA), Licensed Vocational Nurse (LVN), Registered Nurse (RN), or Nurse Practitioner (NP).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before="12" w:after="0" w:line="240" w:lineRule="exact"/>
        <w:rPr>
          <w:rFonts w:ascii="Arial" w:hAnsi="Arial" w:cs="Arial"/>
        </w:rPr>
      </w:pPr>
      <w:r w:rsidRPr="00DE545D">
        <w:rPr>
          <w:rFonts w:ascii="Arial" w:hAnsi="Arial" w:cs="Arial"/>
        </w:rPr>
        <w:t>Current approval as a California 4-H YDP volunteer leader</w:t>
      </w:r>
      <w:r w:rsidR="00680BE5" w:rsidRPr="00DE545D">
        <w:rPr>
          <w:rFonts w:ascii="Arial" w:hAnsi="Arial" w:cs="Arial"/>
        </w:rPr>
        <w:t>.  Preference will be given to applicants from the</w:t>
      </w:r>
      <w:r w:rsidR="00670FB0" w:rsidRPr="00DE545D">
        <w:rPr>
          <w:rFonts w:ascii="Arial" w:hAnsi="Arial" w:cs="Arial"/>
        </w:rPr>
        <w:t xml:space="preserve"> S</w:t>
      </w:r>
      <w:r w:rsidR="00680BE5" w:rsidRPr="00DE545D">
        <w:rPr>
          <w:rFonts w:ascii="Arial" w:hAnsi="Arial" w:cs="Arial"/>
        </w:rPr>
        <w:t xml:space="preserve">outh </w:t>
      </w:r>
      <w:r w:rsidR="00670FB0" w:rsidRPr="00DE545D">
        <w:rPr>
          <w:rFonts w:ascii="Arial" w:hAnsi="Arial" w:cs="Arial"/>
        </w:rPr>
        <w:t>C</w:t>
      </w:r>
      <w:r w:rsidR="00680BE5" w:rsidRPr="00DE545D">
        <w:rPr>
          <w:rFonts w:ascii="Arial" w:hAnsi="Arial" w:cs="Arial"/>
        </w:rPr>
        <w:t xml:space="preserve">entral </w:t>
      </w:r>
      <w:r w:rsidR="00670FB0" w:rsidRPr="00DE545D">
        <w:rPr>
          <w:rFonts w:ascii="Arial" w:hAnsi="Arial" w:cs="Arial"/>
        </w:rPr>
        <w:t>S</w:t>
      </w:r>
      <w:r w:rsidR="00680BE5" w:rsidRPr="00DE545D">
        <w:rPr>
          <w:rFonts w:ascii="Arial" w:hAnsi="Arial" w:cs="Arial"/>
        </w:rPr>
        <w:t>ection</w:t>
      </w:r>
      <w:r w:rsidR="00670FB0" w:rsidRPr="00DE545D">
        <w:rPr>
          <w:rFonts w:ascii="Arial" w:hAnsi="Arial" w:cs="Arial"/>
        </w:rPr>
        <w:t xml:space="preserve"> member counties</w:t>
      </w:r>
      <w:r w:rsidR="00163CB9" w:rsidRPr="00DE545D">
        <w:rPr>
          <w:rFonts w:ascii="Arial" w:hAnsi="Arial" w:cs="Arial"/>
        </w:rPr>
        <w:t xml:space="preserve"> (Fresno, Kern, Kings, Madera, Mariposa, Merced, Monterey, San Benito, Santa Cruz, Stanislaus, Tulare, and Tuolumne)</w:t>
      </w:r>
      <w:r w:rsidRPr="00DE545D">
        <w:rPr>
          <w:rFonts w:ascii="Arial" w:hAnsi="Arial" w:cs="Arial"/>
        </w:rPr>
        <w:t>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before="12" w:after="0" w:line="240" w:lineRule="exact"/>
        <w:rPr>
          <w:rFonts w:ascii="Arial" w:hAnsi="Arial" w:cs="Arial"/>
        </w:rPr>
      </w:pPr>
      <w:r w:rsidRPr="00DE545D">
        <w:rPr>
          <w:rFonts w:ascii="Arial" w:hAnsi="Arial" w:cs="Arial"/>
        </w:rPr>
        <w:t>Current certification in CPR and First Aid.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before="12" w:after="0" w:line="240" w:lineRule="exact"/>
        <w:rPr>
          <w:rFonts w:ascii="Arial" w:hAnsi="Arial" w:cs="Arial"/>
        </w:rPr>
      </w:pPr>
      <w:r w:rsidRPr="00DE545D">
        <w:rPr>
          <w:rFonts w:ascii="Arial" w:hAnsi="Arial" w:cs="Arial"/>
        </w:rPr>
        <w:t>Ability to interact constructively with youth and adults from a wide variety of backgrounds.</w:t>
      </w:r>
    </w:p>
    <w:p w:rsidR="00302124" w:rsidRPr="00DE545D" w:rsidRDefault="00302124" w:rsidP="008F5BAB">
      <w:pPr>
        <w:pStyle w:val="ListParagraph"/>
        <w:numPr>
          <w:ilvl w:val="0"/>
          <w:numId w:val="1"/>
        </w:numPr>
        <w:spacing w:before="12" w:after="0" w:line="240" w:lineRule="exact"/>
        <w:rPr>
          <w:rFonts w:ascii="Arial" w:hAnsi="Arial" w:cs="Arial"/>
        </w:rPr>
      </w:pPr>
      <w:r w:rsidRPr="00DE545D">
        <w:rPr>
          <w:rFonts w:ascii="Arial" w:hAnsi="Arial" w:cs="Arial"/>
        </w:rPr>
        <w:t>Ability to organize and maintain health records of all LCORT participants*.</w:t>
      </w:r>
      <w:r w:rsidR="00C95908" w:rsidRPr="00DE545D">
        <w:rPr>
          <w:rFonts w:ascii="Arial" w:hAnsi="Arial" w:cs="Arial"/>
        </w:rPr>
        <w:t xml:space="preserve">  </w:t>
      </w:r>
      <w:r w:rsidRPr="00DE545D">
        <w:rPr>
          <w:rFonts w:ascii="Arial" w:hAnsi="Arial" w:cs="Arial"/>
        </w:rPr>
        <w:t xml:space="preserve">Ability to assess and appropriately treat, or refer for advanced treatment, injuries and illnesses that may occur at LCORT. </w:t>
      </w:r>
    </w:p>
    <w:p w:rsidR="00302124" w:rsidRPr="00DE545D" w:rsidRDefault="00302124" w:rsidP="00302124">
      <w:pPr>
        <w:spacing w:before="10" w:after="0" w:line="240" w:lineRule="exact"/>
        <w:rPr>
          <w:rFonts w:ascii="Arial" w:hAnsi="Arial" w:cs="Arial"/>
        </w:rPr>
      </w:pPr>
    </w:p>
    <w:p w:rsidR="00302124" w:rsidRPr="00DE545D" w:rsidRDefault="00302124" w:rsidP="00302124">
      <w:p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  <w:b/>
          <w:bCs/>
        </w:rPr>
        <w:t>Responsibilities: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Observes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and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promotes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all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rules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  <w:spacing w:val="-1"/>
        </w:rPr>
        <w:t>an</w:t>
      </w:r>
      <w:r w:rsidRPr="00DE545D">
        <w:rPr>
          <w:rFonts w:ascii="Arial" w:eastAsia="Arial" w:hAnsi="Arial" w:cs="Arial"/>
        </w:rPr>
        <w:t>d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regulatio</w:t>
      </w:r>
      <w:r w:rsidRPr="00DE545D">
        <w:rPr>
          <w:rFonts w:ascii="Arial" w:eastAsia="Arial" w:hAnsi="Arial" w:cs="Arial"/>
          <w:spacing w:val="-1"/>
        </w:rPr>
        <w:t>n</w:t>
      </w:r>
      <w:r w:rsidRPr="00DE545D">
        <w:rPr>
          <w:rFonts w:ascii="Arial" w:eastAsia="Arial" w:hAnsi="Arial" w:cs="Arial"/>
        </w:rPr>
        <w:t>s</w:t>
      </w:r>
      <w:r w:rsidRPr="00DE545D">
        <w:rPr>
          <w:rFonts w:ascii="Arial" w:eastAsia="Arial" w:hAnsi="Arial" w:cs="Arial"/>
          <w:spacing w:val="-10"/>
        </w:rPr>
        <w:t xml:space="preserve"> </w:t>
      </w:r>
      <w:r w:rsidRPr="00DE545D">
        <w:rPr>
          <w:rFonts w:ascii="Arial" w:eastAsia="Arial" w:hAnsi="Arial" w:cs="Arial"/>
        </w:rPr>
        <w:t>establish</w:t>
      </w:r>
      <w:r w:rsidRPr="00DE545D">
        <w:rPr>
          <w:rFonts w:ascii="Arial" w:eastAsia="Arial" w:hAnsi="Arial" w:cs="Arial"/>
          <w:spacing w:val="-1"/>
        </w:rPr>
        <w:t>e</w:t>
      </w:r>
      <w:r w:rsidRPr="00DE545D">
        <w:rPr>
          <w:rFonts w:ascii="Arial" w:eastAsia="Arial" w:hAnsi="Arial" w:cs="Arial"/>
        </w:rPr>
        <w:t>d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by</w:t>
      </w:r>
      <w:r w:rsidRPr="00DE545D">
        <w:rPr>
          <w:rFonts w:ascii="Arial" w:eastAsia="Arial" w:hAnsi="Arial" w:cs="Arial"/>
          <w:spacing w:val="-2"/>
        </w:rPr>
        <w:t xml:space="preserve"> California 4-H YDP and LCORT leadership.</w:t>
      </w:r>
    </w:p>
    <w:p w:rsidR="00163CB9" w:rsidRPr="00DE545D" w:rsidRDefault="00302124" w:rsidP="00163CB9">
      <w:pPr>
        <w:pStyle w:val="ListParagraph"/>
        <w:numPr>
          <w:ilvl w:val="0"/>
          <w:numId w:val="1"/>
        </w:numPr>
        <w:spacing w:before="12" w:after="0" w:line="240" w:lineRule="exact"/>
        <w:rPr>
          <w:rFonts w:ascii="Arial" w:hAnsi="Arial" w:cs="Arial"/>
        </w:rPr>
      </w:pPr>
      <w:r w:rsidRPr="00DE545D">
        <w:rPr>
          <w:rFonts w:ascii="Arial" w:eastAsia="Arial" w:hAnsi="Arial" w:cs="Arial"/>
        </w:rPr>
        <w:t>Reviews medical forms of all</w:t>
      </w:r>
      <w:r w:rsidRPr="00DE545D">
        <w:rPr>
          <w:rFonts w:ascii="Arial" w:eastAsia="Arial" w:hAnsi="Arial" w:cs="Arial"/>
          <w:spacing w:val="-6"/>
        </w:rPr>
        <w:t xml:space="preserve"> </w:t>
      </w:r>
      <w:r w:rsidRPr="00DE545D">
        <w:rPr>
          <w:rFonts w:ascii="Arial" w:eastAsia="Arial" w:hAnsi="Arial" w:cs="Arial"/>
        </w:rPr>
        <w:t>inc</w:t>
      </w:r>
      <w:r w:rsidRPr="00DE545D">
        <w:rPr>
          <w:rFonts w:ascii="Arial" w:eastAsia="Arial" w:hAnsi="Arial" w:cs="Arial"/>
          <w:spacing w:val="-1"/>
        </w:rPr>
        <w:t>o</w:t>
      </w:r>
      <w:r w:rsidRPr="00DE545D">
        <w:rPr>
          <w:rFonts w:ascii="Arial" w:eastAsia="Arial" w:hAnsi="Arial" w:cs="Arial"/>
        </w:rPr>
        <w:t>ming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participants, and alerts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chaperones and conference staff about any individuals who may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require</w:t>
      </w:r>
      <w:r w:rsidRPr="00DE545D">
        <w:rPr>
          <w:rFonts w:ascii="Arial" w:eastAsia="Arial" w:hAnsi="Arial" w:cs="Arial"/>
          <w:spacing w:val="-7"/>
        </w:rPr>
        <w:t xml:space="preserve"> </w:t>
      </w:r>
      <w:r w:rsidRPr="00DE545D">
        <w:rPr>
          <w:rFonts w:ascii="Arial" w:eastAsia="Arial" w:hAnsi="Arial" w:cs="Arial"/>
        </w:rPr>
        <w:t>special</w:t>
      </w:r>
      <w:r w:rsidRPr="00DE545D">
        <w:rPr>
          <w:rFonts w:ascii="Arial" w:eastAsia="Arial" w:hAnsi="Arial" w:cs="Arial"/>
          <w:spacing w:val="-7"/>
        </w:rPr>
        <w:t xml:space="preserve"> </w:t>
      </w:r>
      <w:r w:rsidRPr="00DE545D">
        <w:rPr>
          <w:rFonts w:ascii="Arial" w:eastAsia="Arial" w:hAnsi="Arial" w:cs="Arial"/>
        </w:rPr>
        <w:t>attention.</w:t>
      </w:r>
      <w:r w:rsidR="00163CB9" w:rsidRPr="00DE545D">
        <w:rPr>
          <w:rFonts w:ascii="Arial" w:eastAsia="Arial" w:hAnsi="Arial" w:cs="Arial"/>
        </w:rPr>
        <w:t xml:space="preserve">  </w:t>
      </w:r>
      <w:r w:rsidR="00163CB9" w:rsidRPr="00DE545D">
        <w:rPr>
          <w:rFonts w:ascii="Arial" w:hAnsi="Arial" w:cs="Arial"/>
        </w:rPr>
        <w:t xml:space="preserve">(Copies of medical histories will </w:t>
      </w:r>
      <w:r w:rsidR="00DE545D" w:rsidRPr="00DE545D">
        <w:rPr>
          <w:rFonts w:ascii="Arial" w:hAnsi="Arial" w:cs="Arial"/>
        </w:rPr>
        <w:t xml:space="preserve">be </w:t>
      </w:r>
      <w:r w:rsidR="00163CB9" w:rsidRPr="00DE545D">
        <w:rPr>
          <w:rFonts w:ascii="Arial" w:hAnsi="Arial" w:cs="Arial"/>
        </w:rPr>
        <w:t>provided several weeks prior to the conference.)</w:t>
      </w:r>
    </w:p>
    <w:p w:rsidR="00302124" w:rsidRPr="00DE545D" w:rsidRDefault="00302124" w:rsidP="00163CB9">
      <w:pPr>
        <w:spacing w:after="0" w:line="240" w:lineRule="auto"/>
        <w:ind w:right="-20"/>
        <w:rPr>
          <w:rFonts w:ascii="Arial" w:eastAsia="Arial" w:hAnsi="Arial" w:cs="Arial"/>
        </w:rPr>
      </w:pP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Takes responsibility</w:t>
      </w:r>
      <w:r w:rsidRPr="00DE545D">
        <w:rPr>
          <w:rFonts w:ascii="Arial" w:eastAsia="Arial" w:hAnsi="Arial" w:cs="Arial"/>
          <w:spacing w:val="-13"/>
        </w:rPr>
        <w:t xml:space="preserve"> </w:t>
      </w:r>
      <w:r w:rsidRPr="00DE545D">
        <w:rPr>
          <w:rFonts w:ascii="Arial" w:eastAsia="Arial" w:hAnsi="Arial" w:cs="Arial"/>
        </w:rPr>
        <w:t>for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total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he</w:t>
      </w:r>
      <w:r w:rsidRPr="00DE545D">
        <w:rPr>
          <w:rFonts w:ascii="Arial" w:eastAsia="Arial" w:hAnsi="Arial" w:cs="Arial"/>
          <w:spacing w:val="-1"/>
        </w:rPr>
        <w:t>a</w:t>
      </w:r>
      <w:r w:rsidRPr="00DE545D">
        <w:rPr>
          <w:rFonts w:ascii="Arial" w:eastAsia="Arial" w:hAnsi="Arial" w:cs="Arial"/>
        </w:rPr>
        <w:t>lth</w:t>
      </w:r>
      <w:r w:rsidRPr="00DE545D">
        <w:rPr>
          <w:rFonts w:ascii="Arial" w:eastAsia="Arial" w:hAnsi="Arial" w:cs="Arial"/>
          <w:spacing w:val="-6"/>
        </w:rPr>
        <w:t xml:space="preserve"> </w:t>
      </w:r>
      <w:r w:rsidRPr="00DE545D">
        <w:rPr>
          <w:rFonts w:ascii="Arial" w:eastAsia="Arial" w:hAnsi="Arial" w:cs="Arial"/>
        </w:rPr>
        <w:t>program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of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conference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</w:rPr>
        <w:t>and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for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standing</w:t>
      </w:r>
      <w:r w:rsidRPr="00DE545D">
        <w:rPr>
          <w:rFonts w:ascii="Arial" w:eastAsia="Arial" w:hAnsi="Arial" w:cs="Arial"/>
          <w:spacing w:val="-9"/>
        </w:rPr>
        <w:t xml:space="preserve"> medication and/or treatment </w:t>
      </w:r>
      <w:r w:rsidRPr="00DE545D">
        <w:rPr>
          <w:rFonts w:ascii="Arial" w:eastAsia="Arial" w:hAnsi="Arial" w:cs="Arial"/>
        </w:rPr>
        <w:t>orders.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Establishes a location that will serve as the infirmary for the duration of the conference.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Takes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</w:rPr>
        <w:t>charge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in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situa</w:t>
      </w:r>
      <w:r w:rsidRPr="00DE545D">
        <w:rPr>
          <w:rFonts w:ascii="Arial" w:eastAsia="Arial" w:hAnsi="Arial" w:cs="Arial"/>
          <w:spacing w:val="-1"/>
        </w:rPr>
        <w:t>t</w:t>
      </w:r>
      <w:r w:rsidRPr="00DE545D">
        <w:rPr>
          <w:rFonts w:ascii="Arial" w:eastAsia="Arial" w:hAnsi="Arial" w:cs="Arial"/>
        </w:rPr>
        <w:t>ions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requiring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medical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assis</w:t>
      </w:r>
      <w:r w:rsidRPr="00DE545D">
        <w:rPr>
          <w:rFonts w:ascii="Arial" w:eastAsia="Arial" w:hAnsi="Arial" w:cs="Arial"/>
          <w:spacing w:val="-1"/>
        </w:rPr>
        <w:t>t</w:t>
      </w:r>
      <w:r w:rsidRPr="00DE545D">
        <w:rPr>
          <w:rFonts w:ascii="Arial" w:eastAsia="Arial" w:hAnsi="Arial" w:cs="Arial"/>
        </w:rPr>
        <w:t>ance.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Keeps</w:t>
      </w:r>
      <w:r w:rsidRPr="00DE545D">
        <w:rPr>
          <w:rFonts w:ascii="Arial" w:eastAsia="Arial" w:hAnsi="Arial" w:cs="Arial"/>
          <w:spacing w:val="-5"/>
        </w:rPr>
        <w:t xml:space="preserve"> </w:t>
      </w:r>
      <w:r w:rsidRPr="00DE545D">
        <w:rPr>
          <w:rFonts w:ascii="Arial" w:eastAsia="Arial" w:hAnsi="Arial" w:cs="Arial"/>
        </w:rPr>
        <w:t>a</w:t>
      </w:r>
      <w:r w:rsidRPr="00DE545D">
        <w:rPr>
          <w:rFonts w:ascii="Arial" w:eastAsia="Arial" w:hAnsi="Arial" w:cs="Arial"/>
          <w:spacing w:val="-1"/>
        </w:rPr>
        <w:t xml:space="preserve"> </w:t>
      </w:r>
      <w:r w:rsidRPr="00DE545D">
        <w:rPr>
          <w:rFonts w:ascii="Arial" w:eastAsia="Arial" w:hAnsi="Arial" w:cs="Arial"/>
        </w:rPr>
        <w:t>"Daily</w:t>
      </w:r>
      <w:r w:rsidRPr="00DE545D">
        <w:rPr>
          <w:rFonts w:ascii="Arial" w:eastAsia="Arial" w:hAnsi="Arial" w:cs="Arial"/>
          <w:spacing w:val="-6"/>
        </w:rPr>
        <w:t xml:space="preserve"> </w:t>
      </w:r>
      <w:r w:rsidRPr="00DE545D">
        <w:rPr>
          <w:rFonts w:ascii="Arial" w:eastAsia="Arial" w:hAnsi="Arial" w:cs="Arial"/>
        </w:rPr>
        <w:t>Log"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on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all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inciden</w:t>
      </w:r>
      <w:r w:rsidRPr="00DE545D">
        <w:rPr>
          <w:rFonts w:ascii="Arial" w:eastAsia="Arial" w:hAnsi="Arial" w:cs="Arial"/>
          <w:spacing w:val="-1"/>
        </w:rPr>
        <w:t>t</w:t>
      </w:r>
      <w:r w:rsidRPr="00DE545D">
        <w:rPr>
          <w:rFonts w:ascii="Arial" w:eastAsia="Arial" w:hAnsi="Arial" w:cs="Arial"/>
        </w:rPr>
        <w:t>s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involving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conference participants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(i.</w:t>
      </w:r>
      <w:r w:rsidRPr="00DE545D">
        <w:rPr>
          <w:rFonts w:ascii="Arial" w:eastAsia="Arial" w:hAnsi="Arial" w:cs="Arial"/>
          <w:spacing w:val="-1"/>
        </w:rPr>
        <w:t>e</w:t>
      </w:r>
      <w:r w:rsidRPr="00DE545D">
        <w:rPr>
          <w:rFonts w:ascii="Arial" w:eastAsia="Arial" w:hAnsi="Arial" w:cs="Arial"/>
        </w:rPr>
        <w:t>.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headaches,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acciden</w:t>
      </w:r>
      <w:r w:rsidRPr="00DE545D">
        <w:rPr>
          <w:rFonts w:ascii="Arial" w:eastAsia="Arial" w:hAnsi="Arial" w:cs="Arial"/>
          <w:spacing w:val="-1"/>
        </w:rPr>
        <w:t>t</w:t>
      </w:r>
      <w:r w:rsidRPr="00DE545D">
        <w:rPr>
          <w:rFonts w:ascii="Arial" w:eastAsia="Arial" w:hAnsi="Arial" w:cs="Arial"/>
        </w:rPr>
        <w:t>s,</w:t>
      </w:r>
      <w:r w:rsidRPr="00DE545D">
        <w:rPr>
          <w:rFonts w:ascii="Arial" w:eastAsia="Arial" w:hAnsi="Arial" w:cs="Arial"/>
          <w:spacing w:val="-11"/>
        </w:rPr>
        <w:t xml:space="preserve"> </w:t>
      </w:r>
      <w:r w:rsidRPr="00DE545D">
        <w:rPr>
          <w:rFonts w:ascii="Arial" w:eastAsia="Arial" w:hAnsi="Arial" w:cs="Arial"/>
        </w:rPr>
        <w:t>sickn</w:t>
      </w:r>
      <w:r w:rsidRPr="00DE545D">
        <w:rPr>
          <w:rFonts w:ascii="Arial" w:eastAsia="Arial" w:hAnsi="Arial" w:cs="Arial"/>
          <w:spacing w:val="-1"/>
        </w:rPr>
        <w:t>e</w:t>
      </w:r>
      <w:r w:rsidRPr="00DE545D">
        <w:rPr>
          <w:rFonts w:ascii="Arial" w:eastAsia="Arial" w:hAnsi="Arial" w:cs="Arial"/>
        </w:rPr>
        <w:t>ss,</w:t>
      </w:r>
      <w:r w:rsidRPr="00DE545D">
        <w:rPr>
          <w:rFonts w:ascii="Arial" w:eastAsia="Arial" w:hAnsi="Arial" w:cs="Arial"/>
          <w:spacing w:val="-9"/>
        </w:rPr>
        <w:t xml:space="preserve"> </w:t>
      </w:r>
      <w:proofErr w:type="spellStart"/>
      <w:r w:rsidRPr="00DE545D">
        <w:rPr>
          <w:rFonts w:ascii="Arial" w:eastAsia="Arial" w:hAnsi="Arial" w:cs="Arial"/>
        </w:rPr>
        <w:t>e</w:t>
      </w:r>
      <w:r w:rsidRPr="00DE545D">
        <w:rPr>
          <w:rFonts w:ascii="Arial" w:eastAsia="Arial" w:hAnsi="Arial" w:cs="Arial"/>
          <w:spacing w:val="-1"/>
        </w:rPr>
        <w:t>t</w:t>
      </w:r>
      <w:r w:rsidRPr="00DE545D">
        <w:rPr>
          <w:rFonts w:ascii="Arial" w:eastAsia="Arial" w:hAnsi="Arial" w:cs="Arial"/>
        </w:rPr>
        <w:t>c</w:t>
      </w:r>
      <w:proofErr w:type="spellEnd"/>
      <w:r w:rsidRPr="00DE545D">
        <w:rPr>
          <w:rFonts w:ascii="Arial" w:eastAsia="Arial" w:hAnsi="Arial" w:cs="Arial"/>
        </w:rPr>
        <w:t>)</w:t>
      </w:r>
      <w:proofErr w:type="gramStart"/>
      <w:r w:rsidRPr="00DE545D">
        <w:rPr>
          <w:rFonts w:ascii="Arial" w:eastAsia="Arial" w:hAnsi="Arial" w:cs="Arial"/>
        </w:rPr>
        <w:t>.</w:t>
      </w:r>
      <w:proofErr w:type="gramEnd"/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Establishes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procedures</w:t>
      </w:r>
      <w:r w:rsidRPr="00DE545D">
        <w:rPr>
          <w:rFonts w:ascii="Arial" w:eastAsia="Arial" w:hAnsi="Arial" w:cs="Arial"/>
          <w:spacing w:val="-10"/>
        </w:rPr>
        <w:t xml:space="preserve"> </w:t>
      </w:r>
      <w:r w:rsidRPr="00DE545D">
        <w:rPr>
          <w:rFonts w:ascii="Arial" w:eastAsia="Arial" w:hAnsi="Arial" w:cs="Arial"/>
        </w:rPr>
        <w:t>for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dispensing,</w:t>
      </w:r>
      <w:r w:rsidRPr="00DE545D">
        <w:rPr>
          <w:rFonts w:ascii="Arial" w:eastAsia="Arial" w:hAnsi="Arial" w:cs="Arial"/>
          <w:spacing w:val="-9"/>
        </w:rPr>
        <w:t xml:space="preserve"> </w:t>
      </w:r>
      <w:r w:rsidRPr="00DE545D">
        <w:rPr>
          <w:rFonts w:ascii="Arial" w:eastAsia="Arial" w:hAnsi="Arial" w:cs="Arial"/>
        </w:rPr>
        <w:t>and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  <w:spacing w:val="-1"/>
        </w:rPr>
        <w:t>d</w:t>
      </w:r>
      <w:r w:rsidRPr="00DE545D">
        <w:rPr>
          <w:rFonts w:ascii="Arial" w:eastAsia="Arial" w:hAnsi="Arial" w:cs="Arial"/>
        </w:rPr>
        <w:t>ocumenting administration of,</w:t>
      </w:r>
      <w:r w:rsidRPr="00DE545D">
        <w:rPr>
          <w:rFonts w:ascii="Arial" w:eastAsia="Arial" w:hAnsi="Arial" w:cs="Arial"/>
          <w:spacing w:val="-10"/>
        </w:rPr>
        <w:t xml:space="preserve"> </w:t>
      </w:r>
      <w:r w:rsidRPr="00DE545D">
        <w:rPr>
          <w:rFonts w:ascii="Arial" w:eastAsia="Arial" w:hAnsi="Arial" w:cs="Arial"/>
        </w:rPr>
        <w:t>m</w:t>
      </w:r>
      <w:r w:rsidRPr="00DE545D">
        <w:rPr>
          <w:rFonts w:ascii="Arial" w:eastAsia="Arial" w:hAnsi="Arial" w:cs="Arial"/>
          <w:spacing w:val="1"/>
        </w:rPr>
        <w:t>e</w:t>
      </w:r>
      <w:r w:rsidRPr="00DE545D">
        <w:rPr>
          <w:rFonts w:ascii="Arial" w:eastAsia="Arial" w:hAnsi="Arial" w:cs="Arial"/>
        </w:rPr>
        <w:t>dications, as needed**.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  <w:spacing w:val="-3"/>
        </w:rPr>
        <w:t>I</w:t>
      </w:r>
      <w:r w:rsidRPr="00DE545D">
        <w:rPr>
          <w:rFonts w:ascii="Arial" w:eastAsia="Arial" w:hAnsi="Arial" w:cs="Arial"/>
        </w:rPr>
        <w:t>nventories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all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medical</w:t>
      </w:r>
      <w:r w:rsidRPr="00DE545D">
        <w:rPr>
          <w:rFonts w:ascii="Arial" w:eastAsia="Arial" w:hAnsi="Arial" w:cs="Arial"/>
          <w:spacing w:val="-8"/>
        </w:rPr>
        <w:t xml:space="preserve"> </w:t>
      </w:r>
      <w:r w:rsidRPr="00DE545D">
        <w:rPr>
          <w:rFonts w:ascii="Arial" w:eastAsia="Arial" w:hAnsi="Arial" w:cs="Arial"/>
        </w:rPr>
        <w:t>supplies.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Assesses the status of any participants who leave the conference for medical reasons.</w:t>
      </w:r>
      <w:r w:rsidRPr="00DE545D">
        <w:rPr>
          <w:rFonts w:ascii="Arial" w:eastAsia="Arial" w:hAnsi="Arial" w:cs="Arial"/>
          <w:spacing w:val="-9"/>
        </w:rPr>
        <w:t xml:space="preserve"> 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Writes</w:t>
      </w:r>
      <w:r w:rsidRPr="00DE545D">
        <w:rPr>
          <w:rFonts w:ascii="Arial" w:eastAsia="Arial" w:hAnsi="Arial" w:cs="Arial"/>
          <w:spacing w:val="-3"/>
        </w:rPr>
        <w:t xml:space="preserve"> </w:t>
      </w:r>
      <w:r w:rsidRPr="00DE545D">
        <w:rPr>
          <w:rFonts w:ascii="Arial" w:eastAsia="Arial" w:hAnsi="Arial" w:cs="Arial"/>
        </w:rPr>
        <w:t>medical</w:t>
      </w:r>
      <w:r w:rsidRPr="00DE545D">
        <w:rPr>
          <w:rFonts w:ascii="Arial" w:eastAsia="Arial" w:hAnsi="Arial" w:cs="Arial"/>
          <w:spacing w:val="-2"/>
        </w:rPr>
        <w:t xml:space="preserve"> </w:t>
      </w:r>
      <w:r w:rsidRPr="00DE545D">
        <w:rPr>
          <w:rFonts w:ascii="Arial" w:eastAsia="Arial" w:hAnsi="Arial" w:cs="Arial"/>
        </w:rPr>
        <w:t>incident reports, as needed or as requested by the LCORT Coordinator.</w:t>
      </w:r>
    </w:p>
    <w:p w:rsidR="00302124" w:rsidRPr="00DE545D" w:rsidRDefault="00302124" w:rsidP="0030212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DE545D">
        <w:rPr>
          <w:rFonts w:ascii="Arial" w:eastAsia="Arial" w:hAnsi="Arial" w:cs="Arial"/>
        </w:rPr>
        <w:t>Supervises</w:t>
      </w:r>
      <w:r w:rsidRPr="00DE545D">
        <w:rPr>
          <w:rFonts w:ascii="Arial" w:eastAsia="Arial" w:hAnsi="Arial" w:cs="Arial"/>
          <w:spacing w:val="-10"/>
        </w:rPr>
        <w:t xml:space="preserve"> </w:t>
      </w:r>
      <w:r w:rsidRPr="00DE545D">
        <w:rPr>
          <w:rFonts w:ascii="Arial" w:eastAsia="Arial" w:hAnsi="Arial" w:cs="Arial"/>
        </w:rPr>
        <w:t>any</w:t>
      </w:r>
      <w:r w:rsidRPr="00DE545D">
        <w:rPr>
          <w:rFonts w:ascii="Arial" w:eastAsia="Arial" w:hAnsi="Arial" w:cs="Arial"/>
          <w:spacing w:val="-4"/>
        </w:rPr>
        <w:t xml:space="preserve"> </w:t>
      </w:r>
      <w:r w:rsidRPr="00DE545D">
        <w:rPr>
          <w:rFonts w:ascii="Arial" w:eastAsia="Arial" w:hAnsi="Arial" w:cs="Arial"/>
        </w:rPr>
        <w:t>special</w:t>
      </w:r>
      <w:r w:rsidRPr="00DE545D">
        <w:rPr>
          <w:rFonts w:ascii="Arial" w:eastAsia="Arial" w:hAnsi="Arial" w:cs="Arial"/>
          <w:spacing w:val="-7"/>
        </w:rPr>
        <w:t xml:space="preserve"> </w:t>
      </w:r>
      <w:r w:rsidRPr="00DE545D">
        <w:rPr>
          <w:rFonts w:ascii="Arial" w:eastAsia="Arial" w:hAnsi="Arial" w:cs="Arial"/>
        </w:rPr>
        <w:t>diets</w:t>
      </w:r>
      <w:r w:rsidRPr="00DE545D">
        <w:rPr>
          <w:rFonts w:ascii="Arial" w:eastAsia="Arial" w:hAnsi="Arial" w:cs="Arial"/>
          <w:spacing w:val="-5"/>
        </w:rPr>
        <w:t xml:space="preserve"> as needed</w:t>
      </w:r>
      <w:r w:rsidRPr="00DE545D">
        <w:rPr>
          <w:rFonts w:ascii="Arial" w:eastAsia="Arial" w:hAnsi="Arial" w:cs="Arial"/>
        </w:rPr>
        <w:t>.</w:t>
      </w:r>
    </w:p>
    <w:p w:rsidR="00302124" w:rsidRPr="00DE545D" w:rsidRDefault="00680BE5" w:rsidP="00302124">
      <w:pPr>
        <w:spacing w:before="9" w:after="0" w:line="240" w:lineRule="exact"/>
        <w:rPr>
          <w:rFonts w:ascii="Arial" w:hAnsi="Arial" w:cs="Arial"/>
          <w:b/>
        </w:rPr>
      </w:pPr>
      <w:r w:rsidRPr="00DE545D">
        <w:rPr>
          <w:rFonts w:ascii="Arial" w:hAnsi="Arial" w:cs="Arial"/>
          <w:b/>
        </w:rPr>
        <w:t>Compensation:</w:t>
      </w:r>
    </w:p>
    <w:p w:rsidR="00680BE5" w:rsidRPr="00DE545D" w:rsidRDefault="00680BE5" w:rsidP="00680BE5">
      <w:pPr>
        <w:pStyle w:val="ListParagraph"/>
        <w:numPr>
          <w:ilvl w:val="0"/>
          <w:numId w:val="2"/>
        </w:numPr>
        <w:spacing w:before="9" w:after="0" w:line="240" w:lineRule="exact"/>
        <w:rPr>
          <w:rFonts w:ascii="Arial" w:hAnsi="Arial" w:cs="Arial"/>
          <w:b/>
        </w:rPr>
      </w:pPr>
      <w:r w:rsidRPr="00DE545D">
        <w:rPr>
          <w:rFonts w:ascii="Arial" w:hAnsi="Arial" w:cs="Arial"/>
          <w:b/>
        </w:rPr>
        <w:t>LCORT registration fees (which include lodging and meals) will be waived.</w:t>
      </w:r>
    </w:p>
    <w:p w:rsidR="00302124" w:rsidRPr="00DE545D" w:rsidRDefault="00302124" w:rsidP="00302124">
      <w:pPr>
        <w:spacing w:after="0" w:line="240" w:lineRule="auto"/>
        <w:ind w:left="181" w:right="-20"/>
        <w:rPr>
          <w:rFonts w:ascii="Arial" w:eastAsia="Arial" w:hAnsi="Arial" w:cs="Arial"/>
        </w:rPr>
      </w:pPr>
    </w:p>
    <w:p w:rsidR="00302124" w:rsidRPr="00DE545D" w:rsidRDefault="00302124" w:rsidP="00302124">
      <w:pPr>
        <w:rPr>
          <w:rFonts w:ascii="Arial" w:hAnsi="Arial" w:cs="Arial"/>
        </w:rPr>
      </w:pPr>
      <w:r w:rsidRPr="00DE545D">
        <w:rPr>
          <w:rFonts w:ascii="Arial" w:hAnsi="Arial" w:cs="Arial"/>
        </w:rPr>
        <w:t>*The term</w:t>
      </w:r>
      <w:r w:rsidR="00FA1C96" w:rsidRPr="00DE545D">
        <w:rPr>
          <w:rFonts w:ascii="Arial" w:hAnsi="Arial" w:cs="Arial"/>
        </w:rPr>
        <w:t xml:space="preserve"> “</w:t>
      </w:r>
      <w:r w:rsidRPr="00DE545D">
        <w:rPr>
          <w:rFonts w:ascii="Arial" w:hAnsi="Arial" w:cs="Arial"/>
        </w:rPr>
        <w:t>participants” includes youth delegates, leadership team memb</w:t>
      </w:r>
      <w:r w:rsidR="00C95908" w:rsidRPr="00DE545D">
        <w:rPr>
          <w:rFonts w:ascii="Arial" w:hAnsi="Arial" w:cs="Arial"/>
        </w:rPr>
        <w:t xml:space="preserve">ers, leadership team advisors, </w:t>
      </w:r>
      <w:r w:rsidRPr="00DE545D">
        <w:rPr>
          <w:rFonts w:ascii="Arial" w:hAnsi="Arial" w:cs="Arial"/>
        </w:rPr>
        <w:t>conference staff (whether adult or youth, paid or volunteer), and guests.</w:t>
      </w:r>
    </w:p>
    <w:p w:rsidR="00302124" w:rsidRPr="00DE545D" w:rsidRDefault="00302124" w:rsidP="00302124">
      <w:pPr>
        <w:rPr>
          <w:rFonts w:ascii="Arial" w:hAnsi="Arial" w:cs="Arial"/>
        </w:rPr>
      </w:pPr>
      <w:r w:rsidRPr="00DE545D">
        <w:rPr>
          <w:rFonts w:ascii="Arial" w:hAnsi="Arial" w:cs="Arial"/>
        </w:rPr>
        <w:t>**With the exception of medications requiring refrigeration (such as insulin), most medications brought to LCORT are kept and administered by participants.  Chaperones are expected to supervise self-administration of medication by youth participants.</w:t>
      </w:r>
    </w:p>
    <w:p w:rsidR="004366D1" w:rsidRPr="00DE545D" w:rsidRDefault="00DE545D" w:rsidP="00DE545D">
      <w:pPr>
        <w:jc w:val="right"/>
        <w:rPr>
          <w:b/>
          <w:sz w:val="16"/>
          <w:szCs w:val="16"/>
        </w:rPr>
      </w:pPr>
      <w:r w:rsidRPr="00DE545D">
        <w:rPr>
          <w:b/>
          <w:sz w:val="16"/>
          <w:szCs w:val="16"/>
        </w:rPr>
        <w:t>Revised 11/2014</w:t>
      </w:r>
    </w:p>
    <w:sectPr w:rsidR="004366D1" w:rsidRPr="00DE545D" w:rsidSect="00CC300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3A" w:rsidRDefault="006B793A" w:rsidP="00444814">
      <w:pPr>
        <w:spacing w:after="0" w:line="240" w:lineRule="auto"/>
      </w:pPr>
      <w:r>
        <w:separator/>
      </w:r>
    </w:p>
  </w:endnote>
  <w:endnote w:type="continuationSeparator" w:id="0">
    <w:p w:rsidR="006B793A" w:rsidRDefault="006B793A" w:rsidP="004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3A" w:rsidRDefault="006B793A" w:rsidP="00444814">
      <w:pPr>
        <w:spacing w:after="0" w:line="240" w:lineRule="auto"/>
      </w:pPr>
      <w:r>
        <w:separator/>
      </w:r>
    </w:p>
  </w:footnote>
  <w:footnote w:type="continuationSeparator" w:id="0">
    <w:p w:rsidR="006B793A" w:rsidRDefault="006B793A" w:rsidP="004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14" w:rsidRDefault="00444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227FE"/>
    <w:multiLevelType w:val="hybridMultilevel"/>
    <w:tmpl w:val="E5D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7102F"/>
    <w:multiLevelType w:val="hybridMultilevel"/>
    <w:tmpl w:val="AD2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4"/>
    <w:rsid w:val="00064F03"/>
    <w:rsid w:val="00150C91"/>
    <w:rsid w:val="00163CB9"/>
    <w:rsid w:val="00273EC8"/>
    <w:rsid w:val="00302124"/>
    <w:rsid w:val="00315B45"/>
    <w:rsid w:val="00324D3E"/>
    <w:rsid w:val="00377AC6"/>
    <w:rsid w:val="004366D1"/>
    <w:rsid w:val="00444814"/>
    <w:rsid w:val="00670FB0"/>
    <w:rsid w:val="00677129"/>
    <w:rsid w:val="00680BE5"/>
    <w:rsid w:val="006B793A"/>
    <w:rsid w:val="00710D34"/>
    <w:rsid w:val="00790975"/>
    <w:rsid w:val="00825F3E"/>
    <w:rsid w:val="008E2D53"/>
    <w:rsid w:val="00983F53"/>
    <w:rsid w:val="009D2A6A"/>
    <w:rsid w:val="00BE0E97"/>
    <w:rsid w:val="00C95908"/>
    <w:rsid w:val="00C96A95"/>
    <w:rsid w:val="00CC300A"/>
    <w:rsid w:val="00DE545D"/>
    <w:rsid w:val="00E60F27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CFB0A-079C-4B02-BCEF-ED0F41A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2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14"/>
  </w:style>
  <w:style w:type="paragraph" w:styleId="Footer">
    <w:name w:val="footer"/>
    <w:basedOn w:val="Normal"/>
    <w:link w:val="FooterChar"/>
    <w:uiPriority w:val="99"/>
    <w:unhideWhenUsed/>
    <w:rsid w:val="0044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14"/>
  </w:style>
  <w:style w:type="paragraph" w:styleId="BalloonText">
    <w:name w:val="Balloon Text"/>
    <w:basedOn w:val="Normal"/>
    <w:link w:val="BalloonTextChar"/>
    <w:uiPriority w:val="99"/>
    <w:semiHidden/>
    <w:unhideWhenUsed/>
    <w:rsid w:val="00CC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1DD8-CEFB-45C1-9EAA-11A36F6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Smoke</dc:creator>
  <cp:keywords/>
  <dc:description/>
  <cp:lastModifiedBy>Pauline Smoke</cp:lastModifiedBy>
  <cp:revision>9</cp:revision>
  <cp:lastPrinted>2014-11-05T16:57:00Z</cp:lastPrinted>
  <dcterms:created xsi:type="dcterms:W3CDTF">2014-10-22T01:40:00Z</dcterms:created>
  <dcterms:modified xsi:type="dcterms:W3CDTF">2014-11-07T17:30:00Z</dcterms:modified>
</cp:coreProperties>
</file>