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998" w:rsidRPr="00C56DDF" w:rsidRDefault="00280998" w:rsidP="00287B23">
      <w:pPr>
        <w:pStyle w:val="Heading2"/>
        <w:rPr>
          <w:sz w:val="24"/>
          <w:szCs w:val="24"/>
        </w:rPr>
      </w:pPr>
      <w:r>
        <w:rPr>
          <w:sz w:val="24"/>
          <w:szCs w:val="24"/>
        </w:rPr>
        <w:t>Organic Herbicides – Do They Work?</w:t>
      </w:r>
    </w:p>
    <w:p w:rsidR="00280998" w:rsidRDefault="00280998" w:rsidP="00287B23">
      <w:pPr>
        <w:pStyle w:val="Heading2"/>
        <w:spacing w:before="0" w:beforeAutospacing="0" w:after="0" w:afterAutospacing="0"/>
        <w:rPr>
          <w:b w:val="0"/>
          <w:i/>
          <w:sz w:val="24"/>
          <w:szCs w:val="24"/>
        </w:rPr>
      </w:pPr>
      <w:r>
        <w:rPr>
          <w:b w:val="0"/>
          <w:i/>
          <w:sz w:val="24"/>
          <w:szCs w:val="24"/>
        </w:rPr>
        <w:t xml:space="preserve">By </w:t>
      </w:r>
      <w:r w:rsidRPr="00C56DDF">
        <w:rPr>
          <w:b w:val="0"/>
          <w:i/>
          <w:sz w:val="24"/>
          <w:szCs w:val="24"/>
        </w:rPr>
        <w:t xml:space="preserve">W. Thomas </w:t>
      </w:r>
      <w:proofErr w:type="spellStart"/>
      <w:r w:rsidRPr="00C56DDF">
        <w:rPr>
          <w:b w:val="0"/>
          <w:i/>
          <w:sz w:val="24"/>
          <w:szCs w:val="24"/>
        </w:rPr>
        <w:t>Lanini</w:t>
      </w:r>
      <w:proofErr w:type="spellEnd"/>
      <w:r w:rsidRPr="00C56DDF">
        <w:rPr>
          <w:b w:val="0"/>
          <w:i/>
          <w:sz w:val="24"/>
          <w:szCs w:val="24"/>
        </w:rPr>
        <w:t xml:space="preserve">, </w:t>
      </w:r>
    </w:p>
    <w:p w:rsidR="00280998" w:rsidRDefault="00280998" w:rsidP="00287B23">
      <w:pPr>
        <w:pStyle w:val="Heading2"/>
        <w:spacing w:before="0" w:beforeAutospacing="0" w:after="0" w:afterAutospacing="0"/>
        <w:rPr>
          <w:b w:val="0"/>
          <w:i/>
          <w:sz w:val="24"/>
          <w:szCs w:val="24"/>
        </w:rPr>
      </w:pPr>
      <w:r w:rsidRPr="00C56DDF">
        <w:rPr>
          <w:b w:val="0"/>
          <w:i/>
          <w:sz w:val="24"/>
          <w:szCs w:val="24"/>
        </w:rPr>
        <w:t>Cooperative Extension Weed Ecologist</w:t>
      </w:r>
    </w:p>
    <w:p w:rsidR="00280998" w:rsidRPr="00C56DDF" w:rsidRDefault="00280998" w:rsidP="00287B23">
      <w:pPr>
        <w:pStyle w:val="Heading2"/>
        <w:spacing w:before="0" w:beforeAutospacing="0" w:after="0" w:afterAutospacing="0"/>
        <w:rPr>
          <w:b w:val="0"/>
          <w:i/>
          <w:sz w:val="24"/>
          <w:szCs w:val="24"/>
        </w:rPr>
      </w:pPr>
      <w:r>
        <w:rPr>
          <w:b w:val="0"/>
          <w:i/>
          <w:sz w:val="24"/>
          <w:szCs w:val="24"/>
        </w:rPr>
        <w:t>Department of Plant Sciences</w:t>
      </w:r>
    </w:p>
    <w:p w:rsidR="00280998" w:rsidRDefault="00280998" w:rsidP="00287B23">
      <w:pPr>
        <w:pStyle w:val="Heading2"/>
        <w:spacing w:before="0" w:beforeAutospacing="0" w:after="0" w:afterAutospacing="0"/>
        <w:rPr>
          <w:b w:val="0"/>
          <w:i/>
          <w:sz w:val="24"/>
          <w:szCs w:val="24"/>
        </w:rPr>
      </w:pPr>
      <w:smartTag w:uri="urn:schemas-microsoft-com:office:smarttags" w:element="PersonName">
        <w:smartTag w:uri="urn:schemas-microsoft-com:office:smarttags" w:element="PlaceType">
          <w:smartTag w:uri="urn:schemas-microsoft-com:office:smarttags" w:element="PlaceType">
            <w:smartTag w:uri="urn:schemas-microsoft-com:office:smarttags" w:element="place">
              <w:r w:rsidRPr="00C56DDF">
                <w:rPr>
                  <w:b w:val="0"/>
                  <w:i/>
                  <w:sz w:val="24"/>
                  <w:szCs w:val="24"/>
                </w:rPr>
                <w:t>University</w:t>
              </w:r>
            </w:smartTag>
          </w:smartTag>
          <w:r w:rsidRPr="00C56DDF">
            <w:rPr>
              <w:b w:val="0"/>
              <w:i/>
              <w:sz w:val="24"/>
              <w:szCs w:val="24"/>
            </w:rPr>
            <w:t xml:space="preserve"> of </w:t>
          </w:r>
          <w:smartTag w:uri="urn:schemas-microsoft-com:office:smarttags" w:element="PersonName">
            <w:r w:rsidRPr="00C56DDF">
              <w:rPr>
                <w:b w:val="0"/>
                <w:i/>
                <w:sz w:val="24"/>
                <w:szCs w:val="24"/>
              </w:rPr>
              <w:t>California</w:t>
            </w:r>
          </w:smartTag>
        </w:smartTag>
      </w:smartTag>
      <w:r w:rsidRPr="00C56DDF">
        <w:rPr>
          <w:b w:val="0"/>
          <w:i/>
          <w:sz w:val="24"/>
          <w:szCs w:val="24"/>
        </w:rPr>
        <w:t>, Davis</w:t>
      </w:r>
    </w:p>
    <w:p w:rsidR="00280998" w:rsidRDefault="001F0426" w:rsidP="00287B23">
      <w:pPr>
        <w:pStyle w:val="Heading2"/>
        <w:spacing w:before="0" w:beforeAutospacing="0" w:after="0" w:afterAutospacing="0"/>
        <w:rPr>
          <w:b w:val="0"/>
          <w:i/>
          <w:sz w:val="24"/>
          <w:szCs w:val="24"/>
        </w:rPr>
      </w:pPr>
      <w:hyperlink r:id="rId4" w:history="1">
        <w:r w:rsidR="00280998" w:rsidRPr="00C41E54">
          <w:rPr>
            <w:rStyle w:val="Hyperlink"/>
            <w:b w:val="0"/>
            <w:i/>
            <w:sz w:val="24"/>
            <w:szCs w:val="24"/>
          </w:rPr>
          <w:t>wtlanini@ucdavis.edu</w:t>
        </w:r>
      </w:hyperlink>
    </w:p>
    <w:p w:rsidR="00280998" w:rsidRPr="00C56DDF" w:rsidRDefault="00280998" w:rsidP="00287B23">
      <w:pPr>
        <w:pStyle w:val="Heading2"/>
        <w:spacing w:before="0" w:beforeAutospacing="0" w:after="0" w:afterAutospacing="0"/>
        <w:rPr>
          <w:b w:val="0"/>
          <w:i/>
          <w:sz w:val="24"/>
          <w:szCs w:val="24"/>
        </w:rPr>
      </w:pPr>
      <w:r>
        <w:rPr>
          <w:b w:val="0"/>
          <w:i/>
          <w:sz w:val="24"/>
          <w:szCs w:val="24"/>
        </w:rPr>
        <w:t>530-752-4476</w:t>
      </w:r>
    </w:p>
    <w:p w:rsidR="00280998" w:rsidRPr="00391588" w:rsidRDefault="00280998" w:rsidP="00287B23">
      <w:pPr>
        <w:pStyle w:val="Heading2"/>
        <w:spacing w:before="0" w:beforeAutospacing="0" w:after="0" w:afterAutospacing="0"/>
        <w:jc w:val="center"/>
        <w:rPr>
          <w:sz w:val="24"/>
          <w:szCs w:val="24"/>
        </w:rPr>
      </w:pPr>
    </w:p>
    <w:p w:rsidR="00280998" w:rsidRDefault="00280998" w:rsidP="008517E6">
      <w:pPr>
        <w:pStyle w:val="Footer"/>
        <w:suppressLineNumbers/>
        <w:tabs>
          <w:tab w:val="clear" w:pos="4320"/>
          <w:tab w:val="clear" w:pos="8640"/>
        </w:tabs>
        <w:rPr>
          <w:rFonts w:ascii="Times New Roman" w:hAnsi="Times New Roman"/>
        </w:rPr>
      </w:pPr>
      <w:r>
        <w:rPr>
          <w:rFonts w:ascii="Times New Roman" w:hAnsi="Times New Roman"/>
          <w:szCs w:val="24"/>
        </w:rPr>
        <w:t xml:space="preserve"> </w:t>
      </w:r>
      <w:r>
        <w:rPr>
          <w:rFonts w:ascii="Times New Roman" w:hAnsi="Times New Roman"/>
          <w:szCs w:val="24"/>
        </w:rPr>
        <w:tab/>
      </w:r>
      <w:r w:rsidRPr="00A35E76">
        <w:rPr>
          <w:rFonts w:ascii="Times New Roman" w:hAnsi="Times New Roman"/>
        </w:rPr>
        <w:t xml:space="preserve">In recent years, several </w:t>
      </w:r>
      <w:r>
        <w:rPr>
          <w:rFonts w:ascii="Times New Roman" w:hAnsi="Times New Roman"/>
        </w:rPr>
        <w:t xml:space="preserve">organic </w:t>
      </w:r>
      <w:r w:rsidRPr="00A35E76">
        <w:rPr>
          <w:rFonts w:ascii="Times New Roman" w:hAnsi="Times New Roman"/>
        </w:rPr>
        <w:t xml:space="preserve">herbicide products have appeared on the </w:t>
      </w:r>
      <w:smartTag w:uri="urn:schemas-microsoft-com:office:smarttags" w:element="PersonName">
        <w:r w:rsidRPr="00A35E76">
          <w:rPr>
            <w:rFonts w:ascii="Times New Roman" w:hAnsi="Times New Roman"/>
          </w:rPr>
          <w:t>mark</w:t>
        </w:r>
      </w:smartTag>
      <w:r w:rsidRPr="00A35E76">
        <w:rPr>
          <w:rFonts w:ascii="Times New Roman" w:hAnsi="Times New Roman"/>
        </w:rPr>
        <w:t xml:space="preserve">et. These include Weed </w:t>
      </w:r>
      <w:proofErr w:type="spellStart"/>
      <w:r w:rsidRPr="00A35E76">
        <w:rPr>
          <w:rFonts w:ascii="Times New Roman" w:hAnsi="Times New Roman"/>
        </w:rPr>
        <w:t>Pharm</w:t>
      </w:r>
      <w:proofErr w:type="spellEnd"/>
      <w:r w:rsidRPr="00A35E76">
        <w:rPr>
          <w:rFonts w:ascii="Times New Roman" w:hAnsi="Times New Roman"/>
        </w:rPr>
        <w:t xml:space="preserve"> (</w:t>
      </w:r>
      <w:r>
        <w:rPr>
          <w:rFonts w:ascii="Times New Roman" w:hAnsi="Times New Roman"/>
        </w:rPr>
        <w:t xml:space="preserve">20 percent Weed </w:t>
      </w:r>
      <w:proofErr w:type="spellStart"/>
      <w:r>
        <w:rPr>
          <w:rFonts w:ascii="Times New Roman" w:hAnsi="Times New Roman"/>
        </w:rPr>
        <w:t>Pharm</w:t>
      </w:r>
      <w:proofErr w:type="spellEnd"/>
      <w:r w:rsidRPr="00A35E76">
        <w:rPr>
          <w:rFonts w:ascii="Times New Roman" w:hAnsi="Times New Roman"/>
        </w:rPr>
        <w:t>), C-</w:t>
      </w:r>
      <w:proofErr w:type="spellStart"/>
      <w:r w:rsidRPr="00A35E76">
        <w:rPr>
          <w:rFonts w:ascii="Times New Roman" w:hAnsi="Times New Roman"/>
        </w:rPr>
        <w:t>Cide</w:t>
      </w:r>
      <w:proofErr w:type="spellEnd"/>
      <w:r w:rsidRPr="00A35E76">
        <w:rPr>
          <w:rFonts w:ascii="Times New Roman" w:hAnsi="Times New Roman"/>
        </w:rPr>
        <w:t xml:space="preserve"> (</w:t>
      </w:r>
      <w:r>
        <w:rPr>
          <w:rFonts w:ascii="Times New Roman" w:hAnsi="Times New Roman"/>
        </w:rPr>
        <w:t xml:space="preserve">five percent </w:t>
      </w:r>
      <w:r w:rsidRPr="00A35E76">
        <w:rPr>
          <w:rFonts w:ascii="Times New Roman" w:hAnsi="Times New Roman"/>
        </w:rPr>
        <w:t xml:space="preserve">citric acid), </w:t>
      </w:r>
      <w:proofErr w:type="spellStart"/>
      <w:r w:rsidRPr="00A35E76">
        <w:rPr>
          <w:rFonts w:ascii="Times New Roman" w:hAnsi="Times New Roman"/>
        </w:rPr>
        <w:t>GreenMatch</w:t>
      </w:r>
      <w:proofErr w:type="spellEnd"/>
      <w:r w:rsidRPr="00A35E76">
        <w:rPr>
          <w:rFonts w:ascii="Times New Roman" w:hAnsi="Times New Roman"/>
        </w:rPr>
        <w:t xml:space="preserve"> (</w:t>
      </w:r>
      <w:r>
        <w:rPr>
          <w:rFonts w:ascii="Times New Roman" w:hAnsi="Times New Roman"/>
        </w:rPr>
        <w:t xml:space="preserve">55 percent </w:t>
      </w:r>
      <w:r w:rsidRPr="00A35E76">
        <w:rPr>
          <w:rFonts w:ascii="Times New Roman" w:hAnsi="Times New Roman"/>
        </w:rPr>
        <w:t xml:space="preserve">d-limonene), </w:t>
      </w:r>
      <w:proofErr w:type="spellStart"/>
      <w:r w:rsidRPr="00A35E76">
        <w:rPr>
          <w:rFonts w:ascii="Times New Roman" w:hAnsi="Times New Roman"/>
        </w:rPr>
        <w:t>Matratec</w:t>
      </w:r>
      <w:proofErr w:type="spellEnd"/>
      <w:r w:rsidRPr="00A35E76">
        <w:rPr>
          <w:rFonts w:ascii="Times New Roman" w:hAnsi="Times New Roman"/>
        </w:rPr>
        <w:t xml:space="preserve"> (</w:t>
      </w:r>
      <w:r>
        <w:rPr>
          <w:rFonts w:ascii="Times New Roman" w:hAnsi="Times New Roman"/>
        </w:rPr>
        <w:t xml:space="preserve">50 percent </w:t>
      </w:r>
      <w:r w:rsidRPr="00A35E76">
        <w:rPr>
          <w:rFonts w:ascii="Times New Roman" w:hAnsi="Times New Roman"/>
        </w:rPr>
        <w:t xml:space="preserve">clove oil), </w:t>
      </w:r>
      <w:proofErr w:type="spellStart"/>
      <w:r w:rsidRPr="00A35E76">
        <w:rPr>
          <w:rFonts w:ascii="Times New Roman" w:hAnsi="Times New Roman"/>
        </w:rPr>
        <w:t>WeedZap</w:t>
      </w:r>
      <w:proofErr w:type="spellEnd"/>
      <w:r w:rsidRPr="00A35E76">
        <w:rPr>
          <w:rFonts w:ascii="Times New Roman" w:hAnsi="Times New Roman"/>
        </w:rPr>
        <w:t xml:space="preserve"> (</w:t>
      </w:r>
      <w:r>
        <w:rPr>
          <w:rFonts w:ascii="Times New Roman" w:hAnsi="Times New Roman"/>
        </w:rPr>
        <w:t xml:space="preserve">45 percent </w:t>
      </w:r>
      <w:r w:rsidRPr="00A35E76">
        <w:rPr>
          <w:rFonts w:ascii="Times New Roman" w:hAnsi="Times New Roman"/>
        </w:rPr>
        <w:t>clove</w:t>
      </w:r>
      <w:r>
        <w:rPr>
          <w:rFonts w:ascii="Times New Roman" w:hAnsi="Times New Roman"/>
        </w:rPr>
        <w:t xml:space="preserve"> oil and</w:t>
      </w:r>
      <w:r w:rsidRPr="00A35E76">
        <w:rPr>
          <w:rFonts w:ascii="Times New Roman" w:hAnsi="Times New Roman"/>
        </w:rPr>
        <w:t xml:space="preserve"> </w:t>
      </w:r>
      <w:r>
        <w:rPr>
          <w:rFonts w:ascii="Times New Roman" w:hAnsi="Times New Roman"/>
        </w:rPr>
        <w:t>45 percent cinnamon oil)</w:t>
      </w:r>
      <w:r w:rsidRPr="00A35E76">
        <w:rPr>
          <w:rFonts w:ascii="Times New Roman" w:hAnsi="Times New Roman"/>
        </w:rPr>
        <w:t xml:space="preserve"> and </w:t>
      </w:r>
      <w:proofErr w:type="spellStart"/>
      <w:r w:rsidRPr="00A35E76">
        <w:rPr>
          <w:rFonts w:ascii="Times New Roman" w:hAnsi="Times New Roman"/>
        </w:rPr>
        <w:t>GreenMatch</w:t>
      </w:r>
      <w:proofErr w:type="spellEnd"/>
      <w:r w:rsidRPr="00A35E76">
        <w:rPr>
          <w:rFonts w:ascii="Times New Roman" w:hAnsi="Times New Roman"/>
        </w:rPr>
        <w:t xml:space="preserve"> EX (</w:t>
      </w:r>
      <w:r>
        <w:rPr>
          <w:rFonts w:ascii="Times New Roman" w:hAnsi="Times New Roman"/>
        </w:rPr>
        <w:t>50 percent lemongrass oil). All are contact-type herbicides and</w:t>
      </w:r>
      <w:r w:rsidRPr="00A35E76">
        <w:rPr>
          <w:rFonts w:ascii="Times New Roman" w:hAnsi="Times New Roman"/>
        </w:rPr>
        <w:t xml:space="preserve"> will damage any g</w:t>
      </w:r>
      <w:r>
        <w:rPr>
          <w:rFonts w:ascii="Times New Roman" w:hAnsi="Times New Roman"/>
        </w:rPr>
        <w:t xml:space="preserve">reen vegetation they contact. However, they </w:t>
      </w:r>
      <w:r w:rsidRPr="00A35E76">
        <w:rPr>
          <w:rFonts w:ascii="Times New Roman" w:hAnsi="Times New Roman"/>
        </w:rPr>
        <w:t xml:space="preserve">are safe as directed sprays against woody stems and trunks.  </w:t>
      </w:r>
    </w:p>
    <w:p w:rsidR="00280998" w:rsidRDefault="00280998" w:rsidP="008517E6">
      <w:pPr>
        <w:pStyle w:val="Footer"/>
        <w:suppressLineNumbers/>
        <w:tabs>
          <w:tab w:val="clear" w:pos="4320"/>
          <w:tab w:val="clear" w:pos="8640"/>
        </w:tabs>
        <w:ind w:firstLine="144"/>
        <w:rPr>
          <w:rFonts w:ascii="Times New Roman" w:hAnsi="Times New Roman"/>
        </w:rPr>
      </w:pPr>
      <w:r>
        <w:rPr>
          <w:rFonts w:ascii="Times New Roman" w:hAnsi="Times New Roman"/>
        </w:rPr>
        <w:t>T</w:t>
      </w:r>
      <w:r w:rsidRPr="00A35E76">
        <w:rPr>
          <w:rFonts w:ascii="Times New Roman" w:hAnsi="Times New Roman"/>
        </w:rPr>
        <w:t xml:space="preserve">hese </w:t>
      </w:r>
      <w:r>
        <w:rPr>
          <w:rFonts w:ascii="Times New Roman" w:hAnsi="Times New Roman"/>
        </w:rPr>
        <w:t>products</w:t>
      </w:r>
      <w:r w:rsidRPr="00A35E76">
        <w:rPr>
          <w:rFonts w:ascii="Times New Roman" w:hAnsi="Times New Roman"/>
        </w:rPr>
        <w:t xml:space="preserve"> kill weeds that have emerged, but have no residual activity on those emerging subsequently.</w:t>
      </w:r>
      <w:r>
        <w:rPr>
          <w:rFonts w:ascii="Times New Roman" w:hAnsi="Times New Roman"/>
        </w:rPr>
        <w:t xml:space="preserve"> While these herbicides can burn back the tops of perennial weeds, perennial weeds recover quickly.  </w:t>
      </w:r>
    </w:p>
    <w:p w:rsidR="00280998" w:rsidRPr="008517E6" w:rsidRDefault="00280998" w:rsidP="008517E6">
      <w:pPr>
        <w:pStyle w:val="Footer"/>
        <w:suppressLineNumbers/>
        <w:tabs>
          <w:tab w:val="clear" w:pos="4320"/>
          <w:tab w:val="clear" w:pos="8640"/>
        </w:tabs>
        <w:ind w:firstLine="144"/>
        <w:rPr>
          <w:rFonts w:ascii="Times New Roman" w:hAnsi="Times New Roman"/>
        </w:rPr>
      </w:pPr>
      <w:r w:rsidRPr="008517E6">
        <w:rPr>
          <w:rFonts w:ascii="Times New Roman" w:hAnsi="Times New Roman"/>
        </w:rPr>
        <w:t>These organic products are effective in controlling weeds when the weeds are small and the environmental conditions are optimum. In a recent study, we found that weeds in the cotyledon or first true leaf stage were much easier to control than older weeds (</w:t>
      </w:r>
      <w:r w:rsidRPr="008517E6">
        <w:rPr>
          <w:rFonts w:ascii="Times New Roman" w:hAnsi="Times New Roman"/>
          <w:b/>
        </w:rPr>
        <w:t>Tables 1</w:t>
      </w:r>
      <w:r w:rsidRPr="008517E6">
        <w:rPr>
          <w:rFonts w:ascii="Times New Roman" w:hAnsi="Times New Roman"/>
        </w:rPr>
        <w:t xml:space="preserve"> and</w:t>
      </w:r>
      <w:r w:rsidRPr="008517E6">
        <w:rPr>
          <w:rFonts w:ascii="Times New Roman" w:hAnsi="Times New Roman"/>
          <w:b/>
        </w:rPr>
        <w:t xml:space="preserve"> 2</w:t>
      </w:r>
      <w:r w:rsidRPr="008517E6">
        <w:rPr>
          <w:rFonts w:ascii="Times New Roman" w:hAnsi="Times New Roman"/>
        </w:rPr>
        <w:t>). We also found that broadleaf weeds were easier to control than grassy weeds, possibly due to the location of the growing point (at or below the soil surface for grasses) or the orientation of the leaves (horizontal for most broadleaf weeds).</w:t>
      </w:r>
    </w:p>
    <w:p w:rsidR="00280998" w:rsidRPr="00A35E76" w:rsidRDefault="00280998" w:rsidP="008517E6">
      <w:pPr>
        <w:suppressLineNumbers/>
        <w:ind w:firstLine="144"/>
      </w:pPr>
      <w:r>
        <w:t xml:space="preserve">Organic herbicides could be applied when preparing the seedbed for </w:t>
      </w:r>
      <w:proofErr w:type="spellStart"/>
      <w:r>
        <w:t>turfgrass</w:t>
      </w:r>
      <w:proofErr w:type="spellEnd"/>
      <w:r>
        <w:t xml:space="preserve"> sod production and then again with the first flush of weeds. Producers could plant the </w:t>
      </w:r>
      <w:proofErr w:type="spellStart"/>
      <w:r>
        <w:t>turfgrass</w:t>
      </w:r>
      <w:proofErr w:type="spellEnd"/>
      <w:r>
        <w:t xml:space="preserve"> seed a bit deeper (one-quarter to one-half inch deeper), to slow </w:t>
      </w:r>
      <w:proofErr w:type="spellStart"/>
      <w:r>
        <w:t>turfgrass</w:t>
      </w:r>
      <w:proofErr w:type="spellEnd"/>
      <w:r>
        <w:t xml:space="preserve"> mergence, allowing weds to emerge first. An organic herbicide could then be applied to control the emerged weeds without adversely affecting the </w:t>
      </w:r>
      <w:proofErr w:type="spellStart"/>
      <w:r>
        <w:t>turfgrass</w:t>
      </w:r>
      <w:proofErr w:type="spellEnd"/>
      <w:r>
        <w:t xml:space="preserve">. </w:t>
      </w:r>
    </w:p>
    <w:p w:rsidR="00280998" w:rsidRDefault="00280998" w:rsidP="008517E6">
      <w:pPr>
        <w:suppressLineNumbers/>
        <w:ind w:firstLine="144"/>
      </w:pPr>
      <w:r>
        <w:t>Organic</w:t>
      </w:r>
      <w:r w:rsidRPr="00A35E76">
        <w:t xml:space="preserve"> herbicides </w:t>
      </w:r>
      <w:r>
        <w:t>kill only contacted tissue so</w:t>
      </w:r>
      <w:r w:rsidRPr="00A35E76">
        <w:t xml:space="preserve"> good </w:t>
      </w:r>
      <w:r>
        <w:t xml:space="preserve">spray coverage is essential. A large, flat fan nozzle (i.e., 8006) would be preferable in </w:t>
      </w:r>
      <w:proofErr w:type="spellStart"/>
      <w:r>
        <w:t>turfgrass</w:t>
      </w:r>
      <w:proofErr w:type="spellEnd"/>
      <w:r>
        <w:t xml:space="preserve"> sod production.</w:t>
      </w:r>
    </w:p>
    <w:p w:rsidR="00280998" w:rsidRDefault="00280998" w:rsidP="008517E6">
      <w:pPr>
        <w:suppressLineNumbers/>
        <w:ind w:firstLine="144"/>
      </w:pPr>
      <w:r w:rsidRPr="00A35E76">
        <w:t>In test</w:t>
      </w:r>
      <w:r>
        <w:t>s</w:t>
      </w:r>
      <w:r w:rsidRPr="00A35E76">
        <w:t xml:space="preserve"> comparing various spray volumes and product concentrations, we found that high concentrations at low spray volumes (</w:t>
      </w:r>
      <w:r>
        <w:t xml:space="preserve">20 percent concentration in </w:t>
      </w:r>
      <w:r w:rsidRPr="00A35E76">
        <w:t>35 gallons per acre) were less effective than lowe</w:t>
      </w:r>
      <w:r>
        <w:t>r concentrations</w:t>
      </w:r>
      <w:r w:rsidRPr="00A35E76">
        <w:t xml:space="preserve"> at high spray volumes (</w:t>
      </w:r>
      <w:r>
        <w:t xml:space="preserve">10 percent concentration in </w:t>
      </w:r>
      <w:r w:rsidRPr="00A35E76">
        <w:t xml:space="preserve">70 </w:t>
      </w:r>
      <w:proofErr w:type="gramStart"/>
      <w:r w:rsidRPr="00A35E76">
        <w:t>gallons</w:t>
      </w:r>
      <w:proofErr w:type="gramEnd"/>
      <w:r w:rsidRPr="00A35E76">
        <w:t xml:space="preserve"> per acre).   </w:t>
      </w:r>
    </w:p>
    <w:p w:rsidR="00280998" w:rsidRDefault="00280998" w:rsidP="008517E6">
      <w:pPr>
        <w:suppressLineNumbers/>
        <w:ind w:firstLine="144"/>
      </w:pPr>
      <w:r>
        <w:t>We also found that a</w:t>
      </w:r>
      <w:r w:rsidRPr="00A35E76">
        <w:t>dd</w:t>
      </w:r>
      <w:r>
        <w:t>ing</w:t>
      </w:r>
      <w:r w:rsidRPr="00A35E76">
        <w:t xml:space="preserve"> an organically acceptable </w:t>
      </w:r>
      <w:r>
        <w:t>adjuvant</w:t>
      </w:r>
      <w:r w:rsidRPr="00A35E76">
        <w:t xml:space="preserve"> resulted in improved control</w:t>
      </w:r>
      <w:r>
        <w:t xml:space="preserve">. Among the organic </w:t>
      </w:r>
      <w:proofErr w:type="spellStart"/>
      <w:r>
        <w:t>adjuvants</w:t>
      </w:r>
      <w:proofErr w:type="spellEnd"/>
      <w:r>
        <w:t xml:space="preserve"> tested thus far, Natural wet, Nu Film P, Nu Film 17 and </w:t>
      </w:r>
      <w:proofErr w:type="spellStart"/>
      <w:r>
        <w:t>Silwet</w:t>
      </w:r>
      <w:proofErr w:type="spellEnd"/>
      <w:r>
        <w:t xml:space="preserve"> ECO spreader have performed the best.  </w:t>
      </w:r>
    </w:p>
    <w:p w:rsidR="00280998" w:rsidRDefault="00280998" w:rsidP="008517E6">
      <w:pPr>
        <w:suppressLineNumbers/>
        <w:ind w:firstLine="144"/>
      </w:pPr>
      <w:r>
        <w:t xml:space="preserve">The </w:t>
      </w:r>
      <w:proofErr w:type="spellStart"/>
      <w:r>
        <w:t>Silwet</w:t>
      </w:r>
      <w:proofErr w:type="spellEnd"/>
      <w:r>
        <w:t xml:space="preserve"> ECO spreader is an organic silicone adjuvant which works very well on most broadleaf weeds. However, it tends to roll off of grass weeds. The Natural wet, Nu Film 17 and Nu Film P work well for both broadleaf and grass weeds.  </w:t>
      </w:r>
    </w:p>
    <w:p w:rsidR="00280998" w:rsidRPr="00A35E76" w:rsidRDefault="00280998" w:rsidP="008517E6">
      <w:pPr>
        <w:suppressLineNumbers/>
        <w:ind w:firstLine="144"/>
      </w:pPr>
      <w:r>
        <w:t xml:space="preserve">Although the recommended rate of these </w:t>
      </w:r>
      <w:proofErr w:type="spellStart"/>
      <w:r>
        <w:t>adjuvants</w:t>
      </w:r>
      <w:proofErr w:type="spellEnd"/>
      <w:r>
        <w:t xml:space="preserve"> is 0.25 percent volume per volume (v/v), increasing the adjuvant concentration up to one percent v/v often leads to improved weed control, possibly due to better coverage. Work continues in this area, as manufacturers continue to develop more organic </w:t>
      </w:r>
      <w:proofErr w:type="spellStart"/>
      <w:r>
        <w:t>adjuvants</w:t>
      </w:r>
      <w:proofErr w:type="spellEnd"/>
      <w:r>
        <w:t xml:space="preserve">. </w:t>
      </w:r>
      <w:bookmarkStart w:id="0" w:name="OLE_LINK1"/>
      <w:bookmarkStart w:id="1" w:name="OLE_LINK2"/>
      <w:r w:rsidRPr="00A35E76">
        <w:t xml:space="preserve">Because </w:t>
      </w:r>
      <w:r>
        <w:t>organic herbicides</w:t>
      </w:r>
      <w:r w:rsidRPr="00A35E76">
        <w:t xml:space="preserve"> lack residual activity, repeat applications will be needed to control new flushes of </w:t>
      </w:r>
      <w:smartTag w:uri="urn:schemas-microsoft-com:office:smarttags" w:element="PersonName">
        <w:r w:rsidRPr="00A35E76">
          <w:t>weeds</w:t>
        </w:r>
      </w:smartTag>
      <w:r w:rsidRPr="00A35E76">
        <w:t xml:space="preserve">.   </w:t>
      </w:r>
      <w:bookmarkEnd w:id="0"/>
      <w:bookmarkEnd w:id="1"/>
    </w:p>
    <w:p w:rsidR="00280998" w:rsidRDefault="00280998" w:rsidP="00241B03">
      <w:pPr>
        <w:suppressLineNumbers/>
        <w:ind w:firstLine="144"/>
      </w:pPr>
      <w:r>
        <w:lastRenderedPageBreak/>
        <w:t xml:space="preserve">Temperature and sunlight have both been suggested as factors affecting organic herbicide efficacy. In several field studies, we observed that organic herbicides work better when temperatures are above 75° F. Weed </w:t>
      </w:r>
      <w:proofErr w:type="spellStart"/>
      <w:r>
        <w:t>Pharm</w:t>
      </w:r>
      <w:proofErr w:type="spellEnd"/>
      <w:r>
        <w:t xml:space="preserve"> is the exception, working well at temperatures as low as 55° F. Sunlight has also been suggested as an important factor for effective weed control.</w:t>
      </w:r>
    </w:p>
    <w:p w:rsidR="00280998" w:rsidRDefault="00280998" w:rsidP="00241B03">
      <w:pPr>
        <w:suppressLineNumbers/>
        <w:ind w:firstLine="144"/>
      </w:pPr>
      <w:r>
        <w:t xml:space="preserve">Anecdotal reports indicate that control is better in full sunlight. However, in a greenhouse test using shade cloth to block 70 percent of the light, we found that weed control with </w:t>
      </w:r>
      <w:proofErr w:type="spellStart"/>
      <w:r>
        <w:t>WeedZap</w:t>
      </w:r>
      <w:proofErr w:type="spellEnd"/>
      <w:r>
        <w:t xml:space="preserve"> improved in shaded conditions (</w:t>
      </w:r>
      <w:r w:rsidRPr="00093764">
        <w:rPr>
          <w:b/>
        </w:rPr>
        <w:t>Table 3</w:t>
      </w:r>
      <w:r>
        <w:t xml:space="preserve">). The greenhouse temperature was around 80° F. It may be that under warm temperatures, sunlight is less of a factor. </w:t>
      </w:r>
    </w:p>
    <w:p w:rsidR="00280998" w:rsidRPr="00A35E76" w:rsidRDefault="00280998" w:rsidP="00241B03">
      <w:pPr>
        <w:suppressLineNumbers/>
        <w:ind w:firstLine="144"/>
      </w:pPr>
      <w:r>
        <w:t xml:space="preserve"> </w:t>
      </w:r>
      <w:r w:rsidRPr="00A35E76">
        <w:t xml:space="preserve">Organic herbicides are expensive and may not be affordable for commercial </w:t>
      </w:r>
      <w:r>
        <w:t>turf</w:t>
      </w:r>
      <w:r w:rsidRPr="00A35E76">
        <w:t xml:space="preserve"> production</w:t>
      </w:r>
      <w:r>
        <w:t xml:space="preserve"> at this time</w:t>
      </w:r>
      <w:r w:rsidRPr="00A35E76">
        <w:t xml:space="preserve">. </w:t>
      </w:r>
      <w:r>
        <w:t>Moreover, b</w:t>
      </w:r>
      <w:r w:rsidRPr="00A35E76">
        <w:t xml:space="preserve">ecause these materials lack residual activity, repeat applications will be needed to control </w:t>
      </w:r>
      <w:r>
        <w:t xml:space="preserve">perennial weeds or </w:t>
      </w:r>
      <w:r w:rsidRPr="00A35E76">
        <w:t>new flushes of weed</w:t>
      </w:r>
      <w:r>
        <w:t xml:space="preserve"> </w:t>
      </w:r>
      <w:r w:rsidRPr="00A35E76">
        <w:t>s</w:t>
      </w:r>
      <w:r>
        <w:t>eedlings.  Finally, approval by one’</w:t>
      </w:r>
      <w:r w:rsidRPr="00A35E76">
        <w:t xml:space="preserve">s organic certifier should also be checked in advance as use of such alternative herbicides is not cleared by all agencies.  </w:t>
      </w:r>
    </w:p>
    <w:p w:rsidR="00280998" w:rsidRPr="00A35E76" w:rsidRDefault="00280998" w:rsidP="00287B23">
      <w:pPr>
        <w:pStyle w:val="Footer"/>
        <w:suppressLineNumbers/>
        <w:tabs>
          <w:tab w:val="clear" w:pos="4320"/>
          <w:tab w:val="clear" w:pos="8640"/>
        </w:tabs>
        <w:rPr>
          <w:rFonts w:ascii="Times New Roman" w:hAnsi="Times New Roman"/>
          <w:i/>
          <w:szCs w:val="24"/>
        </w:rPr>
      </w:pPr>
    </w:p>
    <w:p w:rsidR="00280998" w:rsidRPr="00A35E76" w:rsidRDefault="00280998" w:rsidP="00287B23">
      <w:pPr>
        <w:pStyle w:val="Footer"/>
        <w:suppressLineNumbers/>
        <w:tabs>
          <w:tab w:val="clear" w:pos="4320"/>
          <w:tab w:val="clear" w:pos="8640"/>
        </w:tabs>
        <w:rPr>
          <w:rFonts w:ascii="Times New Roman" w:hAnsi="Times New Roman"/>
          <w:i/>
          <w:szCs w:val="24"/>
        </w:rPr>
      </w:pPr>
      <w:bookmarkStart w:id="2" w:name="1"/>
      <w:bookmarkStart w:id="3" w:name="4"/>
      <w:bookmarkStart w:id="4" w:name="9"/>
      <w:bookmarkStart w:id="5" w:name="10"/>
      <w:bookmarkStart w:id="6" w:name="11"/>
      <w:bookmarkStart w:id="7" w:name="13"/>
      <w:bookmarkStart w:id="8" w:name="15"/>
      <w:bookmarkStart w:id="9" w:name="17"/>
      <w:bookmarkStart w:id="10" w:name="18"/>
      <w:bookmarkEnd w:id="2"/>
      <w:bookmarkEnd w:id="3"/>
      <w:bookmarkEnd w:id="4"/>
      <w:bookmarkEnd w:id="5"/>
      <w:bookmarkEnd w:id="6"/>
      <w:bookmarkEnd w:id="7"/>
      <w:bookmarkEnd w:id="8"/>
      <w:bookmarkEnd w:id="9"/>
      <w:bookmarkEnd w:id="10"/>
    </w:p>
    <w:p w:rsidR="00280998" w:rsidRDefault="00280998" w:rsidP="008A7AB6">
      <w:proofErr w:type="gramStart"/>
      <w:r>
        <w:rPr>
          <w:b/>
          <w:bCs/>
          <w:color w:val="000000"/>
        </w:rPr>
        <w:t>Table 1.</w:t>
      </w:r>
      <w:proofErr w:type="gramEnd"/>
      <w:r>
        <w:rPr>
          <w:b/>
          <w:bCs/>
          <w:color w:val="000000"/>
        </w:rPr>
        <w:t xml:space="preserve">  </w:t>
      </w:r>
      <w:r>
        <w:t>Broadleaf (pigweed and black nightshade) weed control (percent control at 15 days after treatment), when treated 12, 19, or 26 days after emergence.</w:t>
      </w:r>
    </w:p>
    <w:p w:rsidR="00280998" w:rsidRDefault="00280998" w:rsidP="008A7AB6"/>
    <w:p w:rsidR="00280998" w:rsidRPr="00A3208D" w:rsidRDefault="00280998" w:rsidP="008A7AB6">
      <w:pPr>
        <w:rPr>
          <w:b/>
        </w:rPr>
      </w:pPr>
      <w:r>
        <w:tab/>
      </w:r>
      <w:r>
        <w:tab/>
      </w:r>
      <w:r>
        <w:tab/>
      </w:r>
      <w:r>
        <w:tab/>
      </w:r>
      <w:r>
        <w:tab/>
      </w:r>
      <w:r>
        <w:tab/>
      </w:r>
      <w:r>
        <w:tab/>
      </w:r>
      <w:r>
        <w:tab/>
      </w:r>
      <w:r>
        <w:tab/>
      </w:r>
      <w:r>
        <w:tab/>
      </w:r>
      <w:r>
        <w:tab/>
      </w:r>
      <w:r>
        <w:tab/>
      </w:r>
      <w:r>
        <w:tab/>
      </w:r>
      <w:r>
        <w:tab/>
      </w:r>
      <w:r>
        <w:tab/>
      </w:r>
      <w:r>
        <w:tab/>
      </w:r>
      <w:r>
        <w:tab/>
      </w:r>
      <w:r>
        <w:tab/>
      </w:r>
      <w:r>
        <w:tab/>
      </w:r>
      <w:r w:rsidRPr="00A3208D">
        <w:rPr>
          <w:b/>
        </w:rPr>
        <w:t>-----------------Weed Age---------------------</w:t>
      </w:r>
    </w:p>
    <w:p w:rsidR="00280998" w:rsidRPr="00A3208D" w:rsidRDefault="00280998" w:rsidP="008A7AB6">
      <w:pPr>
        <w:rPr>
          <w:b/>
        </w:rPr>
      </w:pPr>
      <w:r>
        <w:tab/>
      </w:r>
      <w:r>
        <w:tab/>
      </w:r>
      <w:r>
        <w:tab/>
      </w:r>
      <w:r>
        <w:tab/>
      </w:r>
      <w:r>
        <w:tab/>
      </w:r>
      <w:r>
        <w:tab/>
      </w:r>
      <w:r>
        <w:tab/>
      </w:r>
      <w:r>
        <w:tab/>
      </w:r>
      <w:r>
        <w:tab/>
      </w:r>
      <w:r>
        <w:tab/>
      </w:r>
      <w:r>
        <w:tab/>
      </w:r>
      <w:r>
        <w:tab/>
      </w:r>
      <w:r>
        <w:tab/>
      </w:r>
      <w:r>
        <w:tab/>
      </w:r>
      <w:r>
        <w:tab/>
      </w:r>
      <w:r>
        <w:tab/>
      </w:r>
      <w:r>
        <w:tab/>
      </w:r>
      <w:r w:rsidRPr="00A3208D">
        <w:rPr>
          <w:b/>
        </w:rPr>
        <w:tab/>
      </w:r>
      <w:r w:rsidRPr="00A3208D">
        <w:rPr>
          <w:b/>
        </w:rPr>
        <w:tab/>
        <w:t>12 days old</w:t>
      </w:r>
      <w:r w:rsidRPr="00A3208D">
        <w:rPr>
          <w:b/>
        </w:rPr>
        <w:tab/>
      </w:r>
      <w:r w:rsidRPr="00A3208D">
        <w:rPr>
          <w:b/>
        </w:rPr>
        <w:tab/>
        <w:t>19 days old</w:t>
      </w:r>
      <w:r w:rsidRPr="00A3208D">
        <w:rPr>
          <w:b/>
        </w:rPr>
        <w:tab/>
      </w:r>
      <w:r w:rsidRPr="00A3208D">
        <w:rPr>
          <w:b/>
        </w:rPr>
        <w:tab/>
        <w:t>26 days old</w:t>
      </w:r>
    </w:p>
    <w:p w:rsidR="00280998" w:rsidRDefault="00280998" w:rsidP="008A7AB6">
      <w:proofErr w:type="spellStart"/>
      <w:r>
        <w:t>GreenMatch</w:t>
      </w:r>
      <w:proofErr w:type="spellEnd"/>
      <w:r>
        <w:t xml:space="preserve"> Ex 15%</w:t>
      </w:r>
      <w:r>
        <w:tab/>
      </w:r>
      <w:r>
        <w:tab/>
        <w:t xml:space="preserve">  </w:t>
      </w:r>
      <w:r>
        <w:tab/>
      </w:r>
      <w:r>
        <w:tab/>
      </w:r>
      <w:r>
        <w:tab/>
      </w:r>
      <w:r>
        <w:tab/>
      </w:r>
      <w:r>
        <w:tab/>
      </w:r>
      <w:r>
        <w:tab/>
        <w:t>89</w:t>
      </w:r>
      <w:r>
        <w:tab/>
      </w:r>
      <w:r>
        <w:tab/>
        <w:t xml:space="preserve">  </w:t>
      </w:r>
      <w:r>
        <w:tab/>
      </w:r>
      <w:r>
        <w:tab/>
      </w:r>
      <w:r>
        <w:tab/>
      </w:r>
      <w:r>
        <w:tab/>
      </w:r>
      <w:r>
        <w:tab/>
      </w:r>
      <w:r>
        <w:tab/>
        <w:t>11</w:t>
      </w:r>
      <w:r>
        <w:tab/>
      </w:r>
      <w:r>
        <w:tab/>
        <w:t xml:space="preserve">    </w:t>
      </w:r>
      <w:r>
        <w:tab/>
      </w:r>
      <w:r>
        <w:tab/>
      </w:r>
      <w:r>
        <w:tab/>
      </w:r>
      <w:r>
        <w:tab/>
      </w:r>
      <w:r>
        <w:tab/>
        <w:t>0</w:t>
      </w:r>
    </w:p>
    <w:p w:rsidR="00280998" w:rsidRDefault="00280998" w:rsidP="008A7AB6">
      <w:proofErr w:type="spellStart"/>
      <w:r>
        <w:t>GreenMatch</w:t>
      </w:r>
      <w:proofErr w:type="spellEnd"/>
      <w:r>
        <w:t xml:space="preserve"> 15%</w:t>
      </w:r>
      <w:r>
        <w:tab/>
      </w:r>
      <w:r>
        <w:tab/>
        <w:t xml:space="preserve">  </w:t>
      </w:r>
      <w:r>
        <w:tab/>
      </w:r>
      <w:r>
        <w:tab/>
      </w:r>
      <w:r>
        <w:tab/>
      </w:r>
      <w:r>
        <w:tab/>
      </w:r>
      <w:r>
        <w:tab/>
      </w:r>
      <w:r>
        <w:tab/>
      </w:r>
      <w:r>
        <w:tab/>
      </w:r>
      <w:r>
        <w:tab/>
      </w:r>
      <w:r>
        <w:tab/>
        <w:t>83</w:t>
      </w:r>
      <w:r>
        <w:tab/>
      </w:r>
      <w:r>
        <w:tab/>
        <w:t xml:space="preserve">  </w:t>
      </w:r>
      <w:r>
        <w:tab/>
      </w:r>
      <w:r>
        <w:tab/>
      </w:r>
      <w:r>
        <w:tab/>
      </w:r>
      <w:r>
        <w:tab/>
      </w:r>
      <w:r>
        <w:tab/>
      </w:r>
      <w:r>
        <w:tab/>
        <w:t>96</w:t>
      </w:r>
      <w:r>
        <w:tab/>
      </w:r>
      <w:r>
        <w:tab/>
        <w:t xml:space="preserve"> </w:t>
      </w:r>
      <w:r>
        <w:tab/>
      </w:r>
      <w:r>
        <w:tab/>
      </w:r>
      <w:r>
        <w:tab/>
      </w:r>
      <w:r>
        <w:tab/>
      </w:r>
      <w:r>
        <w:tab/>
        <w:t xml:space="preserve"> 17</w:t>
      </w:r>
    </w:p>
    <w:p w:rsidR="00280998" w:rsidRDefault="00280998" w:rsidP="008A7AB6">
      <w:proofErr w:type="spellStart"/>
      <w:r>
        <w:t>Matran</w:t>
      </w:r>
      <w:proofErr w:type="spellEnd"/>
      <w:r>
        <w:t xml:space="preserve"> 15%</w:t>
      </w:r>
      <w:r>
        <w:tab/>
      </w:r>
      <w:r>
        <w:tab/>
      </w:r>
      <w:r>
        <w:tab/>
        <w:t xml:space="preserve"> </w:t>
      </w:r>
      <w:r>
        <w:tab/>
      </w:r>
      <w:r>
        <w:tab/>
      </w:r>
      <w:r>
        <w:tab/>
      </w:r>
      <w:r>
        <w:tab/>
      </w:r>
      <w:r>
        <w:tab/>
      </w:r>
      <w:r>
        <w:tab/>
      </w:r>
      <w:r>
        <w:tab/>
      </w:r>
      <w:r>
        <w:tab/>
      </w:r>
      <w:r>
        <w:tab/>
      </w:r>
      <w:r>
        <w:tab/>
        <w:t xml:space="preserve">  88</w:t>
      </w:r>
      <w:r>
        <w:tab/>
      </w:r>
      <w:r>
        <w:tab/>
        <w:t xml:space="preserve">  </w:t>
      </w:r>
      <w:r>
        <w:tab/>
      </w:r>
      <w:r>
        <w:tab/>
      </w:r>
      <w:r>
        <w:tab/>
      </w:r>
      <w:r>
        <w:tab/>
      </w:r>
      <w:r>
        <w:tab/>
      </w:r>
      <w:r>
        <w:tab/>
        <w:t>28</w:t>
      </w:r>
      <w:r>
        <w:tab/>
      </w:r>
      <w:r>
        <w:tab/>
        <w:t xml:space="preserve">  </w:t>
      </w:r>
      <w:r>
        <w:tab/>
      </w:r>
      <w:r>
        <w:tab/>
      </w:r>
      <w:r>
        <w:tab/>
      </w:r>
      <w:r>
        <w:tab/>
      </w:r>
      <w:r>
        <w:tab/>
        <w:t xml:space="preserve">   0</w:t>
      </w:r>
    </w:p>
    <w:p w:rsidR="00280998" w:rsidRDefault="00280998" w:rsidP="008A7AB6">
      <w:r>
        <w:t xml:space="preserve">Weed </w:t>
      </w:r>
      <w:proofErr w:type="spellStart"/>
      <w:r>
        <w:t>Pharm</w:t>
      </w:r>
      <w:proofErr w:type="spellEnd"/>
      <w:r>
        <w:t xml:space="preserve"> 100%</w:t>
      </w:r>
      <w:r>
        <w:tab/>
      </w:r>
      <w:r>
        <w:tab/>
        <w:t xml:space="preserve"> </w:t>
      </w:r>
      <w:r>
        <w:tab/>
      </w:r>
      <w:r>
        <w:tab/>
      </w:r>
      <w:r>
        <w:tab/>
      </w:r>
      <w:r>
        <w:tab/>
      </w:r>
      <w:r>
        <w:tab/>
      </w:r>
      <w:r>
        <w:tab/>
      </w:r>
      <w:r>
        <w:tab/>
      </w:r>
      <w:r>
        <w:tab/>
        <w:t>61</w:t>
      </w:r>
      <w:r>
        <w:tab/>
      </w:r>
      <w:r>
        <w:tab/>
        <w:t xml:space="preserve">  </w:t>
      </w:r>
      <w:r>
        <w:tab/>
      </w:r>
      <w:r>
        <w:tab/>
      </w:r>
      <w:r>
        <w:tab/>
      </w:r>
      <w:r>
        <w:tab/>
      </w:r>
      <w:r>
        <w:tab/>
      </w:r>
      <w:r>
        <w:tab/>
        <w:t>11</w:t>
      </w:r>
      <w:r>
        <w:tab/>
      </w:r>
      <w:r>
        <w:tab/>
        <w:t xml:space="preserve">  </w:t>
      </w:r>
      <w:r>
        <w:tab/>
      </w:r>
      <w:r>
        <w:tab/>
      </w:r>
      <w:r>
        <w:tab/>
      </w:r>
      <w:r>
        <w:tab/>
      </w:r>
      <w:r>
        <w:tab/>
        <w:t>17</w:t>
      </w:r>
    </w:p>
    <w:p w:rsidR="00280998" w:rsidRDefault="00280998" w:rsidP="008A7AB6">
      <w:proofErr w:type="spellStart"/>
      <w:r>
        <w:t>WeedZap</w:t>
      </w:r>
      <w:proofErr w:type="spellEnd"/>
      <w:r>
        <w:t xml:space="preserve"> 10%</w:t>
      </w:r>
      <w:r>
        <w:tab/>
      </w:r>
      <w:r>
        <w:tab/>
      </w:r>
      <w:r>
        <w:tab/>
      </w:r>
      <w:r>
        <w:tab/>
      </w:r>
      <w:r>
        <w:tab/>
      </w:r>
      <w:r>
        <w:tab/>
      </w:r>
      <w:r>
        <w:tab/>
      </w:r>
      <w:r>
        <w:tab/>
      </w:r>
      <w:r>
        <w:tab/>
      </w:r>
      <w:r>
        <w:tab/>
      </w:r>
      <w:r>
        <w:tab/>
      </w:r>
      <w:r>
        <w:tab/>
        <w:t>100</w:t>
      </w:r>
      <w:r>
        <w:tab/>
      </w:r>
      <w:r>
        <w:tab/>
        <w:t xml:space="preserve">  </w:t>
      </w:r>
      <w:r>
        <w:tab/>
      </w:r>
      <w:r>
        <w:tab/>
      </w:r>
      <w:r>
        <w:tab/>
      </w:r>
      <w:r>
        <w:tab/>
      </w:r>
      <w:r>
        <w:tab/>
      </w:r>
      <w:r>
        <w:tab/>
        <w:t>33</w:t>
      </w:r>
      <w:r>
        <w:tab/>
      </w:r>
      <w:r>
        <w:tab/>
        <w:t xml:space="preserve">  </w:t>
      </w:r>
      <w:r>
        <w:tab/>
      </w:r>
      <w:r>
        <w:tab/>
      </w:r>
      <w:r>
        <w:tab/>
      </w:r>
      <w:r>
        <w:tab/>
      </w:r>
      <w:r>
        <w:tab/>
        <w:t>38</w:t>
      </w:r>
    </w:p>
    <w:p w:rsidR="00280998" w:rsidRDefault="00280998" w:rsidP="008A7AB6">
      <w:r>
        <w:t>Untreated</w:t>
      </w:r>
      <w:r>
        <w:tab/>
      </w:r>
      <w:r>
        <w:tab/>
      </w:r>
      <w:r>
        <w:tab/>
        <w:t xml:space="preserve">    </w:t>
      </w:r>
      <w:r>
        <w:tab/>
      </w:r>
      <w:r>
        <w:tab/>
      </w:r>
      <w:r>
        <w:tab/>
      </w:r>
      <w:r>
        <w:tab/>
      </w:r>
      <w:r>
        <w:tab/>
      </w:r>
      <w:r>
        <w:tab/>
      </w:r>
      <w:r>
        <w:tab/>
      </w:r>
      <w:r>
        <w:tab/>
      </w:r>
      <w:r>
        <w:tab/>
      </w:r>
      <w:r>
        <w:tab/>
      </w:r>
      <w:r>
        <w:tab/>
      </w:r>
      <w:r>
        <w:tab/>
        <w:t>0</w:t>
      </w:r>
      <w:r>
        <w:tab/>
      </w:r>
      <w:r>
        <w:tab/>
        <w:t xml:space="preserve">    </w:t>
      </w:r>
      <w:r>
        <w:tab/>
      </w:r>
      <w:r>
        <w:tab/>
      </w:r>
      <w:r>
        <w:tab/>
      </w:r>
      <w:r>
        <w:tab/>
      </w:r>
      <w:r>
        <w:tab/>
      </w:r>
      <w:r>
        <w:tab/>
      </w:r>
      <w:r>
        <w:tab/>
        <w:t>0</w:t>
      </w:r>
      <w:r>
        <w:tab/>
      </w:r>
      <w:r>
        <w:tab/>
        <w:t xml:space="preserve">    </w:t>
      </w:r>
      <w:r>
        <w:tab/>
      </w:r>
      <w:r>
        <w:tab/>
      </w:r>
      <w:r>
        <w:tab/>
      </w:r>
      <w:r>
        <w:tab/>
      </w:r>
      <w:r>
        <w:tab/>
        <w:t>0</w:t>
      </w:r>
    </w:p>
    <w:p w:rsidR="00280998" w:rsidRDefault="00280998" w:rsidP="008A7AB6"/>
    <w:p w:rsidR="00280998" w:rsidRDefault="00280998" w:rsidP="008A7AB6">
      <w:pPr>
        <w:rPr>
          <w:bCs/>
          <w:color w:val="000000"/>
        </w:rPr>
      </w:pPr>
    </w:p>
    <w:p w:rsidR="00280998" w:rsidRDefault="00280998" w:rsidP="008A7AB6">
      <w:proofErr w:type="gramStart"/>
      <w:r>
        <w:rPr>
          <w:b/>
          <w:bCs/>
          <w:color w:val="000000"/>
        </w:rPr>
        <w:t>Table 2.</w:t>
      </w:r>
      <w:proofErr w:type="gramEnd"/>
      <w:r>
        <w:rPr>
          <w:b/>
          <w:bCs/>
          <w:color w:val="000000"/>
        </w:rPr>
        <w:t xml:space="preserve">  </w:t>
      </w:r>
      <w:r>
        <w:t>Grass (</w:t>
      </w:r>
      <w:proofErr w:type="spellStart"/>
      <w:r>
        <w:t>Barnyardgrass</w:t>
      </w:r>
      <w:proofErr w:type="spellEnd"/>
      <w:r>
        <w:t xml:space="preserve"> and crabgrass) weed control (percent control at 15 days after treatment), when treated 12, 19, or 26 days after emergence.</w:t>
      </w:r>
    </w:p>
    <w:p w:rsidR="00280998" w:rsidRDefault="00280998" w:rsidP="008A7AB6"/>
    <w:p w:rsidR="00280998" w:rsidRPr="00A3208D" w:rsidRDefault="00280998" w:rsidP="008A7AB6">
      <w:pPr>
        <w:rPr>
          <w:b/>
        </w:rPr>
      </w:pPr>
      <w:r>
        <w:tab/>
      </w:r>
      <w:r>
        <w:tab/>
      </w:r>
      <w:r>
        <w:tab/>
      </w:r>
      <w:r>
        <w:tab/>
      </w:r>
      <w:r>
        <w:tab/>
      </w:r>
      <w:r>
        <w:tab/>
      </w:r>
      <w:r>
        <w:tab/>
      </w:r>
      <w:r>
        <w:tab/>
      </w:r>
      <w:r>
        <w:tab/>
      </w:r>
      <w:r>
        <w:tab/>
      </w:r>
      <w:r>
        <w:tab/>
      </w:r>
      <w:r>
        <w:tab/>
      </w:r>
      <w:r>
        <w:tab/>
      </w:r>
      <w:r>
        <w:tab/>
      </w:r>
      <w:r>
        <w:tab/>
      </w:r>
      <w:r>
        <w:tab/>
      </w:r>
      <w:r>
        <w:tab/>
      </w:r>
      <w:r>
        <w:tab/>
      </w:r>
      <w:r>
        <w:tab/>
      </w:r>
      <w:r w:rsidRPr="00A3208D">
        <w:rPr>
          <w:b/>
        </w:rPr>
        <w:t>-----------------Weed Age---------------------</w:t>
      </w:r>
    </w:p>
    <w:p w:rsidR="00280998" w:rsidRPr="00A3208D" w:rsidRDefault="00280998" w:rsidP="008A7AB6">
      <w:pPr>
        <w:rPr>
          <w:b/>
        </w:rPr>
      </w:pPr>
      <w:r>
        <w:tab/>
      </w:r>
      <w:r>
        <w:tab/>
      </w:r>
      <w:r>
        <w:tab/>
      </w:r>
      <w:r>
        <w:tab/>
      </w:r>
      <w:r>
        <w:tab/>
      </w:r>
      <w:r>
        <w:tab/>
      </w:r>
      <w:r>
        <w:tab/>
      </w:r>
      <w:r>
        <w:tab/>
      </w:r>
      <w:r>
        <w:tab/>
      </w:r>
      <w:r>
        <w:tab/>
      </w:r>
      <w:r>
        <w:tab/>
      </w:r>
      <w:r>
        <w:tab/>
      </w:r>
      <w:r>
        <w:tab/>
      </w:r>
      <w:r>
        <w:tab/>
      </w:r>
      <w:r>
        <w:tab/>
      </w:r>
      <w:r>
        <w:tab/>
      </w:r>
      <w:r>
        <w:tab/>
      </w:r>
      <w:r>
        <w:tab/>
      </w:r>
      <w:r w:rsidRPr="00A3208D">
        <w:rPr>
          <w:b/>
        </w:rPr>
        <w:tab/>
        <w:t>12 Days old</w:t>
      </w:r>
      <w:r w:rsidRPr="00A3208D">
        <w:rPr>
          <w:b/>
        </w:rPr>
        <w:tab/>
        <w:t>19 days old</w:t>
      </w:r>
      <w:r w:rsidRPr="00A3208D">
        <w:rPr>
          <w:b/>
        </w:rPr>
        <w:tab/>
        <w:t>26 days old</w:t>
      </w:r>
    </w:p>
    <w:p w:rsidR="00280998" w:rsidRDefault="00280998" w:rsidP="008A7AB6">
      <w:proofErr w:type="spellStart"/>
      <w:r>
        <w:t>GreenMatch</w:t>
      </w:r>
      <w:proofErr w:type="spellEnd"/>
      <w:r>
        <w:t xml:space="preserve"> Ex 15%</w:t>
      </w:r>
      <w:r>
        <w:tab/>
      </w:r>
      <w:r>
        <w:tab/>
        <w:t xml:space="preserve">  </w:t>
      </w:r>
      <w:r>
        <w:tab/>
      </w:r>
      <w:r>
        <w:tab/>
      </w:r>
      <w:r>
        <w:tab/>
      </w:r>
      <w:r>
        <w:tab/>
      </w:r>
      <w:r>
        <w:tab/>
      </w:r>
      <w:r>
        <w:tab/>
        <w:t>25</w:t>
      </w:r>
      <w:r>
        <w:tab/>
      </w:r>
      <w:r>
        <w:tab/>
        <w:t xml:space="preserve">  </w:t>
      </w:r>
      <w:r>
        <w:tab/>
      </w:r>
      <w:r>
        <w:tab/>
      </w:r>
      <w:r>
        <w:tab/>
      </w:r>
      <w:r>
        <w:tab/>
      </w:r>
      <w:r>
        <w:tab/>
        <w:t>19</w:t>
      </w:r>
      <w:r>
        <w:tab/>
      </w:r>
      <w:r>
        <w:tab/>
        <w:t xml:space="preserve">   </w:t>
      </w:r>
      <w:r>
        <w:tab/>
      </w:r>
      <w:r>
        <w:tab/>
      </w:r>
      <w:r>
        <w:tab/>
        <w:t xml:space="preserve"> 8</w:t>
      </w:r>
    </w:p>
    <w:p w:rsidR="00280998" w:rsidRDefault="00280998" w:rsidP="008A7AB6">
      <w:proofErr w:type="spellStart"/>
      <w:r>
        <w:t>GreenMatch</w:t>
      </w:r>
      <w:proofErr w:type="spellEnd"/>
      <w:r>
        <w:t xml:space="preserve"> 15%</w:t>
      </w:r>
      <w:r>
        <w:tab/>
      </w:r>
      <w:r>
        <w:tab/>
        <w:t xml:space="preserve">  </w:t>
      </w:r>
      <w:r>
        <w:tab/>
      </w:r>
      <w:r>
        <w:tab/>
      </w:r>
      <w:r>
        <w:tab/>
      </w:r>
      <w:r>
        <w:tab/>
      </w:r>
      <w:r>
        <w:tab/>
      </w:r>
      <w:r>
        <w:tab/>
      </w:r>
      <w:r>
        <w:tab/>
      </w:r>
      <w:r>
        <w:tab/>
      </w:r>
      <w:r>
        <w:tab/>
        <w:t>42</w:t>
      </w:r>
      <w:r>
        <w:tab/>
      </w:r>
      <w:r>
        <w:tab/>
      </w:r>
      <w:r>
        <w:tab/>
      </w:r>
      <w:r>
        <w:tab/>
      </w:r>
      <w:r>
        <w:tab/>
      </w:r>
      <w:r>
        <w:tab/>
        <w:t xml:space="preserve">  42</w:t>
      </w:r>
      <w:r>
        <w:tab/>
      </w:r>
      <w:r>
        <w:tab/>
        <w:t xml:space="preserve">  </w:t>
      </w:r>
      <w:r>
        <w:tab/>
      </w:r>
      <w:r>
        <w:tab/>
      </w:r>
      <w:r>
        <w:tab/>
        <w:t xml:space="preserve">   0</w:t>
      </w:r>
    </w:p>
    <w:p w:rsidR="00280998" w:rsidRDefault="00280998" w:rsidP="008A7AB6">
      <w:proofErr w:type="spellStart"/>
      <w:r>
        <w:t>Matran</w:t>
      </w:r>
      <w:proofErr w:type="spellEnd"/>
      <w:r>
        <w:t xml:space="preserve"> 15%</w:t>
      </w:r>
      <w:r>
        <w:tab/>
      </w:r>
      <w:r>
        <w:tab/>
      </w:r>
      <w:r>
        <w:tab/>
      </w:r>
      <w:r>
        <w:tab/>
      </w:r>
      <w:r>
        <w:tab/>
      </w:r>
      <w:r>
        <w:tab/>
      </w:r>
      <w:r>
        <w:tab/>
      </w:r>
      <w:r>
        <w:tab/>
      </w:r>
      <w:r>
        <w:tab/>
      </w:r>
      <w:r>
        <w:tab/>
      </w:r>
      <w:r>
        <w:tab/>
      </w:r>
      <w:r>
        <w:tab/>
      </w:r>
      <w:r>
        <w:tab/>
        <w:t xml:space="preserve">  25</w:t>
      </w:r>
      <w:r>
        <w:tab/>
      </w:r>
      <w:r>
        <w:tab/>
      </w:r>
      <w:r>
        <w:tab/>
      </w:r>
      <w:r>
        <w:tab/>
      </w:r>
      <w:r>
        <w:tab/>
      </w:r>
      <w:r>
        <w:tab/>
        <w:t xml:space="preserve">  17</w:t>
      </w:r>
      <w:r>
        <w:tab/>
      </w:r>
      <w:r>
        <w:tab/>
        <w:t xml:space="preserve">  </w:t>
      </w:r>
      <w:r>
        <w:tab/>
      </w:r>
      <w:r>
        <w:tab/>
      </w:r>
      <w:r>
        <w:tab/>
        <w:t xml:space="preserve">   0</w:t>
      </w:r>
    </w:p>
    <w:p w:rsidR="00280998" w:rsidRDefault="00280998" w:rsidP="008A7AB6">
      <w:r>
        <w:t xml:space="preserve">Weed </w:t>
      </w:r>
      <w:proofErr w:type="spellStart"/>
      <w:r>
        <w:t>Pharm</w:t>
      </w:r>
      <w:proofErr w:type="spellEnd"/>
      <w:r>
        <w:t xml:space="preserve"> 100%</w:t>
      </w:r>
      <w:r>
        <w:tab/>
      </w:r>
      <w:r>
        <w:tab/>
      </w:r>
      <w:r>
        <w:tab/>
      </w:r>
      <w:r>
        <w:tab/>
      </w:r>
      <w:r>
        <w:tab/>
      </w:r>
      <w:r>
        <w:tab/>
      </w:r>
      <w:r>
        <w:tab/>
      </w:r>
      <w:r>
        <w:tab/>
      </w:r>
      <w:r>
        <w:tab/>
      </w:r>
      <w:r>
        <w:tab/>
        <w:t>25</w:t>
      </w:r>
      <w:r>
        <w:tab/>
      </w:r>
      <w:r>
        <w:tab/>
      </w:r>
      <w:r>
        <w:tab/>
      </w:r>
      <w:r>
        <w:tab/>
      </w:r>
      <w:r>
        <w:tab/>
        <w:t xml:space="preserve">      0</w:t>
      </w:r>
      <w:r>
        <w:tab/>
      </w:r>
      <w:r>
        <w:tab/>
        <w:t xml:space="preserve">   </w:t>
      </w:r>
      <w:r>
        <w:tab/>
      </w:r>
      <w:r>
        <w:tab/>
        <w:t xml:space="preserve">   0</w:t>
      </w:r>
    </w:p>
    <w:p w:rsidR="00280998" w:rsidRDefault="00280998" w:rsidP="008A7AB6">
      <w:proofErr w:type="spellStart"/>
      <w:r>
        <w:t>WeedZap</w:t>
      </w:r>
      <w:proofErr w:type="spellEnd"/>
      <w:r>
        <w:t xml:space="preserve"> 10%</w:t>
      </w:r>
      <w:r>
        <w:tab/>
      </w:r>
      <w:r>
        <w:tab/>
      </w:r>
      <w:r>
        <w:tab/>
        <w:t xml:space="preserve"> </w:t>
      </w:r>
      <w:r>
        <w:tab/>
      </w:r>
      <w:r>
        <w:tab/>
      </w:r>
      <w:r>
        <w:tab/>
      </w:r>
      <w:r>
        <w:tab/>
      </w:r>
      <w:r>
        <w:tab/>
      </w:r>
      <w:r>
        <w:tab/>
      </w:r>
      <w:r>
        <w:tab/>
      </w:r>
      <w:r>
        <w:tab/>
      </w:r>
      <w:r>
        <w:tab/>
        <w:t xml:space="preserve">    0</w:t>
      </w:r>
      <w:r>
        <w:tab/>
      </w:r>
      <w:r>
        <w:tab/>
      </w:r>
      <w:r>
        <w:tab/>
      </w:r>
      <w:r>
        <w:tab/>
      </w:r>
      <w:r>
        <w:tab/>
      </w:r>
      <w:r>
        <w:tab/>
        <w:t xml:space="preserve">  11</w:t>
      </w:r>
      <w:r>
        <w:tab/>
      </w:r>
      <w:r>
        <w:tab/>
        <w:t xml:space="preserve">          0</w:t>
      </w:r>
    </w:p>
    <w:p w:rsidR="00280998" w:rsidRDefault="00280998" w:rsidP="008A7AB6">
      <w:r>
        <w:t>Untreated</w:t>
      </w:r>
      <w:r>
        <w:tab/>
      </w:r>
      <w:r>
        <w:tab/>
      </w:r>
      <w:r>
        <w:tab/>
      </w:r>
      <w:r>
        <w:tab/>
      </w:r>
      <w:r>
        <w:tab/>
      </w:r>
      <w:r>
        <w:tab/>
      </w:r>
      <w:r>
        <w:tab/>
      </w:r>
      <w:r>
        <w:tab/>
      </w:r>
      <w:r>
        <w:tab/>
      </w:r>
      <w:r>
        <w:tab/>
      </w:r>
      <w:r>
        <w:tab/>
      </w:r>
      <w:r>
        <w:tab/>
      </w:r>
      <w:r>
        <w:tab/>
      </w:r>
      <w:r>
        <w:tab/>
      </w:r>
      <w:r>
        <w:tab/>
        <w:t xml:space="preserve">    0</w:t>
      </w:r>
      <w:r>
        <w:tab/>
      </w:r>
      <w:r>
        <w:tab/>
        <w:t xml:space="preserve">   </w:t>
      </w:r>
      <w:r>
        <w:tab/>
      </w:r>
      <w:r>
        <w:tab/>
      </w:r>
      <w:r>
        <w:tab/>
      </w:r>
      <w:r>
        <w:tab/>
        <w:t xml:space="preserve"> 0</w:t>
      </w:r>
      <w:r>
        <w:tab/>
      </w:r>
      <w:r>
        <w:tab/>
        <w:t xml:space="preserve">          0</w:t>
      </w:r>
    </w:p>
    <w:p w:rsidR="00280998" w:rsidRPr="006414F3" w:rsidRDefault="00280998" w:rsidP="008A7AB6">
      <w:pPr>
        <w:rPr>
          <w:bCs/>
          <w:color w:val="000000"/>
        </w:rPr>
      </w:pPr>
    </w:p>
    <w:p w:rsidR="00280998" w:rsidRDefault="00280998" w:rsidP="008A7AB6">
      <w:pPr>
        <w:rPr>
          <w:b/>
        </w:rPr>
      </w:pPr>
    </w:p>
    <w:p w:rsidR="00280998" w:rsidRPr="00FC77E3" w:rsidRDefault="00280998" w:rsidP="008A7AB6">
      <w:proofErr w:type="gramStart"/>
      <w:r w:rsidRPr="00FC77E3">
        <w:rPr>
          <w:b/>
        </w:rPr>
        <w:t>Table 3.</w:t>
      </w:r>
      <w:proofErr w:type="gramEnd"/>
      <w:r w:rsidRPr="00FC77E3">
        <w:rPr>
          <w:b/>
        </w:rPr>
        <w:t xml:space="preserve">  </w:t>
      </w:r>
      <w:r>
        <w:t xml:space="preserve">Weed control with </w:t>
      </w:r>
      <w:proofErr w:type="spellStart"/>
      <w:r>
        <w:t>WeedZap</w:t>
      </w:r>
      <w:proofErr w:type="spellEnd"/>
      <w:r>
        <w:t xml:space="preserve"> (10 percent</w:t>
      </w:r>
      <w:r w:rsidRPr="00FC77E3">
        <w:t xml:space="preserve"> v/v) in relation to adjuvant, s</w:t>
      </w:r>
      <w:r>
        <w:t xml:space="preserve">pray volume and light levels. </w:t>
      </w:r>
      <w:proofErr w:type="gramStart"/>
      <w:r w:rsidRPr="00FC77E3">
        <w:t>Plants grown in the greenhouse in either open conditions or under shade c</w:t>
      </w:r>
      <w:r>
        <w:t>loth, which reduced light by 70 percent</w:t>
      </w:r>
      <w:r w:rsidRPr="00FC77E3">
        <w:t>.</w:t>
      </w:r>
      <w:proofErr w:type="gramEnd"/>
      <w:r w:rsidRPr="00FC77E3">
        <w:t xml:space="preserve">  </w:t>
      </w:r>
    </w:p>
    <w:p w:rsidR="00280998" w:rsidRPr="00FC77E3" w:rsidRDefault="00280998" w:rsidP="008A7AB6"/>
    <w:p w:rsidR="00280998" w:rsidRPr="00FC77E3" w:rsidRDefault="00280998" w:rsidP="008A7AB6"/>
    <w:p w:rsidR="00280998" w:rsidRPr="00CD298E" w:rsidRDefault="00280998" w:rsidP="008A7AB6">
      <w:pPr>
        <w:rPr>
          <w:b/>
        </w:rPr>
      </w:pPr>
      <w:r w:rsidRPr="00FC77E3">
        <w:lastRenderedPageBreak/>
        <w:tab/>
      </w:r>
      <w:r w:rsidRPr="00FC77E3">
        <w:tab/>
      </w:r>
      <w:r w:rsidRPr="00FC77E3">
        <w:tab/>
      </w:r>
      <w:r w:rsidRPr="00FC77E3">
        <w:tab/>
      </w:r>
      <w:r w:rsidRPr="00FC77E3">
        <w:tab/>
      </w:r>
      <w:r>
        <w:t xml:space="preserve">        </w:t>
      </w:r>
      <w:r>
        <w:tab/>
      </w:r>
      <w:r>
        <w:tab/>
      </w:r>
      <w:r>
        <w:tab/>
      </w:r>
      <w:r>
        <w:tab/>
      </w:r>
      <w:r>
        <w:tab/>
      </w:r>
      <w:r>
        <w:tab/>
      </w:r>
      <w:r>
        <w:tab/>
      </w:r>
      <w:r>
        <w:tab/>
      </w:r>
      <w:r>
        <w:tab/>
      </w:r>
      <w:r>
        <w:tab/>
      </w:r>
      <w:r>
        <w:tab/>
      </w:r>
      <w:r>
        <w:tab/>
      </w:r>
      <w:r>
        <w:tab/>
      </w:r>
      <w:r>
        <w:tab/>
      </w:r>
      <w:r>
        <w:tab/>
      </w:r>
      <w:r>
        <w:tab/>
      </w:r>
      <w:r>
        <w:tab/>
      </w:r>
      <w:r>
        <w:tab/>
      </w:r>
      <w:r>
        <w:tab/>
      </w:r>
      <w:r w:rsidRPr="00CD298E">
        <w:rPr>
          <w:b/>
        </w:rPr>
        <w:t>Pigweed control (%)     Mustard control (%)</w:t>
      </w:r>
    </w:p>
    <w:p w:rsidR="00280998" w:rsidRPr="00CD298E" w:rsidRDefault="00280998" w:rsidP="008A7AB6">
      <w:pPr>
        <w:rPr>
          <w:b/>
          <w:u w:val="single"/>
        </w:rPr>
      </w:pPr>
      <w:r w:rsidRPr="00CD298E">
        <w:rPr>
          <w:b/>
        </w:rPr>
        <w:tab/>
      </w:r>
      <w:r w:rsidRPr="00CD298E">
        <w:rPr>
          <w:b/>
        </w:rPr>
        <w:tab/>
      </w:r>
      <w:r w:rsidRPr="00CD298E">
        <w:rPr>
          <w:b/>
        </w:rPr>
        <w:tab/>
      </w:r>
      <w:r w:rsidRPr="00CD298E">
        <w:rPr>
          <w:b/>
        </w:rPr>
        <w:tab/>
      </w:r>
      <w:r w:rsidRPr="00CD298E">
        <w:rPr>
          <w:b/>
        </w:rPr>
        <w:tab/>
      </w:r>
      <w:r w:rsidRPr="00CD298E">
        <w:rPr>
          <w:b/>
        </w:rPr>
        <w:tab/>
      </w:r>
      <w:r w:rsidRPr="00CD298E">
        <w:rPr>
          <w:b/>
        </w:rPr>
        <w:tab/>
      </w:r>
      <w:r w:rsidRPr="00CD298E">
        <w:rPr>
          <w:b/>
        </w:rPr>
        <w:tab/>
      </w:r>
      <w:r w:rsidRPr="00CD298E">
        <w:rPr>
          <w:b/>
        </w:rPr>
        <w:tab/>
      </w:r>
      <w:r w:rsidRPr="00CD298E">
        <w:rPr>
          <w:b/>
        </w:rPr>
        <w:tab/>
      </w:r>
      <w:r w:rsidRPr="00CD298E">
        <w:rPr>
          <w:b/>
        </w:rPr>
        <w:tab/>
      </w:r>
      <w:r w:rsidRPr="00CD298E">
        <w:rPr>
          <w:b/>
        </w:rPr>
        <w:tab/>
      </w:r>
      <w:r w:rsidRPr="00CD298E">
        <w:rPr>
          <w:b/>
        </w:rPr>
        <w:tab/>
      </w:r>
      <w:r w:rsidRPr="00CD298E">
        <w:rPr>
          <w:b/>
        </w:rPr>
        <w:tab/>
      </w:r>
      <w:r w:rsidRPr="00CD298E">
        <w:rPr>
          <w:b/>
        </w:rPr>
        <w:tab/>
      </w:r>
      <w:r w:rsidRPr="00CD298E">
        <w:rPr>
          <w:b/>
        </w:rPr>
        <w:tab/>
      </w:r>
      <w:r w:rsidRPr="00CD298E">
        <w:rPr>
          <w:b/>
        </w:rPr>
        <w:tab/>
      </w:r>
      <w:r w:rsidRPr="00CD298E">
        <w:rPr>
          <w:b/>
        </w:rPr>
        <w:tab/>
      </w:r>
      <w:r w:rsidRPr="00CD298E">
        <w:rPr>
          <w:b/>
        </w:rPr>
        <w:tab/>
      </w:r>
      <w:r w:rsidRPr="00CD298E">
        <w:rPr>
          <w:b/>
        </w:rPr>
        <w:tab/>
      </w:r>
      <w:r w:rsidRPr="00CD298E">
        <w:rPr>
          <w:b/>
        </w:rPr>
        <w:tab/>
      </w:r>
      <w:r w:rsidRPr="00CD298E">
        <w:rPr>
          <w:b/>
        </w:rPr>
        <w:tab/>
      </w:r>
      <w:r w:rsidRPr="00CD298E">
        <w:rPr>
          <w:b/>
        </w:rPr>
        <w:tab/>
      </w:r>
      <w:r w:rsidRPr="00CD298E">
        <w:rPr>
          <w:b/>
        </w:rPr>
        <w:tab/>
      </w:r>
      <w:r w:rsidRPr="00CD298E">
        <w:rPr>
          <w:b/>
        </w:rPr>
        <w:tab/>
      </w:r>
      <w:r w:rsidRPr="00CD298E">
        <w:rPr>
          <w:b/>
        </w:rPr>
        <w:tab/>
      </w:r>
      <w:r w:rsidRPr="00CD298E">
        <w:rPr>
          <w:b/>
        </w:rPr>
        <w:tab/>
      </w:r>
      <w:r w:rsidRPr="00CD298E">
        <w:rPr>
          <w:b/>
        </w:rPr>
        <w:tab/>
      </w:r>
      <w:r w:rsidRPr="00CD298E">
        <w:rPr>
          <w:b/>
        </w:rPr>
        <w:tab/>
      </w:r>
      <w:r w:rsidRPr="00CD298E">
        <w:rPr>
          <w:b/>
          <w:u w:val="single"/>
        </w:rPr>
        <w:t>Sun</w:t>
      </w:r>
      <w:r w:rsidRPr="00CD298E">
        <w:rPr>
          <w:b/>
        </w:rPr>
        <w:tab/>
      </w:r>
      <w:r w:rsidRPr="00CD298E">
        <w:rPr>
          <w:b/>
        </w:rPr>
        <w:tab/>
      </w:r>
      <w:r w:rsidRPr="00CD298E">
        <w:rPr>
          <w:b/>
          <w:u w:val="single"/>
        </w:rPr>
        <w:t>Shade</w:t>
      </w:r>
      <w:r w:rsidRPr="00CD298E">
        <w:rPr>
          <w:b/>
        </w:rPr>
        <w:tab/>
      </w:r>
      <w:r w:rsidRPr="00CD298E">
        <w:rPr>
          <w:b/>
        </w:rPr>
        <w:tab/>
      </w:r>
      <w:r w:rsidRPr="00CD298E">
        <w:rPr>
          <w:b/>
        </w:rPr>
        <w:tab/>
      </w:r>
      <w:r w:rsidRPr="00CD298E">
        <w:rPr>
          <w:b/>
        </w:rPr>
        <w:tab/>
      </w:r>
      <w:r w:rsidRPr="00CD298E">
        <w:rPr>
          <w:b/>
        </w:rPr>
        <w:tab/>
      </w:r>
      <w:r w:rsidRPr="00CD298E">
        <w:rPr>
          <w:b/>
        </w:rPr>
        <w:tab/>
      </w:r>
      <w:r w:rsidRPr="00CD298E">
        <w:rPr>
          <w:b/>
        </w:rPr>
        <w:tab/>
      </w:r>
      <w:r w:rsidRPr="00CD298E">
        <w:rPr>
          <w:b/>
        </w:rPr>
        <w:tab/>
      </w:r>
      <w:r w:rsidRPr="00CD298E">
        <w:rPr>
          <w:b/>
          <w:u w:val="single"/>
        </w:rPr>
        <w:t>Sun</w:t>
      </w:r>
      <w:r w:rsidRPr="00CD298E">
        <w:rPr>
          <w:b/>
        </w:rPr>
        <w:tab/>
        <w:t xml:space="preserve">  </w:t>
      </w:r>
      <w:r w:rsidRPr="00CD298E">
        <w:rPr>
          <w:b/>
          <w:u w:val="single"/>
        </w:rPr>
        <w:t>Shade</w:t>
      </w:r>
    </w:p>
    <w:p w:rsidR="00280998" w:rsidRPr="00FC77E3" w:rsidRDefault="00280998" w:rsidP="008A7AB6">
      <w:proofErr w:type="spellStart"/>
      <w:r w:rsidRPr="00FC77E3">
        <w:t>WeedZap</w:t>
      </w:r>
      <w:proofErr w:type="spellEnd"/>
      <w:r w:rsidRPr="00FC77E3">
        <w:t xml:space="preserve"> + 0.1%v/v Eco </w:t>
      </w:r>
      <w:proofErr w:type="spellStart"/>
      <w:r w:rsidRPr="00FC77E3">
        <w:t>Silwet</w:t>
      </w:r>
      <w:proofErr w:type="spellEnd"/>
      <w:r w:rsidRPr="00FC77E3">
        <w:t xml:space="preserve"> (10 </w:t>
      </w:r>
      <w:proofErr w:type="spellStart"/>
      <w:proofErr w:type="gramStart"/>
      <w:r w:rsidRPr="00FC77E3">
        <w:t>gpa</w:t>
      </w:r>
      <w:proofErr w:type="spellEnd"/>
      <w:proofErr w:type="gramEnd"/>
      <w:r w:rsidRPr="00FC77E3">
        <w:t>)</w:t>
      </w:r>
      <w:r w:rsidRPr="00FC77E3">
        <w:tab/>
      </w:r>
      <w:r>
        <w:tab/>
      </w:r>
      <w:r w:rsidRPr="00FC77E3">
        <w:t>31.7</w:t>
      </w:r>
      <w:r w:rsidRPr="00FC77E3">
        <w:tab/>
      </w:r>
      <w:r>
        <w:tab/>
      </w:r>
      <w:r w:rsidRPr="00FC77E3">
        <w:t>93.3</w:t>
      </w:r>
      <w:r w:rsidRPr="00FC77E3">
        <w:tab/>
      </w:r>
      <w:r w:rsidRPr="00FC77E3">
        <w:tab/>
      </w:r>
      <w:r>
        <w:tab/>
      </w:r>
      <w:r>
        <w:tab/>
      </w:r>
      <w:r>
        <w:tab/>
      </w:r>
      <w:r>
        <w:tab/>
      </w:r>
      <w:r>
        <w:tab/>
      </w:r>
      <w:r>
        <w:tab/>
      </w:r>
      <w:r>
        <w:tab/>
      </w:r>
      <w:r w:rsidRPr="00FC77E3">
        <w:t>26.7</w:t>
      </w:r>
      <w:r w:rsidRPr="00FC77E3">
        <w:tab/>
      </w:r>
      <w:r>
        <w:tab/>
      </w:r>
      <w:r>
        <w:tab/>
      </w:r>
      <w:r w:rsidRPr="00FC77E3">
        <w:t>35.0</w:t>
      </w:r>
    </w:p>
    <w:p w:rsidR="00280998" w:rsidRPr="00F15E30" w:rsidRDefault="00280998" w:rsidP="008A7AB6">
      <w:proofErr w:type="spellStart"/>
      <w:r w:rsidRPr="00FC77E3">
        <w:t>WeedZap</w:t>
      </w:r>
      <w:proofErr w:type="spellEnd"/>
      <w:r w:rsidRPr="00FC77E3">
        <w:t xml:space="preserve"> + 0.5%v/v Eco </w:t>
      </w:r>
      <w:proofErr w:type="spellStart"/>
      <w:r w:rsidRPr="00FC77E3">
        <w:t>Silwet</w:t>
      </w:r>
      <w:proofErr w:type="spellEnd"/>
      <w:r w:rsidRPr="00FC77E3">
        <w:t xml:space="preserve"> (10 </w:t>
      </w:r>
      <w:proofErr w:type="spellStart"/>
      <w:proofErr w:type="gramStart"/>
      <w:r w:rsidRPr="00FC77E3">
        <w:t>gpa</w:t>
      </w:r>
      <w:proofErr w:type="spellEnd"/>
      <w:proofErr w:type="gramEnd"/>
      <w:r w:rsidRPr="00FC77E3">
        <w:t>)</w:t>
      </w:r>
      <w:r w:rsidRPr="00FC77E3">
        <w:tab/>
      </w:r>
      <w:r>
        <w:tab/>
      </w:r>
      <w:r w:rsidRPr="00FC77E3">
        <w:t>31.7</w:t>
      </w:r>
      <w:r>
        <w:tab/>
      </w:r>
      <w:r w:rsidRPr="00FC77E3">
        <w:tab/>
        <w:t>48.3</w:t>
      </w:r>
      <w:r w:rsidRPr="00FC77E3">
        <w:tab/>
      </w:r>
      <w:r w:rsidRPr="00FC77E3">
        <w:tab/>
      </w:r>
      <w:r>
        <w:tab/>
      </w:r>
      <w:r>
        <w:tab/>
      </w:r>
      <w:r>
        <w:tab/>
      </w:r>
      <w:r>
        <w:tab/>
      </w:r>
      <w:r>
        <w:tab/>
      </w:r>
      <w:r>
        <w:tab/>
      </w:r>
      <w:r>
        <w:tab/>
      </w:r>
      <w:r w:rsidRPr="00FC77E3">
        <w:t>43.3</w:t>
      </w:r>
      <w:r>
        <w:tab/>
      </w:r>
      <w:r>
        <w:tab/>
      </w:r>
      <w:r w:rsidRPr="00FC77E3">
        <w:tab/>
        <w:t>71.7</w:t>
      </w:r>
    </w:p>
    <w:p w:rsidR="00280998" w:rsidRPr="00F15E30" w:rsidRDefault="00280998" w:rsidP="008A7AB6">
      <w:proofErr w:type="spellStart"/>
      <w:r w:rsidRPr="00F15E30">
        <w:t>WeedZap</w:t>
      </w:r>
      <w:proofErr w:type="spellEnd"/>
      <w:r w:rsidRPr="00F15E30">
        <w:t xml:space="preserve"> + 0.5%v/v Natural Wet (70 </w:t>
      </w:r>
      <w:proofErr w:type="spellStart"/>
      <w:proofErr w:type="gramStart"/>
      <w:r w:rsidRPr="00F15E30">
        <w:t>gpa</w:t>
      </w:r>
      <w:proofErr w:type="spellEnd"/>
      <w:proofErr w:type="gramEnd"/>
      <w:r w:rsidRPr="00F15E30">
        <w:t>)</w:t>
      </w:r>
      <w:r w:rsidRPr="00F15E30">
        <w:tab/>
        <w:t>26.7</w:t>
      </w:r>
      <w:r w:rsidRPr="00F15E30">
        <w:tab/>
      </w:r>
      <w:r w:rsidRPr="00F15E30">
        <w:tab/>
        <w:t>94.7</w:t>
      </w:r>
      <w:r w:rsidRPr="00F15E30">
        <w:tab/>
      </w:r>
      <w:r w:rsidRPr="00F15E30">
        <w:tab/>
      </w:r>
      <w:r w:rsidRPr="00F15E30">
        <w:tab/>
      </w:r>
      <w:r w:rsidRPr="00F15E30">
        <w:tab/>
      </w:r>
      <w:r w:rsidRPr="00F15E30">
        <w:tab/>
      </w:r>
      <w:r w:rsidRPr="00F15E30">
        <w:tab/>
      </w:r>
      <w:r w:rsidRPr="00F15E30">
        <w:tab/>
      </w:r>
      <w:r w:rsidRPr="00F15E30">
        <w:tab/>
      </w:r>
      <w:r w:rsidRPr="00F15E30">
        <w:tab/>
        <w:t>26.7</w:t>
      </w:r>
      <w:r w:rsidRPr="00F15E30">
        <w:tab/>
      </w:r>
      <w:r w:rsidRPr="00F15E30">
        <w:tab/>
      </w:r>
      <w:r w:rsidRPr="00F15E30">
        <w:tab/>
        <w:t>30.0</w:t>
      </w:r>
    </w:p>
    <w:p w:rsidR="00280998" w:rsidRPr="00FC77E3" w:rsidRDefault="00280998" w:rsidP="008A7AB6">
      <w:r w:rsidRPr="00FC77E3">
        <w:t>Untreated</w:t>
      </w:r>
      <w:r w:rsidRPr="00FC77E3">
        <w:tab/>
      </w:r>
      <w:r w:rsidRPr="00FC77E3">
        <w:tab/>
      </w:r>
      <w:r w:rsidRPr="00FC77E3">
        <w:tab/>
      </w:r>
      <w:r w:rsidRPr="00FC77E3">
        <w:tab/>
        <w:t xml:space="preserve">  </w:t>
      </w:r>
      <w:r>
        <w:tab/>
        <w:t xml:space="preserve"> </w:t>
      </w:r>
      <w:r>
        <w:tab/>
      </w:r>
      <w:r>
        <w:tab/>
      </w:r>
      <w:r>
        <w:tab/>
      </w:r>
      <w:r>
        <w:tab/>
      </w:r>
      <w:r>
        <w:tab/>
      </w:r>
      <w:r>
        <w:tab/>
      </w:r>
      <w:r>
        <w:tab/>
      </w:r>
      <w:r>
        <w:tab/>
      </w:r>
      <w:r>
        <w:tab/>
      </w:r>
      <w:r>
        <w:tab/>
      </w:r>
      <w:r>
        <w:tab/>
      </w:r>
      <w:r>
        <w:tab/>
      </w:r>
      <w:r>
        <w:tab/>
      </w:r>
      <w:r>
        <w:tab/>
      </w:r>
      <w:r>
        <w:tab/>
      </w:r>
      <w:r>
        <w:tab/>
      </w:r>
      <w:r>
        <w:tab/>
      </w:r>
      <w:r>
        <w:tab/>
        <w:t xml:space="preserve">  </w:t>
      </w:r>
      <w:r w:rsidRPr="00FC77E3">
        <w:t>0.0</w:t>
      </w:r>
      <w:r w:rsidRPr="00FC77E3">
        <w:tab/>
        <w:t xml:space="preserve"> </w:t>
      </w:r>
      <w:r>
        <w:t xml:space="preserve">  </w:t>
      </w:r>
      <w:r w:rsidRPr="00FC77E3">
        <w:t xml:space="preserve"> 0.0</w:t>
      </w:r>
      <w:r w:rsidRPr="00FC77E3">
        <w:tab/>
      </w:r>
      <w:r w:rsidRPr="00FC77E3">
        <w:tab/>
        <w:t xml:space="preserve"> </w:t>
      </w:r>
      <w:r>
        <w:tab/>
      </w:r>
      <w:r>
        <w:tab/>
      </w:r>
      <w:r>
        <w:tab/>
      </w:r>
      <w:r>
        <w:tab/>
      </w:r>
      <w:r>
        <w:tab/>
      </w:r>
      <w:r>
        <w:tab/>
      </w:r>
      <w:r>
        <w:tab/>
      </w:r>
      <w:r>
        <w:tab/>
      </w:r>
      <w:r w:rsidRPr="00FC77E3">
        <w:t>0.0</w:t>
      </w:r>
      <w:r w:rsidRPr="00FC77E3">
        <w:tab/>
        <w:t xml:space="preserve">  </w:t>
      </w:r>
      <w:r>
        <w:t xml:space="preserve">  </w:t>
      </w:r>
      <w:r w:rsidRPr="00FC77E3">
        <w:t>0.0</w:t>
      </w:r>
    </w:p>
    <w:p w:rsidR="00280998" w:rsidRPr="00FC77E3" w:rsidRDefault="00280998" w:rsidP="008A7AB6">
      <w:r w:rsidRPr="00FC77E3">
        <w:t>LSD.05*</w:t>
      </w:r>
      <w:r w:rsidRPr="00FC77E3">
        <w:tab/>
      </w:r>
      <w:r w:rsidRPr="00FC77E3">
        <w:tab/>
      </w:r>
      <w:r w:rsidRPr="00FC77E3">
        <w:tab/>
      </w:r>
      <w:r w:rsidRPr="00FC77E3">
        <w:tab/>
        <w:t xml:space="preserve">        </w:t>
      </w:r>
      <w:r>
        <w:tab/>
        <w:t xml:space="preserve">       </w:t>
      </w:r>
      <w:r>
        <w:tab/>
      </w:r>
      <w:r>
        <w:tab/>
      </w:r>
      <w:r>
        <w:tab/>
      </w:r>
      <w:r>
        <w:tab/>
      </w:r>
      <w:r>
        <w:tab/>
      </w:r>
      <w:r>
        <w:tab/>
      </w:r>
      <w:r>
        <w:tab/>
      </w:r>
      <w:r>
        <w:tab/>
      </w:r>
      <w:r>
        <w:tab/>
      </w:r>
      <w:r>
        <w:tab/>
      </w:r>
      <w:r>
        <w:tab/>
      </w:r>
      <w:r>
        <w:tab/>
      </w:r>
      <w:r>
        <w:tab/>
      </w:r>
      <w:r>
        <w:tab/>
      </w:r>
      <w:r>
        <w:tab/>
        <w:t>5.7</w:t>
      </w:r>
      <w:r>
        <w:tab/>
      </w:r>
      <w:r>
        <w:tab/>
      </w:r>
      <w:r>
        <w:tab/>
      </w:r>
      <w:r>
        <w:tab/>
      </w:r>
      <w:r>
        <w:tab/>
      </w:r>
      <w:r>
        <w:tab/>
        <w:t xml:space="preserve">                  </w:t>
      </w:r>
      <w:r w:rsidRPr="00FC77E3">
        <w:t>11.5</w:t>
      </w:r>
    </w:p>
    <w:p w:rsidR="00280998" w:rsidRPr="00FC77E3" w:rsidRDefault="00280998" w:rsidP="008A7AB6"/>
    <w:p w:rsidR="00280998" w:rsidRPr="00FC77E3" w:rsidRDefault="00280998" w:rsidP="008A7AB6">
      <w:r>
        <w:t xml:space="preserve">* </w:t>
      </w:r>
      <w:r w:rsidRPr="00FC77E3">
        <w:t>Value</w:t>
      </w:r>
      <w:r>
        <w:t xml:space="preserve">s for comparing any two means. </w:t>
      </w:r>
      <w:r w:rsidRPr="00FC77E3">
        <w:t xml:space="preserve">Pigweed and mustard were each analyzed separately.  </w:t>
      </w:r>
    </w:p>
    <w:p w:rsidR="00280998" w:rsidRDefault="00280998" w:rsidP="00287B23"/>
    <w:p w:rsidR="00280998" w:rsidRDefault="00280998" w:rsidP="00287B23"/>
    <w:p w:rsidR="00280998" w:rsidRDefault="00280998"/>
    <w:sectPr w:rsidR="00280998" w:rsidSect="00F607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144"/>
  <w:characterSpacingControl w:val="doNotCompress"/>
  <w:compat/>
  <w:rsids>
    <w:rsidRoot w:val="00287B23"/>
    <w:rsid w:val="00000EF2"/>
    <w:rsid w:val="0004491F"/>
    <w:rsid w:val="00093764"/>
    <w:rsid w:val="00111886"/>
    <w:rsid w:val="001F0426"/>
    <w:rsid w:val="00241B03"/>
    <w:rsid w:val="00280998"/>
    <w:rsid w:val="00287B23"/>
    <w:rsid w:val="002A0B90"/>
    <w:rsid w:val="00391588"/>
    <w:rsid w:val="003C58F7"/>
    <w:rsid w:val="004721BC"/>
    <w:rsid w:val="005A1434"/>
    <w:rsid w:val="006414F3"/>
    <w:rsid w:val="006D023D"/>
    <w:rsid w:val="00822DB2"/>
    <w:rsid w:val="008517E6"/>
    <w:rsid w:val="008A7AB6"/>
    <w:rsid w:val="00A00A4D"/>
    <w:rsid w:val="00A3208D"/>
    <w:rsid w:val="00A35E76"/>
    <w:rsid w:val="00AD70C5"/>
    <w:rsid w:val="00AF0BE0"/>
    <w:rsid w:val="00B03126"/>
    <w:rsid w:val="00B65A55"/>
    <w:rsid w:val="00BD6FA7"/>
    <w:rsid w:val="00C41E54"/>
    <w:rsid w:val="00C56DDF"/>
    <w:rsid w:val="00C8098B"/>
    <w:rsid w:val="00CD298E"/>
    <w:rsid w:val="00F15E30"/>
    <w:rsid w:val="00F33D7A"/>
    <w:rsid w:val="00F6072F"/>
    <w:rsid w:val="00FC77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B23"/>
    <w:rPr>
      <w:rFonts w:ascii="Times New Roman" w:eastAsia="Times New Roman" w:hAnsi="Times New Roman"/>
      <w:sz w:val="24"/>
      <w:szCs w:val="24"/>
    </w:rPr>
  </w:style>
  <w:style w:type="paragraph" w:styleId="Heading2">
    <w:name w:val="heading 2"/>
    <w:basedOn w:val="Normal"/>
    <w:link w:val="Heading2Char"/>
    <w:uiPriority w:val="99"/>
    <w:qFormat/>
    <w:rsid w:val="00287B23"/>
    <w:pPr>
      <w:spacing w:before="100" w:beforeAutospacing="1" w:after="100" w:afterAutospacing="1"/>
      <w:outlineLvl w:val="1"/>
    </w:pPr>
    <w:rPr>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87B23"/>
    <w:rPr>
      <w:rFonts w:ascii="Times New Roman" w:hAnsi="Times New Roman" w:cs="Times New Roman"/>
      <w:b/>
      <w:bCs/>
      <w:color w:val="000000"/>
      <w:sz w:val="36"/>
      <w:szCs w:val="36"/>
    </w:rPr>
  </w:style>
  <w:style w:type="paragraph" w:styleId="Footer">
    <w:name w:val="footer"/>
    <w:basedOn w:val="Normal"/>
    <w:link w:val="FooterChar"/>
    <w:uiPriority w:val="99"/>
    <w:rsid w:val="00287B23"/>
    <w:pPr>
      <w:tabs>
        <w:tab w:val="center" w:pos="4320"/>
        <w:tab w:val="right" w:pos="8640"/>
      </w:tabs>
    </w:pPr>
    <w:rPr>
      <w:rFonts w:ascii="Arial" w:hAnsi="Arial"/>
      <w:szCs w:val="20"/>
    </w:rPr>
  </w:style>
  <w:style w:type="character" w:customStyle="1" w:styleId="FooterChar">
    <w:name w:val="Footer Char"/>
    <w:basedOn w:val="DefaultParagraphFont"/>
    <w:link w:val="Footer"/>
    <w:uiPriority w:val="99"/>
    <w:locked/>
    <w:rsid w:val="00287B23"/>
    <w:rPr>
      <w:rFonts w:ascii="Arial" w:hAnsi="Arial" w:cs="Times New Roman"/>
      <w:sz w:val="20"/>
      <w:szCs w:val="20"/>
    </w:rPr>
  </w:style>
  <w:style w:type="character" w:styleId="Hyperlink">
    <w:name w:val="Hyperlink"/>
    <w:basedOn w:val="DefaultParagraphFont"/>
    <w:uiPriority w:val="99"/>
    <w:rsid w:val="00000EF2"/>
    <w:rPr>
      <w:rFonts w:cs="Times New Roman"/>
      <w:color w:val="0000FF"/>
      <w:u w:val="single"/>
    </w:rPr>
  </w:style>
  <w:style w:type="paragraph" w:styleId="BalloonText">
    <w:name w:val="Balloon Text"/>
    <w:basedOn w:val="Normal"/>
    <w:link w:val="BalloonTextChar"/>
    <w:uiPriority w:val="99"/>
    <w:semiHidden/>
    <w:rsid w:val="00F33D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0426"/>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tlanini@ucdav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5405</Characters>
  <Application>Microsoft Office Word</Application>
  <DocSecurity>0</DocSecurity>
  <Lines>45</Lines>
  <Paragraphs>12</Paragraphs>
  <ScaleCrop>false</ScaleCrop>
  <Company>Grooms Communications</Company>
  <LinksUpToDate>false</LinksUpToDate>
  <CharactersWithSpaces>6341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Organic Herbicides – Do They Work</dc:title>
  <dc:subject/>
  <dc:creator>Lynn Grooms</dc:creator>
  <cp:keywords/>
  <dc:description/>
  <cp:lastModifiedBy>jbowman</cp:lastModifiedBy>
  <cp:revision>2</cp:revision>
  <dcterms:created xsi:type="dcterms:W3CDTF">2011-02-04T21:56:00Z</dcterms:created>
  <dcterms:modified xsi:type="dcterms:W3CDTF">2011-02-04T21:56:00Z</dcterms:modified>
</cp:coreProperties>
</file>