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D0DDE" w14:textId="58AA9BF1" w:rsidR="003F3A10" w:rsidRDefault="003F3A10" w:rsidP="00462760">
      <w:pPr>
        <w:spacing w:after="0" w:line="240" w:lineRule="auto"/>
        <w:jc w:val="center"/>
        <w:rPr>
          <w:rFonts w:ascii="Arial" w:hAnsi="Arial" w:cs="Arial"/>
          <w:b/>
          <w:sz w:val="24"/>
          <w:szCs w:val="24"/>
        </w:rPr>
      </w:pPr>
    </w:p>
    <w:p w14:paraId="04FEFAEA" w14:textId="3377F5CA" w:rsidR="003551D0" w:rsidRPr="00C14E5E" w:rsidRDefault="00FA687F" w:rsidP="00462760">
      <w:pPr>
        <w:spacing w:after="0" w:line="240" w:lineRule="auto"/>
        <w:jc w:val="center"/>
        <w:rPr>
          <w:rFonts w:ascii="Arial" w:hAnsi="Arial" w:cs="Arial"/>
          <w:b/>
          <w:sz w:val="24"/>
          <w:szCs w:val="24"/>
        </w:rPr>
      </w:pPr>
      <w:r>
        <w:rPr>
          <w:rFonts w:ascii="Arial" w:hAnsi="Arial" w:cs="Arial"/>
          <w:b/>
          <w:sz w:val="24"/>
          <w:szCs w:val="24"/>
        </w:rPr>
        <w:t>Ripple Effect Mapping: Zoom Adaptation</w:t>
      </w:r>
    </w:p>
    <w:p w14:paraId="44ECA877" w14:textId="77777777" w:rsidR="00855E85" w:rsidRDefault="00855E85" w:rsidP="00462760">
      <w:pPr>
        <w:spacing w:after="0" w:line="240" w:lineRule="auto"/>
        <w:rPr>
          <w:rFonts w:ascii="Arial" w:hAnsi="Arial" w:cs="Arial"/>
          <w:b/>
        </w:rPr>
      </w:pPr>
    </w:p>
    <w:p w14:paraId="4607C5AE" w14:textId="77777777" w:rsidR="00733794" w:rsidRDefault="00733794" w:rsidP="00462760">
      <w:pPr>
        <w:spacing w:after="0" w:line="240" w:lineRule="auto"/>
        <w:rPr>
          <w:rFonts w:ascii="Arial" w:hAnsi="Arial" w:cs="Arial"/>
          <w:b/>
        </w:rPr>
      </w:pPr>
      <w:r w:rsidRPr="00733794">
        <w:rPr>
          <w:rFonts w:ascii="Arial" w:hAnsi="Arial" w:cs="Arial"/>
          <w:b/>
        </w:rPr>
        <w:t>Background</w:t>
      </w:r>
    </w:p>
    <w:p w14:paraId="741C3CAF" w14:textId="1D776160" w:rsidR="00981BF6" w:rsidRPr="00733794" w:rsidRDefault="00FA687F" w:rsidP="00462760">
      <w:pPr>
        <w:spacing w:after="0" w:line="240" w:lineRule="auto"/>
        <w:rPr>
          <w:rFonts w:ascii="Arial" w:hAnsi="Arial" w:cs="Arial"/>
          <w:b/>
        </w:rPr>
      </w:pPr>
      <w:r>
        <w:rPr>
          <w:rFonts w:ascii="Arial" w:hAnsi="Arial" w:cs="Arial"/>
        </w:rPr>
        <w:t>Ripple Effect Mapping</w:t>
      </w:r>
      <w:r w:rsidR="004E009B">
        <w:rPr>
          <w:rFonts w:ascii="Arial" w:hAnsi="Arial" w:cs="Arial"/>
        </w:rPr>
        <w:t xml:space="preserve"> (REM)</w:t>
      </w:r>
      <w:r w:rsidR="00733794">
        <w:rPr>
          <w:rFonts w:ascii="Arial" w:hAnsi="Arial" w:cs="Arial"/>
        </w:rPr>
        <w:t xml:space="preserve"> is </w:t>
      </w:r>
      <w:r>
        <w:rPr>
          <w:rFonts w:ascii="Arial" w:hAnsi="Arial" w:cs="Arial"/>
        </w:rPr>
        <w:t>a pa</w:t>
      </w:r>
      <w:r w:rsidR="00A26B0F">
        <w:rPr>
          <w:rFonts w:ascii="Arial" w:hAnsi="Arial" w:cs="Arial"/>
        </w:rPr>
        <w:t xml:space="preserve">rticipatory </w:t>
      </w:r>
      <w:r>
        <w:rPr>
          <w:rFonts w:ascii="Arial" w:hAnsi="Arial" w:cs="Arial"/>
        </w:rPr>
        <w:t xml:space="preserve">method that combines mind mapping and appreciative inquiry </w:t>
      </w:r>
      <w:r w:rsidR="00733794">
        <w:rPr>
          <w:rFonts w:ascii="Arial" w:hAnsi="Arial" w:cs="Arial"/>
        </w:rPr>
        <w:t xml:space="preserve">to evaluate </w:t>
      </w:r>
      <w:r>
        <w:rPr>
          <w:rFonts w:ascii="Arial" w:hAnsi="Arial" w:cs="Arial"/>
        </w:rPr>
        <w:t xml:space="preserve">short term </w:t>
      </w:r>
      <w:r w:rsidR="00A26B0F">
        <w:rPr>
          <w:rFonts w:ascii="Arial" w:hAnsi="Arial" w:cs="Arial"/>
        </w:rPr>
        <w:t>outcome</w:t>
      </w:r>
      <w:r w:rsidR="00733794">
        <w:rPr>
          <w:rFonts w:ascii="Arial" w:hAnsi="Arial" w:cs="Arial"/>
        </w:rPr>
        <w:t>s</w:t>
      </w:r>
      <w:r w:rsidR="00A26B0F">
        <w:rPr>
          <w:rFonts w:ascii="Arial" w:hAnsi="Arial" w:cs="Arial"/>
        </w:rPr>
        <w:t xml:space="preserve"> and </w:t>
      </w:r>
      <w:r>
        <w:rPr>
          <w:rFonts w:ascii="Arial" w:hAnsi="Arial" w:cs="Arial"/>
        </w:rPr>
        <w:t>long term impact of a particular program, event, or organization</w:t>
      </w:r>
      <w:r w:rsidR="0028771E">
        <w:rPr>
          <w:rFonts w:ascii="Arial" w:hAnsi="Arial" w:cs="Arial"/>
        </w:rPr>
        <w:t xml:space="preserve"> (Kollog, Flage, Chazdon, </w:t>
      </w:r>
      <w:r w:rsidR="00021AE4">
        <w:rPr>
          <w:rFonts w:ascii="Arial" w:hAnsi="Arial" w:cs="Arial"/>
        </w:rPr>
        <w:t xml:space="preserve">Paine, &amp; Higgins, </w:t>
      </w:r>
      <w:r w:rsidR="0028771E">
        <w:rPr>
          <w:rFonts w:ascii="Arial" w:hAnsi="Arial" w:cs="Arial"/>
        </w:rPr>
        <w:t>2012)</w:t>
      </w:r>
      <w:r>
        <w:rPr>
          <w:rFonts w:ascii="Arial" w:hAnsi="Arial" w:cs="Arial"/>
        </w:rPr>
        <w:t xml:space="preserve">. It has been utilized </w:t>
      </w:r>
      <w:r w:rsidR="00981BF6" w:rsidRPr="00981BF6">
        <w:rPr>
          <w:rFonts w:ascii="Arial" w:hAnsi="Arial" w:cs="Arial"/>
        </w:rPr>
        <w:t xml:space="preserve">by </w:t>
      </w:r>
      <w:r w:rsidR="00733794">
        <w:rPr>
          <w:rFonts w:ascii="Arial" w:hAnsi="Arial" w:cs="Arial"/>
        </w:rPr>
        <w:t xml:space="preserve">Extension academics across the country, including </w:t>
      </w:r>
      <w:r w:rsidR="00981BF6" w:rsidRPr="00981BF6">
        <w:rPr>
          <w:rFonts w:ascii="Arial" w:hAnsi="Arial" w:cs="Arial"/>
        </w:rPr>
        <w:t>Washington State University, University of Idaho, University of Minnesota</w:t>
      </w:r>
      <w:r w:rsidR="00A26B0F">
        <w:rPr>
          <w:rFonts w:ascii="Arial" w:hAnsi="Arial" w:cs="Arial"/>
        </w:rPr>
        <w:t xml:space="preserve">, </w:t>
      </w:r>
      <w:r w:rsidR="00554A6C">
        <w:rPr>
          <w:rFonts w:ascii="Arial" w:hAnsi="Arial" w:cs="Arial"/>
        </w:rPr>
        <w:t xml:space="preserve">North Dakota State University, </w:t>
      </w:r>
      <w:r w:rsidR="00A26B0F">
        <w:rPr>
          <w:rFonts w:ascii="Arial" w:hAnsi="Arial" w:cs="Arial"/>
        </w:rPr>
        <w:t>and South Dakota State University</w:t>
      </w:r>
      <w:r w:rsidR="00981BF6" w:rsidRPr="00981BF6">
        <w:rPr>
          <w:rFonts w:ascii="Arial" w:hAnsi="Arial" w:cs="Arial"/>
        </w:rPr>
        <w:t>.</w:t>
      </w:r>
      <w:r w:rsidR="00F20EA7">
        <w:rPr>
          <w:rFonts w:ascii="Arial" w:hAnsi="Arial" w:cs="Arial"/>
        </w:rPr>
        <w:t xml:space="preserve"> </w:t>
      </w:r>
    </w:p>
    <w:p w14:paraId="7A50F67D" w14:textId="77777777" w:rsidR="00733794" w:rsidRDefault="00733794" w:rsidP="00462760">
      <w:pPr>
        <w:spacing w:after="0" w:line="240" w:lineRule="auto"/>
        <w:rPr>
          <w:rFonts w:ascii="Arial" w:hAnsi="Arial" w:cs="Arial"/>
          <w:b/>
        </w:rPr>
      </w:pPr>
    </w:p>
    <w:p w14:paraId="0F0D0F6D" w14:textId="77777777" w:rsidR="00855E85" w:rsidRDefault="00855E85" w:rsidP="00462760">
      <w:pPr>
        <w:spacing w:after="0" w:line="240" w:lineRule="auto"/>
        <w:rPr>
          <w:rFonts w:ascii="Arial" w:hAnsi="Arial" w:cs="Arial"/>
          <w:b/>
        </w:rPr>
      </w:pPr>
    </w:p>
    <w:p w14:paraId="03157F60" w14:textId="77777777" w:rsidR="00642BAF" w:rsidRDefault="00642BAF" w:rsidP="00462760">
      <w:pPr>
        <w:spacing w:after="0" w:line="240" w:lineRule="auto"/>
        <w:rPr>
          <w:rFonts w:ascii="Arial" w:hAnsi="Arial" w:cs="Arial"/>
          <w:b/>
        </w:rPr>
      </w:pPr>
      <w:r>
        <w:rPr>
          <w:rFonts w:ascii="Arial" w:hAnsi="Arial" w:cs="Arial"/>
          <w:b/>
        </w:rPr>
        <w:t>Purpose</w:t>
      </w:r>
    </w:p>
    <w:p w14:paraId="039431FD" w14:textId="1F44BA79" w:rsidR="00981BF6" w:rsidRPr="00981BF6" w:rsidRDefault="00981BF6" w:rsidP="00462760">
      <w:pPr>
        <w:spacing w:after="0" w:line="240" w:lineRule="auto"/>
        <w:rPr>
          <w:rFonts w:ascii="Arial" w:hAnsi="Arial" w:cs="Arial"/>
          <w:b/>
        </w:rPr>
      </w:pPr>
      <w:r w:rsidRPr="00981BF6">
        <w:rPr>
          <w:rFonts w:ascii="Arial" w:hAnsi="Arial" w:cs="Arial"/>
        </w:rPr>
        <w:t>The purpose of us</w:t>
      </w:r>
      <w:r w:rsidR="00F47776">
        <w:rPr>
          <w:rFonts w:ascii="Arial" w:hAnsi="Arial" w:cs="Arial"/>
        </w:rPr>
        <w:t xml:space="preserve">ing </w:t>
      </w:r>
      <w:r w:rsidR="004E009B">
        <w:rPr>
          <w:rFonts w:ascii="Arial" w:hAnsi="Arial" w:cs="Arial"/>
        </w:rPr>
        <w:t>REM</w:t>
      </w:r>
      <w:r w:rsidR="00F47776">
        <w:rPr>
          <w:rFonts w:ascii="Arial" w:hAnsi="Arial" w:cs="Arial"/>
        </w:rPr>
        <w:t xml:space="preserve"> is to visually document </w:t>
      </w:r>
      <w:r w:rsidRPr="00981BF6">
        <w:rPr>
          <w:rFonts w:ascii="Arial" w:hAnsi="Arial" w:cs="Arial"/>
        </w:rPr>
        <w:t>the outco</w:t>
      </w:r>
      <w:r w:rsidR="00FA687F">
        <w:rPr>
          <w:rFonts w:ascii="Arial" w:hAnsi="Arial" w:cs="Arial"/>
        </w:rPr>
        <w:t xml:space="preserve">mes of an event, program, or organization on </w:t>
      </w:r>
      <w:r w:rsidRPr="00981BF6">
        <w:rPr>
          <w:rFonts w:ascii="Arial" w:hAnsi="Arial" w:cs="Arial"/>
        </w:rPr>
        <w:t>individual participants, groups, com</w:t>
      </w:r>
      <w:r w:rsidR="00FA687F">
        <w:rPr>
          <w:rFonts w:ascii="Arial" w:hAnsi="Arial" w:cs="Arial"/>
        </w:rPr>
        <w:t xml:space="preserve">munities, or regions involved. It is especially helpful for capturing rich detail that cannot be easily measured with numbers or </w:t>
      </w:r>
      <w:r w:rsidR="00271091">
        <w:rPr>
          <w:rFonts w:ascii="Arial" w:hAnsi="Arial" w:cs="Arial"/>
        </w:rPr>
        <w:t>collected from oth</w:t>
      </w:r>
      <w:bookmarkStart w:id="0" w:name="_GoBack"/>
      <w:bookmarkEnd w:id="0"/>
      <w:r w:rsidR="00271091">
        <w:rPr>
          <w:rFonts w:ascii="Arial" w:hAnsi="Arial" w:cs="Arial"/>
        </w:rPr>
        <w:t>er data collection methods</w:t>
      </w:r>
      <w:r w:rsidR="00FA687F">
        <w:rPr>
          <w:rFonts w:ascii="Arial" w:hAnsi="Arial" w:cs="Arial"/>
        </w:rPr>
        <w:t>.</w:t>
      </w:r>
    </w:p>
    <w:p w14:paraId="674E5FE5" w14:textId="77777777" w:rsidR="00115389" w:rsidRDefault="00115389" w:rsidP="00462760">
      <w:pPr>
        <w:autoSpaceDE w:val="0"/>
        <w:autoSpaceDN w:val="0"/>
        <w:adjustRightInd w:val="0"/>
        <w:spacing w:after="0" w:line="240" w:lineRule="auto"/>
        <w:rPr>
          <w:rFonts w:ascii="Arial" w:hAnsi="Arial" w:cs="Arial"/>
          <w:b/>
        </w:rPr>
      </w:pPr>
    </w:p>
    <w:p w14:paraId="44C1BBBE" w14:textId="77777777" w:rsidR="00855E85" w:rsidRDefault="00855E85" w:rsidP="00462760">
      <w:pPr>
        <w:autoSpaceDE w:val="0"/>
        <w:autoSpaceDN w:val="0"/>
        <w:adjustRightInd w:val="0"/>
        <w:spacing w:after="0" w:line="240" w:lineRule="auto"/>
        <w:rPr>
          <w:rFonts w:ascii="Arial" w:hAnsi="Arial" w:cs="Arial"/>
          <w:b/>
        </w:rPr>
      </w:pPr>
    </w:p>
    <w:p w14:paraId="574C42E9" w14:textId="77777777" w:rsidR="00882EE0" w:rsidRDefault="00882EE0" w:rsidP="00462760">
      <w:pPr>
        <w:autoSpaceDE w:val="0"/>
        <w:autoSpaceDN w:val="0"/>
        <w:adjustRightInd w:val="0"/>
        <w:spacing w:after="0" w:line="240" w:lineRule="auto"/>
        <w:rPr>
          <w:rFonts w:ascii="Arial" w:hAnsi="Arial" w:cs="Arial"/>
          <w:b/>
        </w:rPr>
      </w:pPr>
      <w:r w:rsidRPr="00882EE0">
        <w:rPr>
          <w:rFonts w:ascii="Arial" w:hAnsi="Arial" w:cs="Arial"/>
          <w:b/>
        </w:rPr>
        <w:t>What is it?</w:t>
      </w:r>
    </w:p>
    <w:p w14:paraId="2DCCB25C" w14:textId="77777777" w:rsidR="00021AE4" w:rsidRDefault="00C624B0" w:rsidP="00462760">
      <w:pPr>
        <w:autoSpaceDE w:val="0"/>
        <w:autoSpaceDN w:val="0"/>
        <w:adjustRightInd w:val="0"/>
        <w:spacing w:after="0" w:line="240" w:lineRule="auto"/>
        <w:rPr>
          <w:rFonts w:ascii="Arial" w:hAnsi="Arial" w:cs="Arial"/>
        </w:rPr>
      </w:pPr>
      <w:r>
        <w:rPr>
          <w:rFonts w:ascii="Arial" w:hAnsi="Arial" w:cs="Arial"/>
        </w:rPr>
        <w:t xml:space="preserve">Ripple Effect Mapping </w:t>
      </w:r>
      <w:r w:rsidR="00882EE0" w:rsidRPr="00882EE0">
        <w:rPr>
          <w:rFonts w:ascii="Arial" w:hAnsi="Arial" w:cs="Arial"/>
        </w:rPr>
        <w:t>is</w:t>
      </w:r>
      <w:r w:rsidR="00021AE4">
        <w:rPr>
          <w:rFonts w:ascii="Arial" w:hAnsi="Arial" w:cs="Arial"/>
        </w:rPr>
        <w:t>:</w:t>
      </w:r>
    </w:p>
    <w:p w14:paraId="2A1136DD" w14:textId="38E85410" w:rsidR="00882EE0" w:rsidRPr="00B85ABB" w:rsidRDefault="00021AE4" w:rsidP="001852BB">
      <w:pPr>
        <w:autoSpaceDE w:val="0"/>
        <w:autoSpaceDN w:val="0"/>
        <w:adjustRightInd w:val="0"/>
        <w:spacing w:after="0" w:line="240" w:lineRule="auto"/>
        <w:ind w:left="720"/>
        <w:rPr>
          <w:rFonts w:ascii="Arial" w:hAnsi="Arial" w:cs="Arial"/>
        </w:rPr>
      </w:pPr>
      <w:r>
        <w:rPr>
          <w:rFonts w:ascii="Arial" w:hAnsi="Arial" w:cs="Arial"/>
        </w:rPr>
        <w:t>A</w:t>
      </w:r>
      <w:r w:rsidR="00882EE0" w:rsidRPr="00882EE0">
        <w:rPr>
          <w:rFonts w:ascii="Arial" w:hAnsi="Arial" w:cs="Arial"/>
        </w:rPr>
        <w:t xml:space="preserve"> participatory group method that engages program and community stakeholders to retrospectively and visually map the chain of effects resulting from a program or complex collaboration. The REM process combines elements of Appreciative Inquiry, mind mapping, group interviewing, and qualitative data analysis. It is a powerful tool for documenting both the intended and unintended results of a program. It is also a way to engage and reenergize program participants and stakeholders around shared goals.</w:t>
      </w:r>
      <w:r w:rsidR="00882EE0">
        <w:rPr>
          <w:rFonts w:ascii="Arial" w:hAnsi="Arial" w:cs="Arial"/>
        </w:rPr>
        <w:t xml:space="preserve"> </w:t>
      </w:r>
      <w:r w:rsidR="00733794">
        <w:rPr>
          <w:rFonts w:ascii="Arial" w:hAnsi="Arial" w:cs="Arial"/>
        </w:rPr>
        <w:t>(</w:t>
      </w:r>
      <w:r w:rsidR="00872148">
        <w:rPr>
          <w:rFonts w:ascii="Arial" w:hAnsi="Arial" w:cs="Arial"/>
        </w:rPr>
        <w:t xml:space="preserve">Chazdon, </w:t>
      </w:r>
      <w:r>
        <w:rPr>
          <w:rFonts w:ascii="Arial" w:hAnsi="Arial" w:cs="Arial"/>
        </w:rPr>
        <w:t>2015)</w:t>
      </w:r>
      <w:r w:rsidR="00271091">
        <w:rPr>
          <w:rFonts w:ascii="Arial" w:hAnsi="Arial" w:cs="Arial"/>
        </w:rPr>
        <w:t>.</w:t>
      </w:r>
    </w:p>
    <w:p w14:paraId="71728FC1" w14:textId="77777777" w:rsidR="00733794" w:rsidRDefault="00733794" w:rsidP="00462760">
      <w:pPr>
        <w:autoSpaceDE w:val="0"/>
        <w:autoSpaceDN w:val="0"/>
        <w:adjustRightInd w:val="0"/>
        <w:spacing w:after="0" w:line="240" w:lineRule="auto"/>
        <w:rPr>
          <w:rFonts w:ascii="Arial" w:hAnsi="Arial" w:cs="Arial"/>
        </w:rPr>
      </w:pPr>
    </w:p>
    <w:p w14:paraId="5301C64A" w14:textId="7C1DF638" w:rsidR="00C14E5E" w:rsidRDefault="00C624B0" w:rsidP="00462760">
      <w:pPr>
        <w:autoSpaceDE w:val="0"/>
        <w:autoSpaceDN w:val="0"/>
        <w:spacing w:after="0" w:line="240" w:lineRule="auto"/>
        <w:rPr>
          <w:rFonts w:ascii="Arial" w:hAnsi="Arial" w:cs="Arial"/>
        </w:rPr>
      </w:pPr>
      <w:r w:rsidRPr="00C624B0">
        <w:rPr>
          <w:rFonts w:ascii="Arial" w:hAnsi="Arial" w:cs="Arial"/>
        </w:rPr>
        <w:t>Appreciative Inquiry is “a process that inquires into, identifies, and further develops the best of what is in organizations in order to create a better future” (Coghlan, A. T., Preskill, H., &amp; Tzavaras Catsambas, T</w:t>
      </w:r>
      <w:r w:rsidR="00872148">
        <w:rPr>
          <w:rFonts w:ascii="Arial" w:hAnsi="Arial" w:cs="Arial"/>
        </w:rPr>
        <w:t>,</w:t>
      </w:r>
      <w:r w:rsidRPr="00C624B0">
        <w:rPr>
          <w:rFonts w:ascii="Arial" w:hAnsi="Arial" w:cs="Arial"/>
        </w:rPr>
        <w:t xml:space="preserve"> (2003)</w:t>
      </w:r>
      <w:r w:rsidR="00872148">
        <w:rPr>
          <w:rFonts w:ascii="Arial" w:hAnsi="Arial" w:cs="Arial"/>
        </w:rPr>
        <w:t xml:space="preserve">, p. 5). </w:t>
      </w:r>
      <w:r w:rsidR="00765B20">
        <w:rPr>
          <w:rFonts w:ascii="Arial" w:hAnsi="Arial" w:cs="Arial"/>
        </w:rPr>
        <w:t>It is also described as a “</w:t>
      </w:r>
      <w:r w:rsidR="00765B20" w:rsidRPr="001852BB">
        <w:rPr>
          <w:rFonts w:ascii="Arial" w:hAnsi="Arial" w:cs="Arial"/>
        </w:rPr>
        <w:t>one on one dialogue among organization or community members and stakeholders using questions on highpoint experiences, valuing and what gives life to the organization or community at its best</w:t>
      </w:r>
      <w:r w:rsidR="00765B20">
        <w:rPr>
          <w:rFonts w:ascii="Arial" w:hAnsi="Arial" w:cs="Arial"/>
        </w:rPr>
        <w:t>” (</w:t>
      </w:r>
      <w:r w:rsidR="00765B20" w:rsidRPr="003F08AE">
        <w:rPr>
          <w:rFonts w:ascii="Arial" w:hAnsi="Arial" w:cs="Arial"/>
        </w:rPr>
        <w:t>Cooperrider &amp; Whitney</w:t>
      </w:r>
      <w:r w:rsidR="00765B20">
        <w:rPr>
          <w:rFonts w:ascii="Arial" w:hAnsi="Arial" w:cs="Arial"/>
        </w:rPr>
        <w:t>,</w:t>
      </w:r>
      <w:r w:rsidR="004245F5">
        <w:rPr>
          <w:rFonts w:ascii="Arial" w:hAnsi="Arial" w:cs="Arial"/>
        </w:rPr>
        <w:t xml:space="preserve"> 2006</w:t>
      </w:r>
      <w:r w:rsidR="00765B20">
        <w:rPr>
          <w:rFonts w:ascii="Arial" w:hAnsi="Arial" w:cs="Arial"/>
        </w:rPr>
        <w:t xml:space="preserve">, p. 275). </w:t>
      </w:r>
    </w:p>
    <w:p w14:paraId="0620E35F" w14:textId="77777777" w:rsidR="00C14E5E" w:rsidRDefault="00C14E5E" w:rsidP="00462760">
      <w:pPr>
        <w:autoSpaceDE w:val="0"/>
        <w:autoSpaceDN w:val="0"/>
        <w:spacing w:after="0" w:line="240" w:lineRule="auto"/>
        <w:rPr>
          <w:rFonts w:ascii="Arial" w:hAnsi="Arial" w:cs="Arial"/>
          <w:b/>
        </w:rPr>
      </w:pPr>
    </w:p>
    <w:p w14:paraId="36BF68DD" w14:textId="77777777" w:rsidR="00855E85" w:rsidRDefault="00855E85" w:rsidP="00462760">
      <w:pPr>
        <w:autoSpaceDE w:val="0"/>
        <w:autoSpaceDN w:val="0"/>
        <w:spacing w:after="0" w:line="240" w:lineRule="auto"/>
        <w:rPr>
          <w:rFonts w:ascii="Arial" w:hAnsi="Arial" w:cs="Arial"/>
          <w:b/>
        </w:rPr>
      </w:pPr>
    </w:p>
    <w:p w14:paraId="6826A659" w14:textId="77777777" w:rsidR="00882EE0" w:rsidRDefault="00F47776" w:rsidP="00462760">
      <w:pPr>
        <w:autoSpaceDE w:val="0"/>
        <w:autoSpaceDN w:val="0"/>
        <w:spacing w:after="0" w:line="240" w:lineRule="auto"/>
        <w:rPr>
          <w:rFonts w:ascii="Arial" w:hAnsi="Arial" w:cs="Arial"/>
          <w:b/>
        </w:rPr>
      </w:pPr>
      <w:r>
        <w:rPr>
          <w:rFonts w:ascii="Arial" w:hAnsi="Arial" w:cs="Arial"/>
          <w:b/>
        </w:rPr>
        <w:t xml:space="preserve">Benefits </w:t>
      </w:r>
    </w:p>
    <w:p w14:paraId="015ABB9D" w14:textId="77777777" w:rsidR="00F47776" w:rsidRPr="00E017AE" w:rsidRDefault="00005BB4" w:rsidP="00462760">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Relationship building and opportunity for celebration and reflection.</w:t>
      </w:r>
      <w:r w:rsidR="00D24F80">
        <w:rPr>
          <w:rFonts w:ascii="Arial" w:hAnsi="Arial" w:cs="Arial"/>
        </w:rPr>
        <w:t xml:space="preserve"> </w:t>
      </w:r>
    </w:p>
    <w:p w14:paraId="10DC367A" w14:textId="247BC9D1" w:rsidR="00B85ABB" w:rsidRDefault="00005BB4" w:rsidP="00462760">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Captur</w:t>
      </w:r>
      <w:r w:rsidR="00271091">
        <w:rPr>
          <w:rFonts w:ascii="Arial" w:hAnsi="Arial" w:cs="Arial"/>
        </w:rPr>
        <w:t>ing</w:t>
      </w:r>
      <w:r>
        <w:rPr>
          <w:rFonts w:ascii="Arial" w:hAnsi="Arial" w:cs="Arial"/>
        </w:rPr>
        <w:t xml:space="preserve"> unintended outcomes and</w:t>
      </w:r>
      <w:r w:rsidR="00F47776" w:rsidRPr="00F47776">
        <w:rPr>
          <w:rFonts w:ascii="Arial" w:hAnsi="Arial" w:cs="Arial"/>
        </w:rPr>
        <w:t xml:space="preserve"> outcomes </w:t>
      </w:r>
      <w:r>
        <w:rPr>
          <w:rFonts w:ascii="Arial" w:hAnsi="Arial" w:cs="Arial"/>
        </w:rPr>
        <w:t xml:space="preserve">that </w:t>
      </w:r>
      <w:r w:rsidR="00F47776" w:rsidRPr="00F47776">
        <w:rPr>
          <w:rFonts w:ascii="Arial" w:hAnsi="Arial" w:cs="Arial"/>
        </w:rPr>
        <w:t>m</w:t>
      </w:r>
      <w:r>
        <w:rPr>
          <w:rFonts w:ascii="Arial" w:hAnsi="Arial" w:cs="Arial"/>
        </w:rPr>
        <w:t>ay not feasibly measured through other methods.</w:t>
      </w:r>
    </w:p>
    <w:p w14:paraId="6B22A1E3" w14:textId="3CB53A8A" w:rsidR="00B85ABB" w:rsidRDefault="0028771E" w:rsidP="00462760">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The</w:t>
      </w:r>
      <w:r w:rsidRPr="00B85ABB">
        <w:rPr>
          <w:rFonts w:ascii="Arial" w:hAnsi="Arial" w:cs="Arial"/>
        </w:rPr>
        <w:t xml:space="preserve"> mix of </w:t>
      </w:r>
      <w:r>
        <w:rPr>
          <w:rFonts w:ascii="Arial" w:hAnsi="Arial" w:cs="Arial"/>
        </w:rPr>
        <w:t>participants</w:t>
      </w:r>
      <w:r w:rsidRPr="00B85ABB">
        <w:rPr>
          <w:rFonts w:ascii="Arial" w:hAnsi="Arial" w:cs="Arial"/>
        </w:rPr>
        <w:t xml:space="preserve"> creates an insider-outsider dynamic that </w:t>
      </w:r>
      <w:r>
        <w:rPr>
          <w:rFonts w:ascii="Arial" w:hAnsi="Arial" w:cs="Arial"/>
        </w:rPr>
        <w:t>can lead</w:t>
      </w:r>
      <w:r w:rsidRPr="00B85ABB">
        <w:rPr>
          <w:rFonts w:ascii="Arial" w:hAnsi="Arial" w:cs="Arial"/>
        </w:rPr>
        <w:t xml:space="preserve"> to game-changing insights about</w:t>
      </w:r>
      <w:r>
        <w:rPr>
          <w:rFonts w:ascii="Arial" w:hAnsi="Arial" w:cs="Arial"/>
        </w:rPr>
        <w:t xml:space="preserve"> past and future programs, making REM </w:t>
      </w:r>
      <w:r w:rsidRPr="00B85ABB">
        <w:rPr>
          <w:rFonts w:ascii="Arial" w:hAnsi="Arial" w:cs="Arial"/>
        </w:rPr>
        <w:t xml:space="preserve">a </w:t>
      </w:r>
      <w:r>
        <w:rPr>
          <w:rFonts w:ascii="Arial" w:hAnsi="Arial" w:cs="Arial"/>
        </w:rPr>
        <w:t xml:space="preserve">possible </w:t>
      </w:r>
      <w:r w:rsidRPr="00B85ABB">
        <w:rPr>
          <w:rFonts w:ascii="Arial" w:hAnsi="Arial" w:cs="Arial"/>
        </w:rPr>
        <w:t>developmental evaluation tool</w:t>
      </w:r>
      <w:r w:rsidR="00021AE4">
        <w:rPr>
          <w:rFonts w:ascii="Arial" w:hAnsi="Arial" w:cs="Arial"/>
        </w:rPr>
        <w:t xml:space="preserve"> (Chazdon</w:t>
      </w:r>
      <w:r w:rsidR="00872148">
        <w:rPr>
          <w:rFonts w:ascii="Arial" w:hAnsi="Arial" w:cs="Arial"/>
        </w:rPr>
        <w:t xml:space="preserve">, </w:t>
      </w:r>
      <w:r w:rsidR="00021AE4">
        <w:rPr>
          <w:rFonts w:ascii="Arial" w:hAnsi="Arial" w:cs="Arial"/>
        </w:rPr>
        <w:t>2015).</w:t>
      </w:r>
    </w:p>
    <w:p w14:paraId="2AA97651" w14:textId="77777777" w:rsidR="00F47776" w:rsidRDefault="00F47776" w:rsidP="00462760">
      <w:pPr>
        <w:pStyle w:val="ListParagraph"/>
        <w:autoSpaceDE w:val="0"/>
        <w:autoSpaceDN w:val="0"/>
        <w:adjustRightInd w:val="0"/>
        <w:spacing w:after="0" w:line="240" w:lineRule="auto"/>
        <w:rPr>
          <w:rFonts w:ascii="Arial" w:hAnsi="Arial" w:cs="Arial"/>
          <w:b/>
        </w:rPr>
      </w:pPr>
    </w:p>
    <w:p w14:paraId="422CD26C" w14:textId="77777777" w:rsidR="00855E85" w:rsidRPr="00F47776" w:rsidRDefault="00855E85" w:rsidP="00462760">
      <w:pPr>
        <w:pStyle w:val="ListParagraph"/>
        <w:autoSpaceDE w:val="0"/>
        <w:autoSpaceDN w:val="0"/>
        <w:adjustRightInd w:val="0"/>
        <w:spacing w:after="0" w:line="240" w:lineRule="auto"/>
        <w:rPr>
          <w:rFonts w:ascii="Arial" w:hAnsi="Arial" w:cs="Arial"/>
          <w:b/>
        </w:rPr>
      </w:pPr>
    </w:p>
    <w:p w14:paraId="4C9160A3" w14:textId="77777777" w:rsidR="0044446E" w:rsidRDefault="0044446E" w:rsidP="00462760">
      <w:pPr>
        <w:spacing w:after="0" w:line="240" w:lineRule="auto"/>
        <w:rPr>
          <w:rFonts w:ascii="Arial" w:hAnsi="Arial" w:cs="Arial"/>
          <w:b/>
        </w:rPr>
      </w:pPr>
      <w:r>
        <w:rPr>
          <w:rFonts w:ascii="Arial" w:hAnsi="Arial" w:cs="Arial"/>
          <w:b/>
        </w:rPr>
        <w:t>Deliverable</w:t>
      </w:r>
      <w:r w:rsidR="009D00F2">
        <w:rPr>
          <w:rFonts w:ascii="Arial" w:hAnsi="Arial" w:cs="Arial"/>
          <w:b/>
        </w:rPr>
        <w:t>s</w:t>
      </w:r>
    </w:p>
    <w:p w14:paraId="1039AC01" w14:textId="7C8037DB" w:rsidR="0044446E" w:rsidRDefault="00CC7F15" w:rsidP="00462760">
      <w:pPr>
        <w:pStyle w:val="ListParagraph"/>
        <w:numPr>
          <w:ilvl w:val="0"/>
          <w:numId w:val="11"/>
        </w:numPr>
        <w:spacing w:after="0" w:line="240" w:lineRule="auto"/>
        <w:rPr>
          <w:rFonts w:ascii="Arial" w:hAnsi="Arial" w:cs="Arial"/>
        </w:rPr>
      </w:pPr>
      <w:r>
        <w:rPr>
          <w:rFonts w:ascii="Arial" w:hAnsi="Arial" w:cs="Arial"/>
        </w:rPr>
        <w:t>A vi</w:t>
      </w:r>
      <w:r w:rsidR="00FA687F">
        <w:rPr>
          <w:rFonts w:ascii="Arial" w:hAnsi="Arial" w:cs="Arial"/>
        </w:rPr>
        <w:t>sual</w:t>
      </w:r>
      <w:r w:rsidR="000E2B2D" w:rsidRPr="000E2B2D">
        <w:rPr>
          <w:rFonts w:ascii="Arial" w:hAnsi="Arial" w:cs="Arial"/>
        </w:rPr>
        <w:t xml:space="preserve"> </w:t>
      </w:r>
      <w:r w:rsidR="004E009B">
        <w:rPr>
          <w:rFonts w:ascii="Arial" w:hAnsi="Arial" w:cs="Arial"/>
        </w:rPr>
        <w:t xml:space="preserve">outcomes </w:t>
      </w:r>
      <w:r w:rsidR="000E2B2D" w:rsidRPr="000E2B2D">
        <w:rPr>
          <w:rFonts w:ascii="Arial" w:hAnsi="Arial" w:cs="Arial"/>
        </w:rPr>
        <w:t>map</w:t>
      </w:r>
      <w:r>
        <w:rPr>
          <w:rFonts w:ascii="Arial" w:hAnsi="Arial" w:cs="Arial"/>
        </w:rPr>
        <w:t>.</w:t>
      </w:r>
    </w:p>
    <w:p w14:paraId="0F8867AD" w14:textId="77777777" w:rsidR="000E2B2D" w:rsidRDefault="008D0CFC" w:rsidP="00462760">
      <w:pPr>
        <w:pStyle w:val="ListParagraph"/>
        <w:numPr>
          <w:ilvl w:val="0"/>
          <w:numId w:val="11"/>
        </w:numPr>
        <w:spacing w:after="0" w:line="240" w:lineRule="auto"/>
        <w:rPr>
          <w:rFonts w:ascii="Arial" w:hAnsi="Arial" w:cs="Arial"/>
        </w:rPr>
      </w:pPr>
      <w:r>
        <w:rPr>
          <w:rFonts w:ascii="Arial" w:hAnsi="Arial" w:cs="Arial"/>
        </w:rPr>
        <w:t>D</w:t>
      </w:r>
      <w:r w:rsidR="00FA687F">
        <w:rPr>
          <w:rFonts w:ascii="Arial" w:hAnsi="Arial" w:cs="Arial"/>
        </w:rPr>
        <w:t xml:space="preserve">ata </w:t>
      </w:r>
      <w:r>
        <w:rPr>
          <w:rFonts w:ascii="Arial" w:hAnsi="Arial" w:cs="Arial"/>
        </w:rPr>
        <w:t xml:space="preserve">that </w:t>
      </w:r>
      <w:r w:rsidR="00FA687F">
        <w:rPr>
          <w:rFonts w:ascii="Arial" w:hAnsi="Arial" w:cs="Arial"/>
        </w:rPr>
        <w:t>demonstrates outcomes and impacts.</w:t>
      </w:r>
    </w:p>
    <w:p w14:paraId="7EFE1A5D" w14:textId="77777777" w:rsidR="008D0CFC" w:rsidRPr="000E2B2D" w:rsidRDefault="008D0CFC" w:rsidP="00462760">
      <w:pPr>
        <w:pStyle w:val="ListParagraph"/>
        <w:numPr>
          <w:ilvl w:val="0"/>
          <w:numId w:val="11"/>
        </w:numPr>
        <w:spacing w:after="0" w:line="240" w:lineRule="auto"/>
        <w:rPr>
          <w:rFonts w:ascii="Arial" w:hAnsi="Arial" w:cs="Arial"/>
        </w:rPr>
      </w:pPr>
      <w:r>
        <w:rPr>
          <w:rFonts w:ascii="Arial" w:hAnsi="Arial" w:cs="Arial"/>
        </w:rPr>
        <w:t>Report and other publications as desired.</w:t>
      </w:r>
    </w:p>
    <w:p w14:paraId="406B54FA" w14:textId="77777777" w:rsidR="001852BB" w:rsidRDefault="001852BB" w:rsidP="00462760">
      <w:pPr>
        <w:spacing w:after="0" w:line="240" w:lineRule="auto"/>
        <w:rPr>
          <w:rFonts w:ascii="Arial" w:hAnsi="Arial" w:cs="Arial"/>
          <w:b/>
        </w:rPr>
      </w:pPr>
    </w:p>
    <w:p w14:paraId="60327BDF" w14:textId="77777777" w:rsidR="001852BB" w:rsidRDefault="001852BB">
      <w:pPr>
        <w:rPr>
          <w:rFonts w:ascii="Arial" w:hAnsi="Arial" w:cs="Arial"/>
          <w:b/>
        </w:rPr>
      </w:pPr>
      <w:r>
        <w:rPr>
          <w:rFonts w:ascii="Arial" w:hAnsi="Arial" w:cs="Arial"/>
          <w:b/>
        </w:rPr>
        <w:br w:type="page"/>
      </w:r>
    </w:p>
    <w:p w14:paraId="254C41B0" w14:textId="19BF6FD8" w:rsidR="00733794" w:rsidRDefault="001852BB" w:rsidP="00462760">
      <w:pPr>
        <w:spacing w:after="0" w:line="240" w:lineRule="auto"/>
        <w:rPr>
          <w:rFonts w:ascii="Arial" w:hAnsi="Arial" w:cs="Arial"/>
          <w:b/>
        </w:rPr>
      </w:pPr>
      <w:r>
        <w:rPr>
          <w:rFonts w:ascii="Arial" w:hAnsi="Arial" w:cs="Arial"/>
          <w:b/>
        </w:rPr>
        <w:lastRenderedPageBreak/>
        <w:t>Participant Recruitment</w:t>
      </w:r>
    </w:p>
    <w:p w14:paraId="5CA5BA05" w14:textId="77777777" w:rsidR="00890889" w:rsidRDefault="00733794" w:rsidP="00462760">
      <w:pPr>
        <w:spacing w:after="0" w:line="240" w:lineRule="auto"/>
        <w:rPr>
          <w:rFonts w:ascii="Arial" w:hAnsi="Arial" w:cs="Arial"/>
        </w:rPr>
      </w:pPr>
      <w:r>
        <w:rPr>
          <w:rFonts w:ascii="Arial" w:hAnsi="Arial" w:cs="Arial"/>
        </w:rPr>
        <w:t xml:space="preserve">Recommended </w:t>
      </w:r>
      <w:r w:rsidR="00C624B0">
        <w:rPr>
          <w:rFonts w:ascii="Arial" w:hAnsi="Arial" w:cs="Arial"/>
        </w:rPr>
        <w:t xml:space="preserve">to have </w:t>
      </w:r>
      <w:r w:rsidR="00FA687F">
        <w:rPr>
          <w:rFonts w:ascii="Arial" w:hAnsi="Arial" w:cs="Arial"/>
        </w:rPr>
        <w:t>8-16</w:t>
      </w:r>
      <w:r>
        <w:rPr>
          <w:rFonts w:ascii="Arial" w:hAnsi="Arial" w:cs="Arial"/>
        </w:rPr>
        <w:t xml:space="preserve"> people</w:t>
      </w:r>
      <w:r w:rsidR="00890889">
        <w:rPr>
          <w:rFonts w:ascii="Arial" w:hAnsi="Arial" w:cs="Arial"/>
        </w:rPr>
        <w:t xml:space="preserve"> with the goal of having half direct participants</w:t>
      </w:r>
      <w:r>
        <w:rPr>
          <w:rFonts w:ascii="Arial" w:hAnsi="Arial" w:cs="Arial"/>
        </w:rPr>
        <w:t xml:space="preserve"> a</w:t>
      </w:r>
      <w:r w:rsidR="00F82C5C">
        <w:rPr>
          <w:rFonts w:ascii="Arial" w:hAnsi="Arial" w:cs="Arial"/>
        </w:rPr>
        <w:t xml:space="preserve">nd </w:t>
      </w:r>
      <w:r w:rsidR="00890889">
        <w:rPr>
          <w:rFonts w:ascii="Arial" w:hAnsi="Arial" w:cs="Arial"/>
        </w:rPr>
        <w:t xml:space="preserve">half </w:t>
      </w:r>
      <w:r w:rsidR="00F82C5C">
        <w:rPr>
          <w:rFonts w:ascii="Arial" w:hAnsi="Arial" w:cs="Arial"/>
        </w:rPr>
        <w:t>non-participant stakeholders.</w:t>
      </w:r>
      <w:r>
        <w:rPr>
          <w:rFonts w:ascii="Arial" w:hAnsi="Arial" w:cs="Arial"/>
        </w:rPr>
        <w:t xml:space="preserve"> </w:t>
      </w:r>
    </w:p>
    <w:p w14:paraId="5CDE2A75" w14:textId="77777777" w:rsidR="00890889" w:rsidRDefault="00890889" w:rsidP="00462760">
      <w:pPr>
        <w:pStyle w:val="ListParagraph"/>
        <w:numPr>
          <w:ilvl w:val="0"/>
          <w:numId w:val="15"/>
        </w:numPr>
        <w:spacing w:after="0" w:line="240" w:lineRule="auto"/>
        <w:rPr>
          <w:rFonts w:ascii="Arial" w:hAnsi="Arial" w:cs="Arial"/>
        </w:rPr>
      </w:pPr>
      <w:r w:rsidRPr="00890889">
        <w:rPr>
          <w:rFonts w:ascii="Arial" w:hAnsi="Arial" w:cs="Arial"/>
        </w:rPr>
        <w:t xml:space="preserve">Examples of direct participants include </w:t>
      </w:r>
      <w:r>
        <w:rPr>
          <w:rFonts w:ascii="Arial" w:hAnsi="Arial" w:cs="Arial"/>
        </w:rPr>
        <w:t xml:space="preserve">current and former </w:t>
      </w:r>
      <w:r w:rsidRPr="00890889">
        <w:rPr>
          <w:rFonts w:ascii="Arial" w:hAnsi="Arial" w:cs="Arial"/>
        </w:rPr>
        <w:t xml:space="preserve">event/program participants, </w:t>
      </w:r>
      <w:r>
        <w:rPr>
          <w:rFonts w:ascii="Arial" w:hAnsi="Arial" w:cs="Arial"/>
        </w:rPr>
        <w:t>staff, volunteers, program/organization leaders</w:t>
      </w:r>
    </w:p>
    <w:p w14:paraId="520F9FC6" w14:textId="77777777" w:rsidR="00733794" w:rsidRDefault="00890889" w:rsidP="00462760">
      <w:pPr>
        <w:pStyle w:val="ListParagraph"/>
        <w:numPr>
          <w:ilvl w:val="0"/>
          <w:numId w:val="15"/>
        </w:numPr>
        <w:spacing w:after="0" w:line="240" w:lineRule="auto"/>
        <w:rPr>
          <w:rFonts w:ascii="Arial" w:hAnsi="Arial" w:cs="Arial"/>
        </w:rPr>
      </w:pPr>
      <w:r>
        <w:rPr>
          <w:rFonts w:ascii="Arial" w:hAnsi="Arial" w:cs="Arial"/>
        </w:rPr>
        <w:t>Examples of non-participant stakeholders: Relatives, coworkers, and supervisors of the event/program participants, community members, neighbors, legislators, and funders. These stakeholders should have some familiarity with the program and likely have heard stories or seen outcomes of the program that they can share.</w:t>
      </w:r>
    </w:p>
    <w:p w14:paraId="3C713D88" w14:textId="77777777" w:rsidR="007F6019" w:rsidRDefault="007F6019" w:rsidP="007F6019">
      <w:pPr>
        <w:spacing w:after="0" w:line="240" w:lineRule="auto"/>
        <w:rPr>
          <w:rFonts w:ascii="Arial" w:hAnsi="Arial" w:cs="Arial"/>
          <w:b/>
        </w:rPr>
      </w:pPr>
    </w:p>
    <w:p w14:paraId="5F5252A3" w14:textId="77777777" w:rsidR="007F6019" w:rsidRDefault="007F6019" w:rsidP="007F6019">
      <w:pPr>
        <w:spacing w:after="0" w:line="240" w:lineRule="auto"/>
        <w:rPr>
          <w:rFonts w:ascii="Arial" w:hAnsi="Arial" w:cs="Arial"/>
          <w:b/>
        </w:rPr>
      </w:pPr>
      <w:r>
        <w:rPr>
          <w:rFonts w:ascii="Arial" w:hAnsi="Arial" w:cs="Arial"/>
          <w:b/>
        </w:rPr>
        <w:t>Roles</w:t>
      </w:r>
    </w:p>
    <w:p w14:paraId="4CE59108" w14:textId="77777777" w:rsidR="007F6019" w:rsidRPr="007F6019" w:rsidRDefault="007F6019" w:rsidP="007F6019">
      <w:pPr>
        <w:pStyle w:val="ListParagraph"/>
        <w:numPr>
          <w:ilvl w:val="0"/>
          <w:numId w:val="17"/>
        </w:numPr>
        <w:spacing w:after="0" w:line="240" w:lineRule="auto"/>
        <w:rPr>
          <w:rFonts w:ascii="Arial" w:hAnsi="Arial" w:cs="Arial"/>
        </w:rPr>
      </w:pPr>
      <w:r w:rsidRPr="007F6019">
        <w:rPr>
          <w:rFonts w:ascii="Arial" w:hAnsi="Arial" w:cs="Arial"/>
        </w:rPr>
        <w:t>Interviewer</w:t>
      </w:r>
      <w:r>
        <w:rPr>
          <w:rFonts w:ascii="Arial" w:hAnsi="Arial" w:cs="Arial"/>
        </w:rPr>
        <w:t xml:space="preserve"> (welcome, agenda, ground rules, activity instruction, facilitates pair share out, asks probing questions to get to outcomes)</w:t>
      </w:r>
    </w:p>
    <w:p w14:paraId="1DF9C955" w14:textId="7E73053E" w:rsidR="007F6019" w:rsidRPr="007F6019" w:rsidRDefault="007F6019" w:rsidP="007F6019">
      <w:pPr>
        <w:pStyle w:val="ListParagraph"/>
        <w:numPr>
          <w:ilvl w:val="0"/>
          <w:numId w:val="17"/>
        </w:numPr>
        <w:spacing w:after="0" w:line="240" w:lineRule="auto"/>
        <w:rPr>
          <w:rFonts w:ascii="Arial" w:hAnsi="Arial" w:cs="Arial"/>
        </w:rPr>
      </w:pPr>
      <w:r w:rsidRPr="007F6019">
        <w:rPr>
          <w:rFonts w:ascii="Arial" w:hAnsi="Arial" w:cs="Arial"/>
        </w:rPr>
        <w:t>Mapper (prepares XMind, shares screen and develops a live map during pair share out)</w:t>
      </w:r>
      <w:r w:rsidR="002A5D2F">
        <w:rPr>
          <w:rFonts w:ascii="Arial" w:hAnsi="Arial" w:cs="Arial"/>
        </w:rPr>
        <w:t xml:space="preserve">. </w:t>
      </w:r>
      <w:r w:rsidR="00FA4DEE">
        <w:rPr>
          <w:rFonts w:ascii="Arial" w:hAnsi="Arial" w:cs="Arial"/>
        </w:rPr>
        <w:t>(</w:t>
      </w:r>
      <w:r w:rsidR="002A5D2F">
        <w:rPr>
          <w:rFonts w:ascii="Arial" w:hAnsi="Arial" w:cs="Arial"/>
        </w:rPr>
        <w:t xml:space="preserve">XMind is a software that can be used to create the visual map. It is available as free download for </w:t>
      </w:r>
      <w:r w:rsidR="00FA4DEE">
        <w:rPr>
          <w:rFonts w:ascii="Arial" w:hAnsi="Arial" w:cs="Arial"/>
        </w:rPr>
        <w:t>iOS and Windows versions).</w:t>
      </w:r>
    </w:p>
    <w:p w14:paraId="12AD8B29" w14:textId="77777777" w:rsidR="007F6019" w:rsidRPr="007F6019" w:rsidRDefault="007F6019" w:rsidP="007F6019">
      <w:pPr>
        <w:pStyle w:val="ListParagraph"/>
        <w:numPr>
          <w:ilvl w:val="0"/>
          <w:numId w:val="17"/>
        </w:numPr>
        <w:spacing w:after="0" w:line="240" w:lineRule="auto"/>
        <w:rPr>
          <w:rFonts w:ascii="Arial" w:hAnsi="Arial" w:cs="Arial"/>
        </w:rPr>
      </w:pPr>
      <w:r w:rsidRPr="007F6019">
        <w:rPr>
          <w:rFonts w:ascii="Arial" w:hAnsi="Arial" w:cs="Arial"/>
        </w:rPr>
        <w:t xml:space="preserve">Zoom host (manages waiting room and pair breakout rooms, must be flexible and able to quickly change breakout rooms if there are no shows) </w:t>
      </w:r>
    </w:p>
    <w:p w14:paraId="26C07019" w14:textId="28A55A8F" w:rsidR="007F6019" w:rsidRPr="007F6019" w:rsidRDefault="007F6019" w:rsidP="007F6019">
      <w:pPr>
        <w:pStyle w:val="ListParagraph"/>
        <w:numPr>
          <w:ilvl w:val="0"/>
          <w:numId w:val="17"/>
        </w:numPr>
        <w:spacing w:after="0" w:line="240" w:lineRule="auto"/>
        <w:rPr>
          <w:rFonts w:ascii="Arial" w:hAnsi="Arial" w:cs="Arial"/>
        </w:rPr>
      </w:pPr>
      <w:r w:rsidRPr="007F6019">
        <w:rPr>
          <w:rFonts w:ascii="Arial" w:hAnsi="Arial" w:cs="Arial"/>
        </w:rPr>
        <w:t>Welcome and concluding presentation</w:t>
      </w:r>
      <w:r w:rsidR="004E009B">
        <w:rPr>
          <w:rFonts w:ascii="Arial" w:hAnsi="Arial" w:cs="Arial"/>
        </w:rPr>
        <w:t>s</w:t>
      </w:r>
    </w:p>
    <w:p w14:paraId="3F993E82" w14:textId="77777777" w:rsidR="007F6019" w:rsidRPr="007F6019" w:rsidRDefault="007F6019" w:rsidP="007F6019">
      <w:pPr>
        <w:pStyle w:val="ListParagraph"/>
        <w:numPr>
          <w:ilvl w:val="0"/>
          <w:numId w:val="17"/>
        </w:numPr>
        <w:spacing w:after="0" w:line="240" w:lineRule="auto"/>
        <w:rPr>
          <w:rFonts w:ascii="Arial" w:hAnsi="Arial" w:cs="Arial"/>
        </w:rPr>
      </w:pPr>
      <w:r w:rsidRPr="007F6019">
        <w:rPr>
          <w:rFonts w:ascii="Arial" w:hAnsi="Arial" w:cs="Arial"/>
        </w:rPr>
        <w:t>Program staff/volunteers involved in planning as well as participate in REM</w:t>
      </w:r>
    </w:p>
    <w:p w14:paraId="74FFC961" w14:textId="77777777" w:rsidR="00890889" w:rsidRDefault="00890889" w:rsidP="00462760">
      <w:pPr>
        <w:spacing w:after="0" w:line="240" w:lineRule="auto"/>
        <w:rPr>
          <w:rFonts w:ascii="Arial" w:hAnsi="Arial" w:cs="Arial"/>
        </w:rPr>
      </w:pPr>
    </w:p>
    <w:p w14:paraId="13DD8B5F" w14:textId="77777777" w:rsidR="00ED5F0D" w:rsidRDefault="00ED5F0D" w:rsidP="00ED5F0D">
      <w:pPr>
        <w:spacing w:after="0" w:line="240" w:lineRule="auto"/>
        <w:rPr>
          <w:noProof/>
        </w:rPr>
      </w:pPr>
    </w:p>
    <w:p w14:paraId="35387C2D" w14:textId="77777777" w:rsidR="00ED5F0D" w:rsidRPr="00ED5F0D" w:rsidRDefault="00ED5F0D" w:rsidP="00ED5F0D">
      <w:pPr>
        <w:spacing w:after="0" w:line="240" w:lineRule="auto"/>
        <w:rPr>
          <w:b/>
          <w:noProof/>
        </w:rPr>
      </w:pPr>
      <w:r w:rsidRPr="00ED5F0D">
        <w:rPr>
          <w:b/>
          <w:noProof/>
        </w:rPr>
        <w:t>Figure 1. Gallery mode in Zoom.</w:t>
      </w:r>
    </w:p>
    <w:p w14:paraId="53009AD2" w14:textId="77777777" w:rsidR="00ED5F0D" w:rsidRPr="00716705" w:rsidRDefault="00ED5F0D" w:rsidP="00ED5F0D">
      <w:pPr>
        <w:spacing w:after="0" w:line="240" w:lineRule="auto"/>
        <w:rPr>
          <w:rFonts w:ascii="Arial" w:hAnsi="Arial" w:cs="Arial"/>
        </w:rPr>
      </w:pPr>
      <w:r>
        <w:rPr>
          <w:noProof/>
        </w:rPr>
        <w:drawing>
          <wp:inline distT="0" distB="0" distL="0" distR="0" wp14:anchorId="52F31F99" wp14:editId="69E1F551">
            <wp:extent cx="5947936" cy="359359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7936" cy="3593592"/>
                    </a:xfrm>
                    <a:prstGeom prst="rect">
                      <a:avLst/>
                    </a:prstGeom>
                  </pic:spPr>
                </pic:pic>
              </a:graphicData>
            </a:graphic>
          </wp:inline>
        </w:drawing>
      </w:r>
    </w:p>
    <w:p w14:paraId="59404746" w14:textId="77777777" w:rsidR="00855E85" w:rsidRDefault="00855E85" w:rsidP="00462760">
      <w:pPr>
        <w:spacing w:after="0" w:line="240" w:lineRule="auto"/>
        <w:rPr>
          <w:rFonts w:ascii="Arial" w:hAnsi="Arial" w:cs="Arial"/>
        </w:rPr>
      </w:pPr>
    </w:p>
    <w:p w14:paraId="11FB323B" w14:textId="77777777" w:rsidR="00ED5F0D" w:rsidRDefault="00ED5F0D">
      <w:pPr>
        <w:rPr>
          <w:rFonts w:ascii="Arial" w:hAnsi="Arial" w:cs="Arial"/>
          <w:b/>
          <w:u w:val="single"/>
        </w:rPr>
      </w:pPr>
      <w:r>
        <w:rPr>
          <w:rFonts w:ascii="Arial" w:hAnsi="Arial" w:cs="Arial"/>
          <w:b/>
          <w:u w:val="single"/>
        </w:rPr>
        <w:br w:type="page"/>
      </w:r>
    </w:p>
    <w:p w14:paraId="6CC2C730" w14:textId="77777777" w:rsidR="00981BF6" w:rsidRDefault="005B7FB5" w:rsidP="00462760">
      <w:pPr>
        <w:spacing w:after="0" w:line="240" w:lineRule="auto"/>
        <w:rPr>
          <w:rFonts w:ascii="Arial" w:hAnsi="Arial" w:cs="Arial"/>
          <w:b/>
        </w:rPr>
      </w:pPr>
      <w:r>
        <w:rPr>
          <w:rFonts w:ascii="Arial" w:hAnsi="Arial" w:cs="Arial"/>
          <w:b/>
          <w:u w:val="single"/>
        </w:rPr>
        <w:lastRenderedPageBreak/>
        <w:t xml:space="preserve">REM </w:t>
      </w:r>
      <w:r w:rsidR="00B6766E">
        <w:rPr>
          <w:rFonts w:ascii="Arial" w:hAnsi="Arial" w:cs="Arial"/>
          <w:b/>
          <w:u w:val="single"/>
        </w:rPr>
        <w:t>Session</w:t>
      </w:r>
      <w:r w:rsidR="00890889" w:rsidRPr="00890889">
        <w:rPr>
          <w:rFonts w:ascii="Arial" w:hAnsi="Arial" w:cs="Arial"/>
          <w:b/>
          <w:u w:val="single"/>
        </w:rPr>
        <w:t xml:space="preserve"> with Zoom Adaptation:</w:t>
      </w:r>
    </w:p>
    <w:p w14:paraId="076080C4" w14:textId="77777777" w:rsidR="00462760" w:rsidRDefault="00462760" w:rsidP="00462760">
      <w:pPr>
        <w:spacing w:after="0" w:line="240" w:lineRule="auto"/>
        <w:rPr>
          <w:rFonts w:ascii="Arial" w:hAnsi="Arial" w:cs="Arial"/>
          <w:b/>
        </w:rPr>
      </w:pPr>
    </w:p>
    <w:p w14:paraId="1C388A4A" w14:textId="77777777" w:rsidR="00733794" w:rsidRDefault="00733794" w:rsidP="00462760">
      <w:pPr>
        <w:spacing w:after="0" w:line="240" w:lineRule="auto"/>
        <w:rPr>
          <w:rFonts w:ascii="Arial" w:hAnsi="Arial" w:cs="Arial"/>
        </w:rPr>
      </w:pPr>
      <w:r w:rsidRPr="00D73D4A">
        <w:rPr>
          <w:rFonts w:ascii="Arial" w:hAnsi="Arial" w:cs="Arial"/>
          <w:b/>
        </w:rPr>
        <w:t xml:space="preserve">Time required: </w:t>
      </w:r>
      <w:r w:rsidRPr="00D73D4A">
        <w:rPr>
          <w:rFonts w:ascii="Arial" w:hAnsi="Arial" w:cs="Arial"/>
        </w:rPr>
        <w:t>60-120 minutes</w:t>
      </w:r>
    </w:p>
    <w:p w14:paraId="401DFD5E" w14:textId="77777777" w:rsidR="00462760" w:rsidRDefault="00462760" w:rsidP="00462760">
      <w:pPr>
        <w:spacing w:after="0" w:line="240" w:lineRule="auto"/>
        <w:rPr>
          <w:rFonts w:ascii="Arial" w:hAnsi="Arial" w:cs="Arial"/>
          <w:b/>
          <w:i/>
        </w:rPr>
      </w:pPr>
    </w:p>
    <w:p w14:paraId="598DD9BC" w14:textId="77777777" w:rsidR="004E5802" w:rsidRDefault="004E5802" w:rsidP="00462760">
      <w:pPr>
        <w:spacing w:after="0" w:line="240" w:lineRule="auto"/>
        <w:rPr>
          <w:rFonts w:ascii="Arial" w:hAnsi="Arial" w:cs="Arial"/>
          <w:b/>
          <w:i/>
        </w:rPr>
      </w:pPr>
      <w:r>
        <w:rPr>
          <w:rFonts w:ascii="Arial" w:hAnsi="Arial" w:cs="Arial"/>
          <w:b/>
          <w:i/>
        </w:rPr>
        <w:t xml:space="preserve">Event set up </w:t>
      </w:r>
    </w:p>
    <w:p w14:paraId="31E6F24A" w14:textId="77777777" w:rsidR="004E5802" w:rsidRDefault="004E5802" w:rsidP="004E5802">
      <w:pPr>
        <w:pStyle w:val="ListParagraph"/>
        <w:numPr>
          <w:ilvl w:val="0"/>
          <w:numId w:val="18"/>
        </w:numPr>
        <w:spacing w:after="0" w:line="240" w:lineRule="auto"/>
        <w:rPr>
          <w:rFonts w:ascii="Arial" w:hAnsi="Arial" w:cs="Arial"/>
        </w:rPr>
      </w:pPr>
      <w:r>
        <w:rPr>
          <w:rFonts w:ascii="Arial" w:hAnsi="Arial" w:cs="Arial"/>
        </w:rPr>
        <w:t>Designate a greeter (e.g., program staff who knows most people) to say hello, chat with participants that join before the event begins, let them know we are starting in a few minutes, etc.</w:t>
      </w:r>
    </w:p>
    <w:p w14:paraId="03E9D76E" w14:textId="77777777" w:rsidR="004E5802" w:rsidRDefault="004E5802" w:rsidP="004E5802">
      <w:pPr>
        <w:pStyle w:val="ListParagraph"/>
        <w:numPr>
          <w:ilvl w:val="0"/>
          <w:numId w:val="18"/>
        </w:numPr>
        <w:spacing w:after="0" w:line="240" w:lineRule="auto"/>
        <w:rPr>
          <w:rFonts w:ascii="Arial" w:hAnsi="Arial" w:cs="Arial"/>
        </w:rPr>
      </w:pPr>
      <w:r>
        <w:rPr>
          <w:rFonts w:ascii="Arial" w:hAnsi="Arial" w:cs="Arial"/>
        </w:rPr>
        <w:t>To save time, ask individuals to introduce themselves in the chat and have a fun icebreaker trivia question about the program.</w:t>
      </w:r>
    </w:p>
    <w:p w14:paraId="3CFA4292" w14:textId="77777777" w:rsidR="004E5802" w:rsidRDefault="004E5802" w:rsidP="00716705">
      <w:pPr>
        <w:pStyle w:val="ListParagraph"/>
        <w:numPr>
          <w:ilvl w:val="0"/>
          <w:numId w:val="18"/>
        </w:numPr>
        <w:spacing w:after="0" w:line="240" w:lineRule="auto"/>
        <w:rPr>
          <w:rFonts w:ascii="Arial" w:hAnsi="Arial" w:cs="Arial"/>
        </w:rPr>
      </w:pPr>
      <w:r>
        <w:rPr>
          <w:rFonts w:ascii="Arial" w:hAnsi="Arial" w:cs="Arial"/>
        </w:rPr>
        <w:t xml:space="preserve">Zoom host manages waiting room, pairs for breakout rooms, logistics, </w:t>
      </w:r>
      <w:r w:rsidR="00716705">
        <w:rPr>
          <w:rFonts w:ascii="Arial" w:hAnsi="Arial" w:cs="Arial"/>
        </w:rPr>
        <w:t>and starts the recording.</w:t>
      </w:r>
    </w:p>
    <w:p w14:paraId="67D8A9F0" w14:textId="77777777" w:rsidR="00ED5F0D" w:rsidRDefault="00ED5F0D" w:rsidP="00716705">
      <w:pPr>
        <w:pStyle w:val="ListParagraph"/>
        <w:numPr>
          <w:ilvl w:val="0"/>
          <w:numId w:val="18"/>
        </w:numPr>
        <w:spacing w:after="0" w:line="240" w:lineRule="auto"/>
        <w:rPr>
          <w:rFonts w:ascii="Arial" w:hAnsi="Arial" w:cs="Arial"/>
        </w:rPr>
      </w:pPr>
      <w:r>
        <w:rPr>
          <w:rFonts w:ascii="Arial" w:hAnsi="Arial" w:cs="Arial"/>
        </w:rPr>
        <w:t>As participants arrive, do not use the share screen feature so that the emphasis is on the participants. Encourage participants to turn on their cameras if they are able.</w:t>
      </w:r>
    </w:p>
    <w:p w14:paraId="7DFC404A" w14:textId="77777777" w:rsidR="004E5802" w:rsidRDefault="004E5802" w:rsidP="00462760">
      <w:pPr>
        <w:spacing w:after="0" w:line="240" w:lineRule="auto"/>
        <w:rPr>
          <w:rFonts w:ascii="Arial" w:hAnsi="Arial" w:cs="Arial"/>
          <w:b/>
          <w:i/>
        </w:rPr>
      </w:pPr>
    </w:p>
    <w:p w14:paraId="513B4A7F" w14:textId="77777777" w:rsidR="00DC781F" w:rsidRPr="00733794" w:rsidRDefault="00DC781F" w:rsidP="00462760">
      <w:pPr>
        <w:spacing w:after="0" w:line="240" w:lineRule="auto"/>
        <w:rPr>
          <w:rFonts w:ascii="Arial" w:hAnsi="Arial" w:cs="Arial"/>
          <w:b/>
          <w:i/>
        </w:rPr>
      </w:pPr>
      <w:r w:rsidRPr="00733794">
        <w:rPr>
          <w:rFonts w:ascii="Arial" w:hAnsi="Arial" w:cs="Arial"/>
          <w:b/>
          <w:i/>
        </w:rPr>
        <w:t>Introduction (1</w:t>
      </w:r>
      <w:r w:rsidR="00CC7F15">
        <w:rPr>
          <w:rFonts w:ascii="Arial" w:hAnsi="Arial" w:cs="Arial"/>
          <w:b/>
          <w:i/>
        </w:rPr>
        <w:t>5</w:t>
      </w:r>
      <w:r w:rsidRPr="00733794">
        <w:rPr>
          <w:rFonts w:ascii="Arial" w:hAnsi="Arial" w:cs="Arial"/>
          <w:b/>
          <w:i/>
        </w:rPr>
        <w:t xml:space="preserve"> minutes)</w:t>
      </w:r>
    </w:p>
    <w:p w14:paraId="6AA5CE77" w14:textId="77777777" w:rsidR="007F6019" w:rsidRPr="003F08AE" w:rsidRDefault="003F08AE" w:rsidP="003F08AE">
      <w:pPr>
        <w:pStyle w:val="ListParagraph"/>
        <w:numPr>
          <w:ilvl w:val="0"/>
          <w:numId w:val="21"/>
        </w:numPr>
        <w:spacing w:after="0" w:line="240" w:lineRule="auto"/>
        <w:rPr>
          <w:rFonts w:ascii="Arial" w:hAnsi="Arial" w:cs="Arial"/>
        </w:rPr>
      </w:pPr>
      <w:r w:rsidRPr="003F08AE">
        <w:rPr>
          <w:rFonts w:ascii="Arial" w:hAnsi="Arial" w:cs="Arial"/>
        </w:rPr>
        <w:t>Provide an</w:t>
      </w:r>
      <w:r w:rsidR="00DC781F" w:rsidRPr="003F08AE">
        <w:rPr>
          <w:rFonts w:ascii="Arial" w:hAnsi="Arial" w:cs="Arial"/>
        </w:rPr>
        <w:t xml:space="preserve"> overview of </w:t>
      </w:r>
      <w:r w:rsidRPr="003F08AE">
        <w:rPr>
          <w:rFonts w:ascii="Arial" w:hAnsi="Arial" w:cs="Arial"/>
        </w:rPr>
        <w:t>the s</w:t>
      </w:r>
      <w:r w:rsidR="00DC781F" w:rsidRPr="003F08AE">
        <w:rPr>
          <w:rFonts w:ascii="Arial" w:hAnsi="Arial" w:cs="Arial"/>
        </w:rPr>
        <w:t xml:space="preserve">ession and objectives. </w:t>
      </w:r>
      <w:r w:rsidR="004E5802" w:rsidRPr="003F08AE">
        <w:rPr>
          <w:rFonts w:ascii="Arial" w:hAnsi="Arial" w:cs="Arial"/>
        </w:rPr>
        <w:t>Also cover ground rules and let them know the meeting is being recorded for the purposes of having notes to add to the analysis.</w:t>
      </w:r>
    </w:p>
    <w:p w14:paraId="75EE8D62" w14:textId="77777777" w:rsidR="006B391C" w:rsidRDefault="006B391C" w:rsidP="00462760">
      <w:pPr>
        <w:spacing w:after="0" w:line="240" w:lineRule="auto"/>
        <w:rPr>
          <w:rFonts w:ascii="Arial" w:hAnsi="Arial" w:cs="Arial"/>
          <w:b/>
          <w:i/>
        </w:rPr>
      </w:pPr>
    </w:p>
    <w:p w14:paraId="5BB2E6DB" w14:textId="77777777" w:rsidR="00DC781F" w:rsidRPr="00733794" w:rsidRDefault="00CC7F15" w:rsidP="00462760">
      <w:pPr>
        <w:spacing w:after="0" w:line="240" w:lineRule="auto"/>
        <w:rPr>
          <w:rFonts w:ascii="Arial" w:hAnsi="Arial" w:cs="Arial"/>
          <w:b/>
          <w:i/>
        </w:rPr>
      </w:pPr>
      <w:r>
        <w:rPr>
          <w:rFonts w:ascii="Arial" w:hAnsi="Arial" w:cs="Arial"/>
          <w:b/>
          <w:i/>
        </w:rPr>
        <w:t>Appreciative Inquiry I</w:t>
      </w:r>
      <w:r w:rsidR="00DC781F" w:rsidRPr="00733794">
        <w:rPr>
          <w:rFonts w:ascii="Arial" w:hAnsi="Arial" w:cs="Arial"/>
          <w:b/>
          <w:i/>
        </w:rPr>
        <w:t>nterview (10 minutes)</w:t>
      </w:r>
    </w:p>
    <w:p w14:paraId="794F3BF1" w14:textId="509CA0E8" w:rsidR="00716705" w:rsidRPr="003F08AE" w:rsidRDefault="009C13BC" w:rsidP="003F08AE">
      <w:pPr>
        <w:pStyle w:val="ListParagraph"/>
        <w:numPr>
          <w:ilvl w:val="0"/>
          <w:numId w:val="21"/>
        </w:numPr>
        <w:spacing w:after="0" w:line="240" w:lineRule="auto"/>
        <w:rPr>
          <w:rFonts w:ascii="Arial" w:hAnsi="Arial" w:cs="Arial"/>
        </w:rPr>
      </w:pPr>
      <w:r w:rsidRPr="003F08AE">
        <w:rPr>
          <w:rFonts w:ascii="Arial" w:hAnsi="Arial" w:cs="Arial"/>
        </w:rPr>
        <w:t>Let participants know that they’ve been paired with a partner and will be put in breakout rooms for 10 minutes.</w:t>
      </w:r>
      <w:r w:rsidR="003F08AE" w:rsidRPr="003F08AE">
        <w:rPr>
          <w:rFonts w:ascii="Arial" w:hAnsi="Arial" w:cs="Arial"/>
        </w:rPr>
        <w:t xml:space="preserve"> Once in breakout rooms, partners should introduce themselves and then use the </w:t>
      </w:r>
      <w:r w:rsidR="00DC781F" w:rsidRPr="003F08AE">
        <w:rPr>
          <w:rFonts w:ascii="Arial" w:hAnsi="Arial" w:cs="Arial"/>
        </w:rPr>
        <w:t>Appreciative Inquiry</w:t>
      </w:r>
      <w:r w:rsidR="003F08AE" w:rsidRPr="003F08AE">
        <w:rPr>
          <w:rFonts w:ascii="Arial" w:hAnsi="Arial" w:cs="Arial"/>
        </w:rPr>
        <w:t xml:space="preserve"> questions</w:t>
      </w:r>
      <w:r w:rsidR="00765B20">
        <w:rPr>
          <w:rFonts w:ascii="Arial" w:hAnsi="Arial" w:cs="Arial"/>
        </w:rPr>
        <w:t xml:space="preserve">. </w:t>
      </w:r>
      <w:r w:rsidR="003F08AE" w:rsidRPr="003F08AE">
        <w:rPr>
          <w:rFonts w:ascii="Arial" w:hAnsi="Arial" w:cs="Arial"/>
        </w:rPr>
        <w:t>Provide your participants multiple questions for all types of direct and indirect participants. Examples:</w:t>
      </w:r>
    </w:p>
    <w:p w14:paraId="6FBB8B54" w14:textId="77777777" w:rsidR="003F08AE" w:rsidRPr="003F08AE" w:rsidRDefault="003F08AE" w:rsidP="003F08AE">
      <w:pPr>
        <w:spacing w:after="0" w:line="240" w:lineRule="auto"/>
        <w:rPr>
          <w:rFonts w:ascii="Arial" w:hAnsi="Arial" w:cs="Arial"/>
        </w:rPr>
      </w:pPr>
    </w:p>
    <w:p w14:paraId="4ED60DB8" w14:textId="7D7900F3" w:rsidR="00765B20" w:rsidRPr="001852BB" w:rsidRDefault="00765B20" w:rsidP="001852BB">
      <w:pPr>
        <w:spacing w:after="0" w:line="240" w:lineRule="auto"/>
        <w:ind w:left="1440"/>
        <w:jc w:val="both"/>
        <w:rPr>
          <w:rFonts w:ascii="Arial" w:hAnsi="Arial" w:cs="Arial"/>
        </w:rPr>
      </w:pPr>
      <w:r w:rsidRPr="001852BB">
        <w:rPr>
          <w:rFonts w:ascii="Arial" w:hAnsi="Arial" w:cs="Arial"/>
        </w:rPr>
        <w:t xml:space="preserve">“Describe a time in your organization/community that you consider a highpoint experience, a time when you were most engaged and felt alive and vibrant.” </w:t>
      </w:r>
      <w:r>
        <w:rPr>
          <w:rFonts w:ascii="Arial" w:hAnsi="Arial" w:cs="Arial"/>
        </w:rPr>
        <w:t>(</w:t>
      </w:r>
      <w:r w:rsidRPr="003F08AE">
        <w:rPr>
          <w:rFonts w:ascii="Arial" w:hAnsi="Arial" w:cs="Arial"/>
        </w:rPr>
        <w:t>Cooperrider &amp; Whitney</w:t>
      </w:r>
      <w:r>
        <w:rPr>
          <w:rFonts w:ascii="Arial" w:hAnsi="Arial" w:cs="Arial"/>
        </w:rPr>
        <w:t>,</w:t>
      </w:r>
      <w:r w:rsidR="004245F5">
        <w:rPr>
          <w:rFonts w:ascii="Arial" w:hAnsi="Arial" w:cs="Arial"/>
        </w:rPr>
        <w:t xml:space="preserve"> 2006</w:t>
      </w:r>
      <w:r>
        <w:rPr>
          <w:rFonts w:ascii="Arial" w:hAnsi="Arial" w:cs="Arial"/>
        </w:rPr>
        <w:t>, p. 275).</w:t>
      </w:r>
    </w:p>
    <w:p w14:paraId="0FDCB480" w14:textId="77777777" w:rsidR="00765B20" w:rsidRDefault="00765B20" w:rsidP="003F08AE">
      <w:pPr>
        <w:spacing w:after="0" w:line="240" w:lineRule="auto"/>
        <w:ind w:left="1440"/>
        <w:rPr>
          <w:rFonts w:ascii="Arial" w:hAnsi="Arial" w:cs="Arial"/>
        </w:rPr>
      </w:pPr>
    </w:p>
    <w:p w14:paraId="08DCFC3F" w14:textId="5D43DF5C" w:rsidR="003F08AE" w:rsidRPr="003F08AE" w:rsidRDefault="00882EE0" w:rsidP="003F08AE">
      <w:pPr>
        <w:spacing w:after="0" w:line="240" w:lineRule="auto"/>
        <w:ind w:left="1440"/>
        <w:rPr>
          <w:rFonts w:ascii="Arial" w:hAnsi="Arial" w:cs="Arial"/>
        </w:rPr>
      </w:pPr>
      <w:r w:rsidRPr="003F08AE">
        <w:rPr>
          <w:rFonts w:ascii="Arial" w:hAnsi="Arial" w:cs="Arial"/>
        </w:rPr>
        <w:t xml:space="preserve">Think about a time when you worked with the program over the past 5 years and experienced </w:t>
      </w:r>
      <w:r w:rsidR="00CC7F15" w:rsidRPr="003F08AE">
        <w:rPr>
          <w:rFonts w:ascii="Arial" w:hAnsi="Arial" w:cs="Arial"/>
        </w:rPr>
        <w:t xml:space="preserve">or observed </w:t>
      </w:r>
      <w:r w:rsidR="00DC781F" w:rsidRPr="003F08AE">
        <w:rPr>
          <w:rFonts w:ascii="Arial" w:hAnsi="Arial" w:cs="Arial"/>
        </w:rPr>
        <w:t>a meaningful, significant outcome</w:t>
      </w:r>
      <w:r w:rsidR="001203E6" w:rsidRPr="003F08AE">
        <w:rPr>
          <w:rFonts w:ascii="Arial" w:hAnsi="Arial" w:cs="Arial"/>
        </w:rPr>
        <w:t>.</w:t>
      </w:r>
      <w:r w:rsidR="00763445" w:rsidRPr="003F08AE">
        <w:rPr>
          <w:rFonts w:ascii="Arial" w:hAnsi="Arial" w:cs="Arial"/>
        </w:rPr>
        <w:t xml:space="preserve"> </w:t>
      </w:r>
    </w:p>
    <w:p w14:paraId="20C5B190" w14:textId="77777777" w:rsidR="003F08AE" w:rsidRPr="003F08AE" w:rsidRDefault="003F08AE" w:rsidP="003F08AE">
      <w:pPr>
        <w:spacing w:after="0" w:line="240" w:lineRule="auto"/>
        <w:ind w:left="1440"/>
        <w:rPr>
          <w:rFonts w:ascii="Arial" w:hAnsi="Arial" w:cs="Arial"/>
        </w:rPr>
      </w:pPr>
    </w:p>
    <w:p w14:paraId="5B39AF63" w14:textId="7B41C7EE" w:rsidR="00716705" w:rsidRPr="0028771E" w:rsidRDefault="00716705" w:rsidP="003F08AE">
      <w:pPr>
        <w:spacing w:after="0" w:line="240" w:lineRule="auto"/>
        <w:ind w:left="1440"/>
        <w:rPr>
          <w:rFonts w:ascii="Arial" w:hAnsi="Arial" w:cs="Arial"/>
        </w:rPr>
      </w:pPr>
      <w:r w:rsidRPr="0028771E">
        <w:rPr>
          <w:rFonts w:ascii="Arial" w:hAnsi="Arial" w:cs="Arial"/>
        </w:rPr>
        <w:t>(</w:t>
      </w:r>
      <w:r w:rsidRPr="0028771E">
        <w:rPr>
          <w:rFonts w:ascii="Arial" w:hAnsi="Arial" w:cs="Arial"/>
          <w:u w:val="single"/>
        </w:rPr>
        <w:t xml:space="preserve">For </w:t>
      </w:r>
      <w:r w:rsidR="00765B20">
        <w:rPr>
          <w:rFonts w:ascii="Arial" w:hAnsi="Arial" w:cs="Arial"/>
          <w:u w:val="single"/>
        </w:rPr>
        <w:t xml:space="preserve">Farm Smart </w:t>
      </w:r>
      <w:r w:rsidRPr="0028771E">
        <w:rPr>
          <w:rFonts w:ascii="Arial" w:hAnsi="Arial" w:cs="Arial"/>
          <w:u w:val="single"/>
        </w:rPr>
        <w:t>students, teachers, and staff/interns</w:t>
      </w:r>
      <w:r w:rsidRPr="0028771E">
        <w:rPr>
          <w:rFonts w:ascii="Arial" w:hAnsi="Arial" w:cs="Arial"/>
        </w:rPr>
        <w:t>), Please share a story about memorable experience from farm smart that positively impacted you. </w:t>
      </w:r>
      <w:r w:rsidR="003F08AE" w:rsidRPr="0028771E">
        <w:rPr>
          <w:rFonts w:ascii="Arial" w:hAnsi="Arial" w:cs="Arial"/>
        </w:rPr>
        <w:t xml:space="preserve"> </w:t>
      </w:r>
      <w:r w:rsidRPr="0028771E">
        <w:rPr>
          <w:rFonts w:ascii="Arial" w:hAnsi="Arial" w:cs="Arial"/>
        </w:rPr>
        <w:t>How has the Farm Smart program helped participants connect to agriculture &amp; Food? How does Farm Smart program help you connect to food &amp; agriculture? </w:t>
      </w:r>
    </w:p>
    <w:p w14:paraId="4F0A4D25" w14:textId="77777777" w:rsidR="003F08AE" w:rsidRPr="0028771E" w:rsidRDefault="003F08AE" w:rsidP="003F08AE">
      <w:pPr>
        <w:spacing w:after="0" w:line="240" w:lineRule="auto"/>
        <w:ind w:left="1440"/>
        <w:rPr>
          <w:rFonts w:ascii="Arial" w:hAnsi="Arial" w:cs="Arial"/>
        </w:rPr>
      </w:pPr>
    </w:p>
    <w:p w14:paraId="593E58A9" w14:textId="522B9E4F" w:rsidR="00716705" w:rsidRPr="0028771E" w:rsidRDefault="00716705" w:rsidP="003F08AE">
      <w:pPr>
        <w:spacing w:after="0" w:line="240" w:lineRule="auto"/>
        <w:ind w:left="1440"/>
        <w:rPr>
          <w:rFonts w:ascii="Arial" w:hAnsi="Arial" w:cs="Arial"/>
        </w:rPr>
      </w:pPr>
      <w:r w:rsidRPr="0028771E">
        <w:rPr>
          <w:rFonts w:ascii="Arial" w:hAnsi="Arial" w:cs="Arial"/>
        </w:rPr>
        <w:t>(</w:t>
      </w:r>
      <w:r w:rsidRPr="0028771E">
        <w:rPr>
          <w:rFonts w:ascii="Arial" w:hAnsi="Arial" w:cs="Arial"/>
          <w:u w:val="single"/>
        </w:rPr>
        <w:t>For parents, community members, and stakeholders</w:t>
      </w:r>
      <w:r w:rsidRPr="0028771E">
        <w:rPr>
          <w:rFonts w:ascii="Arial" w:hAnsi="Arial" w:cs="Arial"/>
        </w:rPr>
        <w:t>) Please share one memorable story you have heard from folks participating in Farm Smart? Describe any positive impacts that you have seen in our community by the children participating in Farm Smart?</w:t>
      </w:r>
    </w:p>
    <w:p w14:paraId="47DC2B87" w14:textId="77777777" w:rsidR="00716705" w:rsidRPr="003F08AE" w:rsidRDefault="00716705" w:rsidP="003F08AE">
      <w:pPr>
        <w:spacing w:after="0" w:line="240" w:lineRule="auto"/>
        <w:rPr>
          <w:rFonts w:ascii="Arial" w:hAnsi="Arial" w:cs="Arial"/>
        </w:rPr>
      </w:pPr>
    </w:p>
    <w:p w14:paraId="647EB59A" w14:textId="77777777" w:rsidR="003F08AE" w:rsidRPr="003F08AE" w:rsidRDefault="003F08AE" w:rsidP="003F08AE">
      <w:pPr>
        <w:pStyle w:val="ListParagraph"/>
        <w:numPr>
          <w:ilvl w:val="0"/>
          <w:numId w:val="21"/>
        </w:numPr>
        <w:spacing w:after="0" w:line="240" w:lineRule="auto"/>
        <w:rPr>
          <w:rFonts w:ascii="Arial" w:hAnsi="Arial" w:cs="Arial"/>
        </w:rPr>
      </w:pPr>
      <w:r w:rsidRPr="003F08AE">
        <w:rPr>
          <w:rFonts w:ascii="Arial" w:hAnsi="Arial" w:cs="Arial"/>
        </w:rPr>
        <w:t>Recommend participants take down a few key words about their partner’s story to help them remember. Each person will be asked to share their partner’s story to the larger group.</w:t>
      </w:r>
    </w:p>
    <w:p w14:paraId="6C09D3CC" w14:textId="77777777" w:rsidR="003F08AE" w:rsidRPr="003F08AE" w:rsidRDefault="003F08AE" w:rsidP="003F08AE">
      <w:pPr>
        <w:spacing w:after="0" w:line="240" w:lineRule="auto"/>
        <w:rPr>
          <w:rFonts w:ascii="Arial" w:hAnsi="Arial" w:cs="Arial"/>
        </w:rPr>
      </w:pPr>
    </w:p>
    <w:p w14:paraId="500F26CE" w14:textId="77777777" w:rsidR="00AB5EBB" w:rsidRPr="003F08AE" w:rsidRDefault="003F08AE" w:rsidP="003F08AE">
      <w:pPr>
        <w:pStyle w:val="ListParagraph"/>
        <w:numPr>
          <w:ilvl w:val="0"/>
          <w:numId w:val="21"/>
        </w:numPr>
        <w:spacing w:after="0" w:line="240" w:lineRule="auto"/>
        <w:rPr>
          <w:rFonts w:ascii="Arial" w:hAnsi="Arial" w:cs="Arial"/>
        </w:rPr>
      </w:pPr>
      <w:r w:rsidRPr="003F08AE">
        <w:rPr>
          <w:rFonts w:ascii="Arial" w:hAnsi="Arial" w:cs="Arial"/>
        </w:rPr>
        <w:t xml:space="preserve">Zoom host can set </w:t>
      </w:r>
      <w:r w:rsidR="00AB5EBB" w:rsidRPr="003F08AE">
        <w:rPr>
          <w:rFonts w:ascii="Arial" w:hAnsi="Arial" w:cs="Arial"/>
        </w:rPr>
        <w:t>10 minute timer and broadcast a message at 5 minutes letting them know they are halfway through</w:t>
      </w:r>
      <w:r w:rsidRPr="003F08AE">
        <w:rPr>
          <w:rFonts w:ascii="Arial" w:hAnsi="Arial" w:cs="Arial"/>
        </w:rPr>
        <w:t>.</w:t>
      </w:r>
    </w:p>
    <w:p w14:paraId="705083AD" w14:textId="77777777" w:rsidR="00855E85" w:rsidRDefault="00855E85" w:rsidP="00855E85">
      <w:pPr>
        <w:pStyle w:val="ListParagraph"/>
        <w:spacing w:after="0" w:line="240" w:lineRule="auto"/>
        <w:ind w:left="1800"/>
        <w:rPr>
          <w:rFonts w:ascii="Arial" w:hAnsi="Arial" w:cs="Arial"/>
        </w:rPr>
      </w:pPr>
    </w:p>
    <w:p w14:paraId="45EA3CFE" w14:textId="77777777" w:rsidR="001852BB" w:rsidRDefault="001852BB">
      <w:pPr>
        <w:rPr>
          <w:rFonts w:ascii="Arial" w:hAnsi="Arial" w:cs="Arial"/>
          <w:b/>
          <w:i/>
        </w:rPr>
      </w:pPr>
      <w:r>
        <w:rPr>
          <w:rFonts w:ascii="Arial" w:hAnsi="Arial" w:cs="Arial"/>
          <w:b/>
          <w:i/>
        </w:rPr>
        <w:br w:type="page"/>
      </w:r>
    </w:p>
    <w:p w14:paraId="5BD871B1" w14:textId="690D7FBC" w:rsidR="00DC781F" w:rsidRPr="00931226" w:rsidRDefault="007702CB" w:rsidP="00462760">
      <w:pPr>
        <w:spacing w:after="0" w:line="240" w:lineRule="auto"/>
        <w:rPr>
          <w:rFonts w:ascii="Arial" w:hAnsi="Arial" w:cs="Arial"/>
        </w:rPr>
      </w:pPr>
      <w:r>
        <w:rPr>
          <w:rFonts w:ascii="Arial" w:hAnsi="Arial" w:cs="Arial"/>
          <w:b/>
          <w:i/>
        </w:rPr>
        <w:lastRenderedPageBreak/>
        <w:t>Mapping (45-70</w:t>
      </w:r>
      <w:r w:rsidR="00DC781F" w:rsidRPr="00733794">
        <w:rPr>
          <w:rFonts w:ascii="Arial" w:hAnsi="Arial" w:cs="Arial"/>
          <w:b/>
          <w:i/>
        </w:rPr>
        <w:t xml:space="preserve"> minutes)</w:t>
      </w:r>
    </w:p>
    <w:p w14:paraId="198E783B" w14:textId="77777777" w:rsidR="00716705" w:rsidRPr="003F08AE" w:rsidRDefault="00716705" w:rsidP="003F08AE">
      <w:pPr>
        <w:pStyle w:val="ListParagraph"/>
        <w:numPr>
          <w:ilvl w:val="0"/>
          <w:numId w:val="21"/>
        </w:numPr>
        <w:spacing w:after="0" w:line="240" w:lineRule="auto"/>
        <w:rPr>
          <w:rFonts w:ascii="Arial" w:hAnsi="Arial" w:cs="Arial"/>
        </w:rPr>
      </w:pPr>
      <w:r w:rsidRPr="003F08AE">
        <w:rPr>
          <w:rFonts w:ascii="Arial" w:hAnsi="Arial" w:cs="Arial"/>
        </w:rPr>
        <w:t>For this part of the meeting, recommend participants set up their computer monitor to allow for viewing the map, other participants’ faces, and the chat. An example is in Figure 1, Gallery mode in Zoom.</w:t>
      </w:r>
    </w:p>
    <w:p w14:paraId="09A73C9D" w14:textId="77777777" w:rsidR="003F08AE" w:rsidRDefault="003F08AE" w:rsidP="003F08AE">
      <w:pPr>
        <w:spacing w:after="0" w:line="240" w:lineRule="auto"/>
        <w:rPr>
          <w:rFonts w:ascii="Arial" w:hAnsi="Arial" w:cs="Arial"/>
        </w:rPr>
      </w:pPr>
    </w:p>
    <w:p w14:paraId="6FCD09F4" w14:textId="71146047" w:rsidR="003F08AE" w:rsidRDefault="00C5705B" w:rsidP="00D309C0">
      <w:pPr>
        <w:pStyle w:val="ListParagraph"/>
        <w:numPr>
          <w:ilvl w:val="0"/>
          <w:numId w:val="21"/>
        </w:numPr>
        <w:spacing w:after="0" w:line="240" w:lineRule="auto"/>
        <w:rPr>
          <w:rFonts w:ascii="Arial" w:hAnsi="Arial" w:cs="Arial"/>
        </w:rPr>
      </w:pPr>
      <w:r w:rsidRPr="00ED5F0D">
        <w:rPr>
          <w:rFonts w:ascii="Arial" w:hAnsi="Arial" w:cs="Arial"/>
        </w:rPr>
        <w:t xml:space="preserve">Ask each pair to share one story. </w:t>
      </w:r>
      <w:r w:rsidR="0082363A" w:rsidRPr="00ED5F0D">
        <w:rPr>
          <w:rFonts w:ascii="Arial" w:hAnsi="Arial" w:cs="Arial"/>
        </w:rPr>
        <w:t>Mapper screenshares XMind application. Mapper creates one ripple per participant and ta</w:t>
      </w:r>
      <w:r w:rsidR="00ED5F0D" w:rsidRPr="00ED5F0D">
        <w:rPr>
          <w:rFonts w:ascii="Arial" w:hAnsi="Arial" w:cs="Arial"/>
        </w:rPr>
        <w:t xml:space="preserve">kes shorthand notes on the map. </w:t>
      </w:r>
      <w:r w:rsidR="00ED5F0D">
        <w:rPr>
          <w:rFonts w:ascii="Arial" w:hAnsi="Arial" w:cs="Arial"/>
        </w:rPr>
        <w:t xml:space="preserve">Minimize the amount of text on the screen so that it is easy for participants to see the map. </w:t>
      </w:r>
      <w:r w:rsidR="00ED5F0D" w:rsidRPr="00ED5F0D">
        <w:rPr>
          <w:rFonts w:ascii="Arial" w:hAnsi="Arial" w:cs="Arial"/>
        </w:rPr>
        <w:t xml:space="preserve">The mapper should write very little text on the methods and write more text about the outcomes and impacts. </w:t>
      </w:r>
    </w:p>
    <w:p w14:paraId="2803DB51" w14:textId="77777777" w:rsidR="00ED5F0D" w:rsidRPr="00ED5F0D" w:rsidRDefault="00ED5F0D" w:rsidP="00ED5F0D">
      <w:pPr>
        <w:spacing w:after="0" w:line="240" w:lineRule="auto"/>
        <w:rPr>
          <w:rFonts w:ascii="Arial" w:hAnsi="Arial" w:cs="Arial"/>
        </w:rPr>
      </w:pPr>
    </w:p>
    <w:p w14:paraId="370167B3" w14:textId="77777777" w:rsidR="003F08AE" w:rsidRPr="003F08AE" w:rsidRDefault="003F08AE" w:rsidP="003F08AE">
      <w:pPr>
        <w:pStyle w:val="ListParagraph"/>
        <w:numPr>
          <w:ilvl w:val="0"/>
          <w:numId w:val="21"/>
        </w:numPr>
        <w:spacing w:after="0" w:line="240" w:lineRule="auto"/>
        <w:rPr>
          <w:rFonts w:ascii="Arial" w:hAnsi="Arial" w:cs="Arial"/>
        </w:rPr>
      </w:pPr>
      <w:r w:rsidRPr="003F08AE">
        <w:rPr>
          <w:rFonts w:ascii="Arial" w:hAnsi="Arial" w:cs="Arial"/>
        </w:rPr>
        <w:t>Interviewer and mapper can a</w:t>
      </w:r>
      <w:r w:rsidR="00C5705B" w:rsidRPr="003F08AE">
        <w:rPr>
          <w:rFonts w:ascii="Arial" w:hAnsi="Arial" w:cs="Arial"/>
        </w:rPr>
        <w:t>sk probing questions as needed. Then what happened? Who was involved? How many people were there? What is different in the community as a result (people, organizations, community)?</w:t>
      </w:r>
    </w:p>
    <w:p w14:paraId="4BF41D7C" w14:textId="77777777" w:rsidR="003F08AE" w:rsidRDefault="003F08AE" w:rsidP="003F08AE">
      <w:pPr>
        <w:spacing w:after="0" w:line="240" w:lineRule="auto"/>
        <w:rPr>
          <w:rFonts w:ascii="Arial" w:hAnsi="Arial" w:cs="Arial"/>
        </w:rPr>
      </w:pPr>
    </w:p>
    <w:p w14:paraId="6F1C079E" w14:textId="77777777" w:rsidR="00C5705B" w:rsidRPr="003F08AE" w:rsidRDefault="00C5705B" w:rsidP="003F08AE">
      <w:pPr>
        <w:pStyle w:val="ListParagraph"/>
        <w:numPr>
          <w:ilvl w:val="0"/>
          <w:numId w:val="21"/>
        </w:numPr>
        <w:spacing w:after="0" w:line="240" w:lineRule="auto"/>
        <w:rPr>
          <w:rFonts w:ascii="Arial" w:hAnsi="Arial" w:cs="Arial"/>
        </w:rPr>
      </w:pPr>
      <w:r w:rsidRPr="003F08AE">
        <w:rPr>
          <w:rFonts w:ascii="Arial" w:hAnsi="Arial" w:cs="Arial"/>
        </w:rPr>
        <w:t>Continue until everyone has shared one story.</w:t>
      </w:r>
    </w:p>
    <w:p w14:paraId="215D35FB" w14:textId="77777777" w:rsidR="006B391C" w:rsidRDefault="006B391C" w:rsidP="00462760">
      <w:pPr>
        <w:spacing w:after="0" w:line="240" w:lineRule="auto"/>
        <w:rPr>
          <w:rFonts w:ascii="Arial" w:hAnsi="Arial" w:cs="Arial"/>
          <w:b/>
          <w:i/>
        </w:rPr>
      </w:pPr>
    </w:p>
    <w:p w14:paraId="0FECA226" w14:textId="77777777" w:rsidR="00DC781F" w:rsidRPr="00733794" w:rsidRDefault="00DC781F" w:rsidP="00462760">
      <w:pPr>
        <w:spacing w:after="0" w:line="240" w:lineRule="auto"/>
        <w:rPr>
          <w:rFonts w:ascii="Arial" w:hAnsi="Arial" w:cs="Arial"/>
          <w:b/>
          <w:i/>
        </w:rPr>
      </w:pPr>
      <w:r w:rsidRPr="00733794">
        <w:rPr>
          <w:rFonts w:ascii="Arial" w:hAnsi="Arial" w:cs="Arial"/>
          <w:b/>
          <w:i/>
        </w:rPr>
        <w:t>Reflection (10 minutes)</w:t>
      </w:r>
    </w:p>
    <w:p w14:paraId="0415359E" w14:textId="77777777" w:rsidR="00115389" w:rsidRPr="003F08AE" w:rsidRDefault="00462760" w:rsidP="003F08AE">
      <w:pPr>
        <w:pStyle w:val="ListParagraph"/>
        <w:numPr>
          <w:ilvl w:val="0"/>
          <w:numId w:val="21"/>
        </w:numPr>
        <w:spacing w:after="0" w:line="240" w:lineRule="auto"/>
        <w:rPr>
          <w:rFonts w:ascii="Arial" w:hAnsi="Arial" w:cs="Arial"/>
        </w:rPr>
      </w:pPr>
      <w:r w:rsidRPr="003F08AE">
        <w:rPr>
          <w:rFonts w:ascii="Arial" w:hAnsi="Arial" w:cs="Arial"/>
        </w:rPr>
        <w:t xml:space="preserve">Ask group to discuss to take a look at the map and share if there is anything striking, what stands out, any commonalities between what people said, etc. </w:t>
      </w:r>
    </w:p>
    <w:p w14:paraId="3CB6AF83" w14:textId="77777777" w:rsidR="006B391C" w:rsidRDefault="006B391C" w:rsidP="00462760">
      <w:pPr>
        <w:spacing w:after="0" w:line="240" w:lineRule="auto"/>
        <w:rPr>
          <w:rFonts w:ascii="Arial" w:hAnsi="Arial" w:cs="Arial"/>
          <w:b/>
          <w:i/>
        </w:rPr>
      </w:pPr>
    </w:p>
    <w:p w14:paraId="47780882" w14:textId="77777777" w:rsidR="00DC781F" w:rsidRDefault="00DC781F" w:rsidP="00462760">
      <w:pPr>
        <w:spacing w:after="0" w:line="240" w:lineRule="auto"/>
        <w:rPr>
          <w:rFonts w:ascii="Arial" w:hAnsi="Arial" w:cs="Arial"/>
          <w:b/>
          <w:i/>
        </w:rPr>
      </w:pPr>
      <w:r w:rsidRPr="00733794">
        <w:rPr>
          <w:rFonts w:ascii="Arial" w:hAnsi="Arial" w:cs="Arial"/>
          <w:b/>
          <w:i/>
        </w:rPr>
        <w:t>Closing (5 minutes)</w:t>
      </w:r>
    </w:p>
    <w:p w14:paraId="62EB4DD9" w14:textId="2858E16A" w:rsidR="006B391C" w:rsidRDefault="006B391C" w:rsidP="003F08AE">
      <w:pPr>
        <w:pStyle w:val="ListParagraph"/>
        <w:numPr>
          <w:ilvl w:val="0"/>
          <w:numId w:val="21"/>
        </w:numPr>
        <w:spacing w:after="0" w:line="240" w:lineRule="auto"/>
        <w:rPr>
          <w:rFonts w:ascii="Arial" w:hAnsi="Arial" w:cs="Arial"/>
        </w:rPr>
      </w:pPr>
      <w:r w:rsidRPr="00462760">
        <w:rPr>
          <w:rFonts w:ascii="Arial" w:hAnsi="Arial" w:cs="Arial"/>
        </w:rPr>
        <w:t>Thank participants for engaging in</w:t>
      </w:r>
      <w:r w:rsidR="00CB49AD">
        <w:rPr>
          <w:rFonts w:ascii="Arial" w:hAnsi="Arial" w:cs="Arial"/>
        </w:rPr>
        <w:t xml:space="preserve"> </w:t>
      </w:r>
      <w:r w:rsidRPr="00462760">
        <w:rPr>
          <w:rFonts w:ascii="Arial" w:hAnsi="Arial" w:cs="Arial"/>
        </w:rPr>
        <w:t xml:space="preserve">REM exercise.  </w:t>
      </w:r>
    </w:p>
    <w:p w14:paraId="781669E0" w14:textId="77777777" w:rsidR="003F08AE" w:rsidRPr="00462760" w:rsidRDefault="003F08AE" w:rsidP="003F08AE">
      <w:pPr>
        <w:pStyle w:val="ListParagraph"/>
        <w:spacing w:after="0" w:line="240" w:lineRule="auto"/>
        <w:rPr>
          <w:rFonts w:ascii="Arial" w:hAnsi="Arial" w:cs="Arial"/>
        </w:rPr>
      </w:pPr>
    </w:p>
    <w:p w14:paraId="0EE8B3BC" w14:textId="77777777" w:rsidR="006B391C" w:rsidRPr="006B391C" w:rsidRDefault="006B391C" w:rsidP="003F08AE">
      <w:pPr>
        <w:pStyle w:val="ListParagraph"/>
        <w:numPr>
          <w:ilvl w:val="0"/>
          <w:numId w:val="21"/>
        </w:numPr>
        <w:spacing w:after="0" w:line="240" w:lineRule="auto"/>
        <w:rPr>
          <w:rFonts w:ascii="Arial" w:hAnsi="Arial" w:cs="Arial"/>
        </w:rPr>
      </w:pPr>
      <w:r w:rsidRPr="006B391C">
        <w:rPr>
          <w:rFonts w:ascii="Arial" w:hAnsi="Arial" w:cs="Arial"/>
        </w:rPr>
        <w:t>Explain map will be digitized and coded, and how it will be shared.</w:t>
      </w:r>
    </w:p>
    <w:p w14:paraId="1043E26E" w14:textId="77777777" w:rsidR="00263B58" w:rsidRDefault="00263B58" w:rsidP="00462760">
      <w:pPr>
        <w:spacing w:after="0" w:line="240" w:lineRule="auto"/>
        <w:rPr>
          <w:rFonts w:ascii="Arial" w:hAnsi="Arial" w:cs="Arial"/>
          <w:b/>
          <w:u w:val="single"/>
        </w:rPr>
      </w:pPr>
    </w:p>
    <w:p w14:paraId="1752531B" w14:textId="77777777" w:rsidR="00053A86" w:rsidRDefault="00053A86" w:rsidP="00462760">
      <w:pPr>
        <w:spacing w:after="0" w:line="240" w:lineRule="auto"/>
        <w:rPr>
          <w:rFonts w:ascii="Arial" w:hAnsi="Arial" w:cs="Arial"/>
          <w:b/>
          <w:u w:val="single"/>
        </w:rPr>
      </w:pPr>
    </w:p>
    <w:p w14:paraId="4C4AEEAD" w14:textId="77777777" w:rsidR="00115389" w:rsidRPr="00115389" w:rsidRDefault="00115389" w:rsidP="00462760">
      <w:pPr>
        <w:spacing w:after="0" w:line="240" w:lineRule="auto"/>
        <w:rPr>
          <w:rFonts w:ascii="Arial" w:hAnsi="Arial" w:cs="Arial"/>
          <w:b/>
          <w:u w:val="single"/>
        </w:rPr>
      </w:pPr>
      <w:r w:rsidRPr="00115389">
        <w:rPr>
          <w:rFonts w:ascii="Arial" w:hAnsi="Arial" w:cs="Arial"/>
          <w:b/>
          <w:u w:val="single"/>
        </w:rPr>
        <w:t>After REM session</w:t>
      </w:r>
    </w:p>
    <w:p w14:paraId="71B341B4" w14:textId="77777777" w:rsidR="00462760" w:rsidRDefault="00462760" w:rsidP="00462760">
      <w:pPr>
        <w:spacing w:after="0" w:line="240" w:lineRule="auto"/>
        <w:rPr>
          <w:rFonts w:ascii="Arial" w:hAnsi="Arial" w:cs="Arial"/>
          <w:b/>
        </w:rPr>
      </w:pPr>
    </w:p>
    <w:p w14:paraId="04EC94F3" w14:textId="77777777" w:rsidR="00462760" w:rsidRDefault="00462760" w:rsidP="00462760">
      <w:pPr>
        <w:spacing w:after="0" w:line="240" w:lineRule="auto"/>
        <w:rPr>
          <w:rFonts w:ascii="Arial" w:hAnsi="Arial" w:cs="Arial"/>
          <w:b/>
        </w:rPr>
      </w:pPr>
      <w:r>
        <w:rPr>
          <w:rFonts w:ascii="Arial" w:hAnsi="Arial" w:cs="Arial"/>
          <w:b/>
        </w:rPr>
        <w:t>Clean up the live</w:t>
      </w:r>
      <w:r w:rsidR="00F8790A">
        <w:rPr>
          <w:rFonts w:ascii="Arial" w:hAnsi="Arial" w:cs="Arial"/>
          <w:b/>
        </w:rPr>
        <w:t xml:space="preserve"> map </w:t>
      </w:r>
    </w:p>
    <w:p w14:paraId="031AD9D1" w14:textId="77777777" w:rsidR="00462760" w:rsidRDefault="00462760" w:rsidP="00462760">
      <w:pPr>
        <w:pStyle w:val="ListParagraph"/>
        <w:numPr>
          <w:ilvl w:val="0"/>
          <w:numId w:val="10"/>
        </w:numPr>
        <w:spacing w:after="0" w:line="240" w:lineRule="auto"/>
        <w:rPr>
          <w:rFonts w:ascii="Arial" w:hAnsi="Arial" w:cs="Arial"/>
        </w:rPr>
      </w:pPr>
      <w:r>
        <w:rPr>
          <w:rFonts w:ascii="Arial" w:hAnsi="Arial" w:cs="Arial"/>
        </w:rPr>
        <w:t>Use participant responses to reflection (step 7) as a starting place to organize the map into common themes.</w:t>
      </w:r>
    </w:p>
    <w:p w14:paraId="3822C87F" w14:textId="77777777" w:rsidR="00462760" w:rsidRDefault="00462760" w:rsidP="00462760">
      <w:pPr>
        <w:pStyle w:val="ListParagraph"/>
        <w:numPr>
          <w:ilvl w:val="0"/>
          <w:numId w:val="10"/>
        </w:numPr>
        <w:spacing w:after="0" w:line="240" w:lineRule="auto"/>
        <w:rPr>
          <w:rFonts w:ascii="Arial" w:hAnsi="Arial" w:cs="Arial"/>
        </w:rPr>
      </w:pPr>
      <w:r>
        <w:rPr>
          <w:rFonts w:ascii="Arial" w:hAnsi="Arial" w:cs="Arial"/>
        </w:rPr>
        <w:t xml:space="preserve">Add additional themes as needed. </w:t>
      </w:r>
    </w:p>
    <w:p w14:paraId="29727201" w14:textId="77777777" w:rsidR="00462760" w:rsidRDefault="00462760" w:rsidP="00462760">
      <w:pPr>
        <w:pStyle w:val="ListParagraph"/>
        <w:numPr>
          <w:ilvl w:val="0"/>
          <w:numId w:val="10"/>
        </w:numPr>
        <w:spacing w:after="0" w:line="240" w:lineRule="auto"/>
        <w:rPr>
          <w:rFonts w:ascii="Arial" w:hAnsi="Arial" w:cs="Arial"/>
        </w:rPr>
      </w:pPr>
      <w:r>
        <w:rPr>
          <w:rFonts w:ascii="Arial" w:hAnsi="Arial" w:cs="Arial"/>
        </w:rPr>
        <w:t xml:space="preserve">Spell out acronyms, shorthand, etc. Add minimal but critical information from the Zoom recording that might help tell the ripple effect stories. But do not add lengthy text in order to keep the map visually appealing. </w:t>
      </w:r>
    </w:p>
    <w:p w14:paraId="268C4DE2" w14:textId="77777777" w:rsidR="00462760" w:rsidRDefault="00462760" w:rsidP="00462760">
      <w:pPr>
        <w:pStyle w:val="ListParagraph"/>
        <w:numPr>
          <w:ilvl w:val="0"/>
          <w:numId w:val="10"/>
        </w:numPr>
        <w:spacing w:after="0" w:line="240" w:lineRule="auto"/>
        <w:rPr>
          <w:rFonts w:ascii="Arial" w:hAnsi="Arial" w:cs="Arial"/>
        </w:rPr>
      </w:pPr>
      <w:r>
        <w:rPr>
          <w:rFonts w:ascii="Arial" w:hAnsi="Arial" w:cs="Arial"/>
        </w:rPr>
        <w:t>Somehow highlight or visually differentiate short, medium, and long term outcomes so that they stand out.</w:t>
      </w:r>
    </w:p>
    <w:p w14:paraId="6F948F72" w14:textId="77777777" w:rsidR="00462760" w:rsidRPr="00462760" w:rsidRDefault="00462760" w:rsidP="00462760">
      <w:pPr>
        <w:spacing w:after="0" w:line="240" w:lineRule="auto"/>
        <w:rPr>
          <w:rFonts w:ascii="Arial" w:hAnsi="Arial" w:cs="Arial"/>
          <w:b/>
        </w:rPr>
      </w:pPr>
    </w:p>
    <w:p w14:paraId="314FF908" w14:textId="77777777" w:rsidR="00263B58" w:rsidRPr="00263B58" w:rsidRDefault="00263B58" w:rsidP="00462760">
      <w:pPr>
        <w:spacing w:after="0" w:line="240" w:lineRule="auto"/>
        <w:rPr>
          <w:rFonts w:ascii="Arial" w:hAnsi="Arial" w:cs="Arial"/>
          <w:b/>
        </w:rPr>
      </w:pPr>
      <w:r w:rsidRPr="00263B58">
        <w:rPr>
          <w:rFonts w:ascii="Arial" w:hAnsi="Arial" w:cs="Arial"/>
          <w:b/>
        </w:rPr>
        <w:t>C</w:t>
      </w:r>
      <w:r w:rsidR="00855E85">
        <w:rPr>
          <w:rFonts w:ascii="Arial" w:hAnsi="Arial" w:cs="Arial"/>
          <w:b/>
        </w:rPr>
        <w:t>onduct f</w:t>
      </w:r>
      <w:r w:rsidR="00115389" w:rsidRPr="00263B58">
        <w:rPr>
          <w:rFonts w:ascii="Arial" w:hAnsi="Arial" w:cs="Arial"/>
          <w:b/>
        </w:rPr>
        <w:t xml:space="preserve">ollow-up </w:t>
      </w:r>
      <w:r w:rsidR="00855E85">
        <w:rPr>
          <w:rFonts w:ascii="Arial" w:hAnsi="Arial" w:cs="Arial"/>
          <w:b/>
        </w:rPr>
        <w:t>i</w:t>
      </w:r>
      <w:r w:rsidR="00115389" w:rsidRPr="00263B58">
        <w:rPr>
          <w:rFonts w:ascii="Arial" w:hAnsi="Arial" w:cs="Arial"/>
          <w:b/>
        </w:rPr>
        <w:t>nterview</w:t>
      </w:r>
      <w:r w:rsidRPr="00263B58">
        <w:rPr>
          <w:rFonts w:ascii="Arial" w:hAnsi="Arial" w:cs="Arial"/>
          <w:b/>
        </w:rPr>
        <w:t>s</w:t>
      </w:r>
      <w:r w:rsidR="00115389" w:rsidRPr="00263B58">
        <w:rPr>
          <w:rFonts w:ascii="Arial" w:hAnsi="Arial" w:cs="Arial"/>
          <w:b/>
        </w:rPr>
        <w:t xml:space="preserve"> </w:t>
      </w:r>
    </w:p>
    <w:p w14:paraId="6411820B" w14:textId="77777777" w:rsidR="008D0CFC" w:rsidRPr="00263B58" w:rsidRDefault="008D0CFC" w:rsidP="00462760">
      <w:pPr>
        <w:pStyle w:val="ListParagraph"/>
        <w:numPr>
          <w:ilvl w:val="0"/>
          <w:numId w:val="9"/>
        </w:numPr>
        <w:spacing w:after="0" w:line="240" w:lineRule="auto"/>
        <w:rPr>
          <w:rFonts w:ascii="Arial" w:hAnsi="Arial" w:cs="Arial"/>
        </w:rPr>
      </w:pPr>
      <w:r>
        <w:rPr>
          <w:rFonts w:ascii="Arial" w:hAnsi="Arial" w:cs="Arial"/>
        </w:rPr>
        <w:t xml:space="preserve">May need to follow up with ripple effect mapping participants to collect additional details and confirm accuracy. </w:t>
      </w:r>
    </w:p>
    <w:p w14:paraId="0EB6CD8B" w14:textId="403F9C0D" w:rsidR="00263B58" w:rsidRDefault="00115389" w:rsidP="00462760">
      <w:pPr>
        <w:pStyle w:val="ListParagraph"/>
        <w:numPr>
          <w:ilvl w:val="0"/>
          <w:numId w:val="9"/>
        </w:numPr>
        <w:spacing w:after="0" w:line="240" w:lineRule="auto"/>
        <w:rPr>
          <w:rFonts w:ascii="Arial" w:hAnsi="Arial" w:cs="Arial"/>
        </w:rPr>
      </w:pPr>
      <w:r w:rsidRPr="00263B58">
        <w:rPr>
          <w:rFonts w:ascii="Arial" w:hAnsi="Arial" w:cs="Arial"/>
        </w:rPr>
        <w:t xml:space="preserve">May need to collect additional </w:t>
      </w:r>
      <w:r w:rsidR="008D0CFC">
        <w:rPr>
          <w:rFonts w:ascii="Arial" w:hAnsi="Arial" w:cs="Arial"/>
        </w:rPr>
        <w:t xml:space="preserve">information for others who </w:t>
      </w:r>
      <w:r w:rsidRPr="00263B58">
        <w:rPr>
          <w:rFonts w:ascii="Arial" w:hAnsi="Arial" w:cs="Arial"/>
        </w:rPr>
        <w:t>were unable to attend the session</w:t>
      </w:r>
      <w:r w:rsidR="00BE4550">
        <w:rPr>
          <w:rFonts w:ascii="Arial" w:hAnsi="Arial" w:cs="Arial"/>
        </w:rPr>
        <w:t xml:space="preserve"> by scheduling follow-up phone interviews or Zoom meetings. The same appreciate inquiry questions can be asked</w:t>
      </w:r>
      <w:r w:rsidRPr="00263B58">
        <w:rPr>
          <w:rFonts w:ascii="Arial" w:hAnsi="Arial" w:cs="Arial"/>
        </w:rPr>
        <w:t xml:space="preserve">. </w:t>
      </w:r>
    </w:p>
    <w:p w14:paraId="15F81667" w14:textId="77777777" w:rsidR="008D0CFC" w:rsidRDefault="008D0CFC" w:rsidP="00462760">
      <w:pPr>
        <w:pStyle w:val="ListParagraph"/>
        <w:spacing w:after="0" w:line="240" w:lineRule="auto"/>
        <w:rPr>
          <w:rFonts w:ascii="Arial" w:hAnsi="Arial" w:cs="Arial"/>
        </w:rPr>
      </w:pPr>
    </w:p>
    <w:p w14:paraId="69803D24" w14:textId="77777777" w:rsidR="00115389" w:rsidRPr="00115389" w:rsidRDefault="00115389" w:rsidP="00462760">
      <w:pPr>
        <w:spacing w:after="0" w:line="240" w:lineRule="auto"/>
        <w:rPr>
          <w:rFonts w:ascii="Arial" w:hAnsi="Arial" w:cs="Arial"/>
          <w:b/>
        </w:rPr>
      </w:pPr>
      <w:r w:rsidRPr="00115389">
        <w:rPr>
          <w:rFonts w:ascii="Arial" w:hAnsi="Arial" w:cs="Arial"/>
          <w:b/>
        </w:rPr>
        <w:t>Analysis</w:t>
      </w:r>
    </w:p>
    <w:p w14:paraId="77B6721B" w14:textId="77777777" w:rsidR="00462760" w:rsidRDefault="00462760" w:rsidP="00462760">
      <w:pPr>
        <w:pStyle w:val="ListParagraph"/>
        <w:numPr>
          <w:ilvl w:val="0"/>
          <w:numId w:val="10"/>
        </w:numPr>
        <w:spacing w:after="0" w:line="240" w:lineRule="auto"/>
        <w:rPr>
          <w:rFonts w:ascii="Arial" w:hAnsi="Arial" w:cs="Arial"/>
        </w:rPr>
      </w:pPr>
      <w:r>
        <w:rPr>
          <w:rFonts w:ascii="Arial" w:hAnsi="Arial" w:cs="Arial"/>
        </w:rPr>
        <w:t>Select-all in XMind then paste in Excel.</w:t>
      </w:r>
    </w:p>
    <w:p w14:paraId="2D446275" w14:textId="77777777" w:rsidR="00462760" w:rsidRPr="00462760" w:rsidRDefault="00462760" w:rsidP="00462760">
      <w:pPr>
        <w:pStyle w:val="ListParagraph"/>
        <w:numPr>
          <w:ilvl w:val="0"/>
          <w:numId w:val="10"/>
        </w:numPr>
        <w:spacing w:after="0" w:line="240" w:lineRule="auto"/>
        <w:rPr>
          <w:rFonts w:ascii="Arial" w:hAnsi="Arial" w:cs="Arial"/>
        </w:rPr>
      </w:pPr>
      <w:r>
        <w:rPr>
          <w:rFonts w:ascii="Arial" w:hAnsi="Arial" w:cs="Arial"/>
        </w:rPr>
        <w:t>Add rich details in Excel file from the Zoom recording and any follow up interviews.</w:t>
      </w:r>
    </w:p>
    <w:p w14:paraId="3381E4AB" w14:textId="77777777" w:rsidR="00462760" w:rsidRDefault="003034ED" w:rsidP="003E7566">
      <w:pPr>
        <w:pStyle w:val="ListParagraph"/>
        <w:numPr>
          <w:ilvl w:val="0"/>
          <w:numId w:val="10"/>
        </w:numPr>
        <w:spacing w:after="0" w:line="240" w:lineRule="auto"/>
        <w:rPr>
          <w:rFonts w:ascii="Arial" w:hAnsi="Arial" w:cs="Arial"/>
        </w:rPr>
      </w:pPr>
      <w:r w:rsidRPr="00462760">
        <w:rPr>
          <w:rFonts w:ascii="Arial" w:hAnsi="Arial" w:cs="Arial"/>
        </w:rPr>
        <w:t>Clean, code, analyze</w:t>
      </w:r>
      <w:r w:rsidR="00462760" w:rsidRPr="00462760">
        <w:rPr>
          <w:rFonts w:ascii="Arial" w:hAnsi="Arial" w:cs="Arial"/>
        </w:rPr>
        <w:t xml:space="preserve">. </w:t>
      </w:r>
      <w:r w:rsidR="00462760">
        <w:rPr>
          <w:rFonts w:ascii="Arial" w:hAnsi="Arial" w:cs="Arial"/>
        </w:rPr>
        <w:t>One recommended way to code the data is into short, medium, and long-term outcomes.</w:t>
      </w:r>
    </w:p>
    <w:p w14:paraId="1CEDF085" w14:textId="77777777" w:rsidR="00462760" w:rsidRPr="00462760" w:rsidRDefault="00462760" w:rsidP="00462760">
      <w:pPr>
        <w:spacing w:after="0" w:line="240" w:lineRule="auto"/>
        <w:rPr>
          <w:rFonts w:ascii="Arial" w:hAnsi="Arial" w:cs="Arial"/>
          <w:b/>
        </w:rPr>
      </w:pPr>
      <w:r>
        <w:rPr>
          <w:rFonts w:ascii="Arial" w:hAnsi="Arial" w:cs="Arial"/>
          <w:b/>
        </w:rPr>
        <w:lastRenderedPageBreak/>
        <w:t>Report</w:t>
      </w:r>
    </w:p>
    <w:p w14:paraId="6F30E93E" w14:textId="77777777" w:rsidR="00462760" w:rsidRDefault="00462760" w:rsidP="003E7566">
      <w:pPr>
        <w:pStyle w:val="ListParagraph"/>
        <w:numPr>
          <w:ilvl w:val="0"/>
          <w:numId w:val="10"/>
        </w:numPr>
        <w:spacing w:after="0" w:line="240" w:lineRule="auto"/>
        <w:rPr>
          <w:rFonts w:ascii="Arial" w:hAnsi="Arial" w:cs="Arial"/>
        </w:rPr>
      </w:pPr>
      <w:r>
        <w:rPr>
          <w:rFonts w:ascii="Arial" w:hAnsi="Arial" w:cs="Arial"/>
        </w:rPr>
        <w:t>For reports, consider adding the whole map and/or screenshots of certain sections of the map.</w:t>
      </w:r>
    </w:p>
    <w:p w14:paraId="4270E1F0" w14:textId="77777777" w:rsidR="00462760" w:rsidRDefault="00462760" w:rsidP="003E7566">
      <w:pPr>
        <w:pStyle w:val="ListParagraph"/>
        <w:numPr>
          <w:ilvl w:val="0"/>
          <w:numId w:val="10"/>
        </w:numPr>
        <w:spacing w:after="0" w:line="240" w:lineRule="auto"/>
        <w:rPr>
          <w:rFonts w:ascii="Arial" w:hAnsi="Arial" w:cs="Arial"/>
        </w:rPr>
      </w:pPr>
      <w:r>
        <w:rPr>
          <w:rFonts w:ascii="Arial" w:hAnsi="Arial" w:cs="Arial"/>
        </w:rPr>
        <w:t>Consider having report sections for s</w:t>
      </w:r>
      <w:r w:rsidRPr="00462760">
        <w:rPr>
          <w:rFonts w:ascii="Arial" w:hAnsi="Arial" w:cs="Arial"/>
        </w:rPr>
        <w:t>hort, medium, and long term outcomes.</w:t>
      </w:r>
    </w:p>
    <w:p w14:paraId="7F989C1C" w14:textId="77777777" w:rsidR="00462760" w:rsidRDefault="00462760" w:rsidP="003E7566">
      <w:pPr>
        <w:pStyle w:val="ListParagraph"/>
        <w:numPr>
          <w:ilvl w:val="0"/>
          <w:numId w:val="10"/>
        </w:numPr>
        <w:spacing w:after="0" w:line="240" w:lineRule="auto"/>
        <w:rPr>
          <w:rFonts w:ascii="Arial" w:hAnsi="Arial" w:cs="Arial"/>
        </w:rPr>
      </w:pPr>
      <w:r>
        <w:rPr>
          <w:rFonts w:ascii="Arial" w:hAnsi="Arial" w:cs="Arial"/>
        </w:rPr>
        <w:t xml:space="preserve">Add photos </w:t>
      </w:r>
    </w:p>
    <w:p w14:paraId="1CA9DBE7" w14:textId="77777777" w:rsidR="00716705" w:rsidRDefault="00855E85" w:rsidP="003E7566">
      <w:pPr>
        <w:pStyle w:val="ListParagraph"/>
        <w:numPr>
          <w:ilvl w:val="0"/>
          <w:numId w:val="10"/>
        </w:numPr>
        <w:spacing w:after="0" w:line="240" w:lineRule="auto"/>
        <w:rPr>
          <w:rFonts w:ascii="Arial" w:hAnsi="Arial" w:cs="Arial"/>
        </w:rPr>
      </w:pPr>
      <w:r>
        <w:rPr>
          <w:rFonts w:ascii="Arial" w:hAnsi="Arial" w:cs="Arial"/>
        </w:rPr>
        <w:t>Give participants the opportunity to review and provide feedback before finalizing the report.</w:t>
      </w:r>
    </w:p>
    <w:p w14:paraId="7CF6C997" w14:textId="544FF93C" w:rsidR="0028771E" w:rsidRDefault="0028771E" w:rsidP="00ED5F0D">
      <w:pPr>
        <w:rPr>
          <w:rFonts w:ascii="Arial" w:hAnsi="Arial" w:cs="Arial"/>
        </w:rPr>
      </w:pPr>
    </w:p>
    <w:p w14:paraId="49C441A4" w14:textId="4BB94FC0" w:rsidR="0028771E" w:rsidRDefault="0028771E" w:rsidP="00ED5F0D">
      <w:pPr>
        <w:rPr>
          <w:rFonts w:ascii="Arial" w:hAnsi="Arial" w:cs="Arial"/>
          <w:b/>
        </w:rPr>
      </w:pPr>
      <w:r>
        <w:rPr>
          <w:rFonts w:ascii="Arial" w:hAnsi="Arial" w:cs="Arial"/>
          <w:b/>
        </w:rPr>
        <w:t xml:space="preserve">This document was developed by University of California Agriculture and Natural Resources: </w:t>
      </w:r>
    </w:p>
    <w:p w14:paraId="7B578834" w14:textId="77777777" w:rsidR="00DC32F8" w:rsidRDefault="0028771E" w:rsidP="00ED5F0D">
      <w:pPr>
        <w:rPr>
          <w:rFonts w:ascii="Arial" w:hAnsi="Arial" w:cs="Arial"/>
        </w:rPr>
      </w:pPr>
      <w:r w:rsidRPr="0028771E">
        <w:rPr>
          <w:rFonts w:ascii="Arial" w:hAnsi="Arial" w:cs="Arial"/>
        </w:rPr>
        <w:t>Katherine Webb-Martinez</w:t>
      </w:r>
      <w:r w:rsidR="00DC32F8">
        <w:rPr>
          <w:rFonts w:ascii="Arial" w:hAnsi="Arial" w:cs="Arial"/>
          <w:vertAlign w:val="superscript"/>
        </w:rPr>
        <w:t>1</w:t>
      </w:r>
      <w:r w:rsidRPr="0028771E">
        <w:rPr>
          <w:rFonts w:ascii="Arial" w:hAnsi="Arial" w:cs="Arial"/>
        </w:rPr>
        <w:t>, Kit Alviz</w:t>
      </w:r>
      <w:r w:rsidR="00DC32F8">
        <w:rPr>
          <w:rFonts w:ascii="Arial" w:hAnsi="Arial" w:cs="Arial"/>
          <w:vertAlign w:val="superscript"/>
        </w:rPr>
        <w:t>1</w:t>
      </w:r>
      <w:r w:rsidRPr="0028771E">
        <w:rPr>
          <w:rFonts w:ascii="Arial" w:hAnsi="Arial" w:cs="Arial"/>
        </w:rPr>
        <w:t>, Vikram Koundinya</w:t>
      </w:r>
      <w:r w:rsidR="00DC32F8">
        <w:rPr>
          <w:rFonts w:ascii="Arial" w:hAnsi="Arial" w:cs="Arial"/>
          <w:vertAlign w:val="superscript"/>
        </w:rPr>
        <w:t>2</w:t>
      </w:r>
      <w:r w:rsidRPr="0028771E">
        <w:rPr>
          <w:rFonts w:ascii="Arial" w:hAnsi="Arial" w:cs="Arial"/>
        </w:rPr>
        <w:t>, Yu Meng</w:t>
      </w:r>
      <w:r w:rsidR="00DC32F8">
        <w:rPr>
          <w:rFonts w:ascii="Arial" w:hAnsi="Arial" w:cs="Arial"/>
          <w:vertAlign w:val="superscript"/>
        </w:rPr>
        <w:t>3</w:t>
      </w:r>
      <w:r w:rsidRPr="0028771E">
        <w:rPr>
          <w:rFonts w:ascii="Arial" w:hAnsi="Arial" w:cs="Arial"/>
        </w:rPr>
        <w:t>, Jairo Diaz</w:t>
      </w:r>
      <w:r w:rsidR="00DC32F8">
        <w:rPr>
          <w:rFonts w:ascii="Arial" w:hAnsi="Arial" w:cs="Arial"/>
          <w:vertAlign w:val="superscript"/>
        </w:rPr>
        <w:t>3</w:t>
      </w:r>
      <w:r w:rsidRPr="0028771E">
        <w:rPr>
          <w:rFonts w:ascii="Arial" w:hAnsi="Arial" w:cs="Arial"/>
        </w:rPr>
        <w:t>, Stephanie Collins</w:t>
      </w:r>
      <w:r w:rsidR="00DC32F8">
        <w:rPr>
          <w:rFonts w:ascii="Arial" w:hAnsi="Arial" w:cs="Arial"/>
          <w:vertAlign w:val="superscript"/>
        </w:rPr>
        <w:t>3</w:t>
      </w:r>
      <w:r w:rsidRPr="0028771E">
        <w:rPr>
          <w:rFonts w:ascii="Arial" w:hAnsi="Arial" w:cs="Arial"/>
        </w:rPr>
        <w:t>, and Stacey Amparano</w:t>
      </w:r>
      <w:r w:rsidR="00DC32F8">
        <w:rPr>
          <w:rFonts w:ascii="Arial" w:hAnsi="Arial" w:cs="Arial"/>
          <w:vertAlign w:val="superscript"/>
        </w:rPr>
        <w:t>3</w:t>
      </w:r>
      <w:r w:rsidRPr="0028771E">
        <w:rPr>
          <w:rFonts w:ascii="Arial" w:hAnsi="Arial" w:cs="Arial"/>
        </w:rPr>
        <w:t>.</w:t>
      </w:r>
    </w:p>
    <w:p w14:paraId="406D53C2" w14:textId="44602E81" w:rsidR="0028771E" w:rsidRDefault="00DC32F8" w:rsidP="00ED5F0D">
      <w:pPr>
        <w:rPr>
          <w:rFonts w:ascii="Arial" w:hAnsi="Arial" w:cs="Arial"/>
        </w:rPr>
      </w:pPr>
      <w:r>
        <w:rPr>
          <w:rFonts w:ascii="Arial" w:hAnsi="Arial" w:cs="Arial"/>
          <w:vertAlign w:val="superscript"/>
        </w:rPr>
        <w:t>1</w:t>
      </w:r>
      <w:r>
        <w:rPr>
          <w:rFonts w:ascii="Arial" w:hAnsi="Arial" w:cs="Arial"/>
        </w:rPr>
        <w:t>: Program Planning and Evaluation, UC ANR</w:t>
      </w:r>
    </w:p>
    <w:p w14:paraId="38E4F26A" w14:textId="2EB7C9FE" w:rsidR="00DC32F8" w:rsidRDefault="00DC32F8" w:rsidP="00ED5F0D">
      <w:pPr>
        <w:rPr>
          <w:rFonts w:ascii="Arial" w:hAnsi="Arial" w:cs="Arial"/>
        </w:rPr>
      </w:pPr>
      <w:r>
        <w:rPr>
          <w:rFonts w:ascii="Arial" w:hAnsi="Arial" w:cs="Arial"/>
          <w:vertAlign w:val="superscript"/>
        </w:rPr>
        <w:t>2</w:t>
      </w:r>
      <w:r>
        <w:rPr>
          <w:rFonts w:ascii="Arial" w:hAnsi="Arial" w:cs="Arial"/>
        </w:rPr>
        <w:t>: Department of Human Ecology, UC Davis &amp; UC Cooperative Extension</w:t>
      </w:r>
    </w:p>
    <w:p w14:paraId="6473E5DF" w14:textId="3D63C07D" w:rsidR="004245F5" w:rsidRDefault="00DC32F8" w:rsidP="00ED5F0D">
      <w:pPr>
        <w:rPr>
          <w:rFonts w:ascii="Arial" w:hAnsi="Arial" w:cs="Arial"/>
          <w:b/>
        </w:rPr>
      </w:pPr>
      <w:r>
        <w:rPr>
          <w:rFonts w:ascii="Arial" w:hAnsi="Arial" w:cs="Arial"/>
          <w:vertAlign w:val="superscript"/>
        </w:rPr>
        <w:t>3</w:t>
      </w:r>
      <w:r>
        <w:rPr>
          <w:rFonts w:ascii="Arial" w:hAnsi="Arial" w:cs="Arial"/>
        </w:rPr>
        <w:t>: Desert Research and Extension Center &amp; Imperial County Cooperative Extension, UC ANR</w:t>
      </w:r>
    </w:p>
    <w:p w14:paraId="7471D311" w14:textId="7A27D06D" w:rsidR="00021AE4" w:rsidRDefault="00021AE4" w:rsidP="00ED5F0D">
      <w:pPr>
        <w:rPr>
          <w:rFonts w:ascii="Arial" w:hAnsi="Arial" w:cs="Arial"/>
          <w:b/>
        </w:rPr>
      </w:pPr>
      <w:r>
        <w:rPr>
          <w:rFonts w:ascii="Arial" w:hAnsi="Arial" w:cs="Arial"/>
          <w:b/>
        </w:rPr>
        <w:t>References</w:t>
      </w:r>
    </w:p>
    <w:p w14:paraId="2D1E3EBC" w14:textId="4C418EA3" w:rsidR="00872148" w:rsidRPr="001852BB" w:rsidRDefault="00872148" w:rsidP="00ED5F0D">
      <w:pPr>
        <w:rPr>
          <w:rFonts w:ascii="Arial" w:hAnsi="Arial" w:cs="Arial"/>
        </w:rPr>
      </w:pPr>
      <w:r w:rsidRPr="001852BB">
        <w:rPr>
          <w:rFonts w:ascii="Arial" w:hAnsi="Arial" w:cs="Arial"/>
        </w:rPr>
        <w:t xml:space="preserve">Chazdon, S. (2015, June 16). EEE Week: Scott Chazdon on Ripple Effect Mapping. </w:t>
      </w:r>
      <w:r w:rsidRPr="001852BB">
        <w:rPr>
          <w:rFonts w:ascii="Arial" w:hAnsi="Arial" w:cs="Arial"/>
          <w:i/>
        </w:rPr>
        <w:t xml:space="preserve">AEA365 Blog. </w:t>
      </w:r>
      <w:hyperlink r:id="rId9" w:history="1">
        <w:r w:rsidRPr="001852BB">
          <w:rPr>
            <w:rStyle w:val="Hyperlink"/>
            <w:rFonts w:ascii="Arial" w:hAnsi="Arial" w:cs="Arial"/>
          </w:rPr>
          <w:t>https://aea365.org/blog/eee-week-scott-chazdon-on-ripple-effect-mapping/</w:t>
        </w:r>
      </w:hyperlink>
      <w:r w:rsidRPr="001852BB">
        <w:rPr>
          <w:rFonts w:ascii="Arial" w:hAnsi="Arial" w:cs="Arial"/>
        </w:rPr>
        <w:t xml:space="preserve"> </w:t>
      </w:r>
    </w:p>
    <w:p w14:paraId="133D9CD3" w14:textId="60F91C19" w:rsidR="00872148" w:rsidRPr="001852BB" w:rsidRDefault="00872148" w:rsidP="00872148">
      <w:pPr>
        <w:autoSpaceDE w:val="0"/>
        <w:autoSpaceDN w:val="0"/>
        <w:spacing w:after="0" w:line="240" w:lineRule="auto"/>
        <w:rPr>
          <w:rFonts w:ascii="Arial" w:hAnsi="Arial" w:cs="Arial"/>
        </w:rPr>
      </w:pPr>
      <w:r w:rsidRPr="001852BB">
        <w:rPr>
          <w:rFonts w:ascii="Arial" w:hAnsi="Arial" w:cs="Arial"/>
        </w:rPr>
        <w:t xml:space="preserve">Coghlan, A. T., Preskill, H., &amp; Tzavaras Catsambas, T. (2003). An overview of appreciative inquiry in evaluation. New Directions for Evaluation, Winter 2003 (100), 5-22. Available at: </w:t>
      </w:r>
      <w:hyperlink r:id="rId10" w:history="1">
        <w:r w:rsidRPr="001852BB">
          <w:rPr>
            <w:rStyle w:val="Hyperlink"/>
            <w:rFonts w:ascii="Arial" w:hAnsi="Arial" w:cs="Arial"/>
          </w:rPr>
          <w:t>https://onlinelibrary.wiley.com/doi/epdf/10.1002/ev.96</w:t>
        </w:r>
      </w:hyperlink>
      <w:r w:rsidRPr="001852BB">
        <w:rPr>
          <w:rFonts w:ascii="Arial" w:hAnsi="Arial" w:cs="Arial"/>
        </w:rPr>
        <w:t xml:space="preserve"> </w:t>
      </w:r>
    </w:p>
    <w:p w14:paraId="08010D40" w14:textId="77777777" w:rsidR="00872148" w:rsidRPr="001852BB" w:rsidRDefault="00872148" w:rsidP="00ED5F0D">
      <w:pPr>
        <w:rPr>
          <w:rFonts w:ascii="Arial" w:hAnsi="Arial" w:cs="Arial"/>
        </w:rPr>
      </w:pPr>
    </w:p>
    <w:p w14:paraId="6118A7A9" w14:textId="280D8703" w:rsidR="00021AE4" w:rsidRPr="001852BB" w:rsidRDefault="00021AE4" w:rsidP="00ED5F0D">
      <w:pPr>
        <w:rPr>
          <w:rFonts w:ascii="Arial" w:hAnsi="Arial" w:cs="Arial"/>
        </w:rPr>
      </w:pPr>
      <w:r w:rsidRPr="001852BB">
        <w:rPr>
          <w:rFonts w:ascii="Arial" w:hAnsi="Arial" w:cs="Arial"/>
        </w:rPr>
        <w:t>Cooperrider, D. L., &amp; Whitney, D. (200</w:t>
      </w:r>
      <w:r w:rsidR="004245F5" w:rsidRPr="001852BB">
        <w:rPr>
          <w:rFonts w:ascii="Arial" w:hAnsi="Arial" w:cs="Arial"/>
        </w:rPr>
        <w:t>6</w:t>
      </w:r>
      <w:r w:rsidRPr="001852BB">
        <w:rPr>
          <w:rFonts w:ascii="Arial" w:hAnsi="Arial" w:cs="Arial"/>
        </w:rPr>
        <w:t>). Appreciative inquiry: A posit</w:t>
      </w:r>
      <w:r w:rsidR="004245F5" w:rsidRPr="001852BB">
        <w:rPr>
          <w:rFonts w:ascii="Arial" w:hAnsi="Arial" w:cs="Arial"/>
        </w:rPr>
        <w:t>ive revolution in change. Pp. 275</w:t>
      </w:r>
      <w:r w:rsidRPr="001852BB">
        <w:rPr>
          <w:rFonts w:ascii="Arial" w:hAnsi="Arial" w:cs="Arial"/>
        </w:rPr>
        <w:t>-</w:t>
      </w:r>
      <w:r w:rsidR="004245F5" w:rsidRPr="001852BB">
        <w:rPr>
          <w:rFonts w:ascii="Arial" w:hAnsi="Arial" w:cs="Arial"/>
        </w:rPr>
        <w:t>289</w:t>
      </w:r>
      <w:r w:rsidRPr="001852BB">
        <w:rPr>
          <w:rFonts w:ascii="Arial" w:hAnsi="Arial" w:cs="Arial"/>
        </w:rPr>
        <w:t xml:space="preserve"> in P. Holman &amp; T. Devane (eds.), </w:t>
      </w:r>
      <w:r w:rsidRPr="001852BB">
        <w:rPr>
          <w:rStyle w:val="Emphasis"/>
          <w:rFonts w:ascii="Arial" w:hAnsi="Arial" w:cs="Arial"/>
        </w:rPr>
        <w:t>The Change Handbook</w:t>
      </w:r>
      <w:r w:rsidRPr="001852BB">
        <w:rPr>
          <w:rFonts w:ascii="Arial" w:hAnsi="Arial" w:cs="Arial"/>
        </w:rPr>
        <w:t>. San Francisco: Berrett-Koehler Publishers, Inc.</w:t>
      </w:r>
    </w:p>
    <w:p w14:paraId="21135BE2" w14:textId="210214F5" w:rsidR="00872148" w:rsidRPr="001852BB" w:rsidRDefault="00872148" w:rsidP="00ED5F0D">
      <w:pPr>
        <w:rPr>
          <w:rFonts w:ascii="Arial" w:hAnsi="Arial" w:cs="Arial"/>
        </w:rPr>
      </w:pPr>
      <w:r w:rsidRPr="001852BB">
        <w:rPr>
          <w:rFonts w:ascii="Arial" w:hAnsi="Arial" w:cs="Arial"/>
        </w:rPr>
        <w:t xml:space="preserve">Kollock, D.H., Flage, L., Chazdon, S., Paine, N., &amp; Higgins, L. (2012). Ripple Effect Mapping: A "Radiant" Way to Capture Program Impacts. </w:t>
      </w:r>
      <w:r w:rsidRPr="001852BB">
        <w:rPr>
          <w:rFonts w:ascii="Arial" w:hAnsi="Arial" w:cs="Arial"/>
          <w:i/>
        </w:rPr>
        <w:t xml:space="preserve">Journal of Extension, </w:t>
      </w:r>
      <w:r w:rsidRPr="001852BB">
        <w:rPr>
          <w:rFonts w:ascii="Arial" w:hAnsi="Arial" w:cs="Arial"/>
        </w:rPr>
        <w:t xml:space="preserve">50(5). Available at: </w:t>
      </w:r>
      <w:hyperlink r:id="rId11" w:history="1">
        <w:r w:rsidRPr="001852BB">
          <w:rPr>
            <w:rStyle w:val="Hyperlink"/>
            <w:rFonts w:ascii="Arial" w:hAnsi="Arial" w:cs="Arial"/>
          </w:rPr>
          <w:t>https://archives.joe.org/joe/2012october/tt6.php</w:t>
        </w:r>
      </w:hyperlink>
      <w:r w:rsidRPr="001852BB">
        <w:rPr>
          <w:rFonts w:ascii="Arial" w:hAnsi="Arial" w:cs="Arial"/>
        </w:rPr>
        <w:t xml:space="preserve"> </w:t>
      </w:r>
    </w:p>
    <w:p w14:paraId="6F42D3C9" w14:textId="282276E2" w:rsidR="00872148" w:rsidRDefault="00872148" w:rsidP="00ED5F0D"/>
    <w:p w14:paraId="4D378A67" w14:textId="40D6D305" w:rsidR="00872148" w:rsidRDefault="00872148" w:rsidP="00ED5F0D"/>
    <w:p w14:paraId="0C6A2C21" w14:textId="77777777" w:rsidR="00872148" w:rsidRPr="001852BB" w:rsidRDefault="00872148" w:rsidP="00ED5F0D">
      <w:pPr>
        <w:rPr>
          <w:rFonts w:ascii="Arial" w:hAnsi="Arial" w:cs="Arial"/>
          <w:b/>
        </w:rPr>
      </w:pPr>
    </w:p>
    <w:sectPr w:rsidR="00872148" w:rsidRPr="001852BB" w:rsidSect="00733794">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C62CE" w16cex:dateUtc="2021-06-10T17:07:00Z"/>
  <w16cex:commentExtensible w16cex:durableId="246C6659" w16cex:dateUtc="2021-06-10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855D0B" w16cid:durableId="246C62CE"/>
  <w16cid:commentId w16cid:paraId="4A9BC6D8" w16cid:durableId="246CAA55"/>
  <w16cid:commentId w16cid:paraId="28E6A7D3" w16cid:durableId="246CAA56"/>
  <w16cid:commentId w16cid:paraId="6991D64F" w16cid:durableId="246C6659"/>
  <w16cid:commentId w16cid:paraId="72763502" w16cid:durableId="246CAA58"/>
  <w16cid:commentId w16cid:paraId="2F57DAEF" w16cid:durableId="246CAA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2FDE" w14:textId="77777777" w:rsidR="008A7815" w:rsidRDefault="008A7815" w:rsidP="002E44D0">
      <w:pPr>
        <w:spacing w:after="0" w:line="240" w:lineRule="auto"/>
      </w:pPr>
      <w:r>
        <w:separator/>
      </w:r>
    </w:p>
  </w:endnote>
  <w:endnote w:type="continuationSeparator" w:id="0">
    <w:p w14:paraId="574250D8" w14:textId="77777777" w:rsidR="008A7815" w:rsidRDefault="008A7815" w:rsidP="002E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6251416"/>
      <w:docPartObj>
        <w:docPartGallery w:val="Page Numbers (Bottom of Page)"/>
        <w:docPartUnique/>
      </w:docPartObj>
    </w:sdtPr>
    <w:sdtEndPr>
      <w:rPr>
        <w:rStyle w:val="PageNumber"/>
      </w:rPr>
    </w:sdtEndPr>
    <w:sdtContent>
      <w:p w14:paraId="648179CE" w14:textId="40F35963" w:rsidR="00B0482D" w:rsidRDefault="00B0482D" w:rsidP="00B80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D431A6" w14:textId="77777777" w:rsidR="00B0482D" w:rsidRDefault="00B04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2995701"/>
      <w:docPartObj>
        <w:docPartGallery w:val="Page Numbers (Bottom of Page)"/>
        <w:docPartUnique/>
      </w:docPartObj>
    </w:sdtPr>
    <w:sdtEndPr>
      <w:rPr>
        <w:rStyle w:val="PageNumber"/>
      </w:rPr>
    </w:sdtEndPr>
    <w:sdtContent>
      <w:p w14:paraId="1A31D6F3" w14:textId="1E601D0F" w:rsidR="00B0482D" w:rsidRDefault="00B0482D" w:rsidP="00B80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3A10">
          <w:rPr>
            <w:rStyle w:val="PageNumber"/>
            <w:noProof/>
          </w:rPr>
          <w:t>2</w:t>
        </w:r>
        <w:r>
          <w:rPr>
            <w:rStyle w:val="PageNumber"/>
          </w:rPr>
          <w:fldChar w:fldCharType="end"/>
        </w:r>
      </w:p>
    </w:sdtContent>
  </w:sdt>
  <w:p w14:paraId="1880A475" w14:textId="77777777" w:rsidR="00B0482D" w:rsidRDefault="00B04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5DB2B" w14:textId="77777777" w:rsidR="008A7815" w:rsidRDefault="008A7815" w:rsidP="002E44D0">
      <w:pPr>
        <w:spacing w:after="0" w:line="240" w:lineRule="auto"/>
      </w:pPr>
      <w:r>
        <w:separator/>
      </w:r>
    </w:p>
  </w:footnote>
  <w:footnote w:type="continuationSeparator" w:id="0">
    <w:p w14:paraId="3BC486F9" w14:textId="77777777" w:rsidR="008A7815" w:rsidRDefault="008A7815" w:rsidP="002E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386E" w14:textId="20870A8C" w:rsidR="003F3A10" w:rsidRDefault="003F3A10" w:rsidP="003F3A10">
    <w:pPr>
      <w:pStyle w:val="Header"/>
      <w:jc w:val="right"/>
    </w:pPr>
    <w:r>
      <w:pict w14:anchorId="77AC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6.25pt">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41A3"/>
    <w:multiLevelType w:val="hybridMultilevel"/>
    <w:tmpl w:val="7CE8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15FC"/>
    <w:multiLevelType w:val="hybridMultilevel"/>
    <w:tmpl w:val="2B9C5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60B6D"/>
    <w:multiLevelType w:val="hybridMultilevel"/>
    <w:tmpl w:val="F2AA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712FE"/>
    <w:multiLevelType w:val="hybridMultilevel"/>
    <w:tmpl w:val="81146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9EF"/>
    <w:multiLevelType w:val="hybridMultilevel"/>
    <w:tmpl w:val="643C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304ED"/>
    <w:multiLevelType w:val="hybridMultilevel"/>
    <w:tmpl w:val="46D00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A2603"/>
    <w:multiLevelType w:val="multilevel"/>
    <w:tmpl w:val="D4402D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1183012"/>
    <w:multiLevelType w:val="hybridMultilevel"/>
    <w:tmpl w:val="D44E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A274C"/>
    <w:multiLevelType w:val="hybridMultilevel"/>
    <w:tmpl w:val="AF746B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23154E"/>
    <w:multiLevelType w:val="hybridMultilevel"/>
    <w:tmpl w:val="2076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0B2744"/>
    <w:multiLevelType w:val="multilevel"/>
    <w:tmpl w:val="2E20E8B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4D906241"/>
    <w:multiLevelType w:val="hybridMultilevel"/>
    <w:tmpl w:val="6118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44F61"/>
    <w:multiLevelType w:val="hybridMultilevel"/>
    <w:tmpl w:val="2362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F4AAF"/>
    <w:multiLevelType w:val="hybridMultilevel"/>
    <w:tmpl w:val="AE5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5433E"/>
    <w:multiLevelType w:val="hybridMultilevel"/>
    <w:tmpl w:val="431E253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C96F24"/>
    <w:multiLevelType w:val="hybridMultilevel"/>
    <w:tmpl w:val="6F26A804"/>
    <w:lvl w:ilvl="0" w:tplc="67D8325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0255A"/>
    <w:multiLevelType w:val="hybridMultilevel"/>
    <w:tmpl w:val="42D8D4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00D07"/>
    <w:multiLevelType w:val="hybridMultilevel"/>
    <w:tmpl w:val="ECF29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B5EF1"/>
    <w:multiLevelType w:val="hybridMultilevel"/>
    <w:tmpl w:val="1F6E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A250A"/>
    <w:multiLevelType w:val="hybridMultilevel"/>
    <w:tmpl w:val="B052AF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7053FE"/>
    <w:multiLevelType w:val="hybridMultilevel"/>
    <w:tmpl w:val="0DD4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23874"/>
    <w:multiLevelType w:val="hybridMultilevel"/>
    <w:tmpl w:val="01DEE9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7"/>
  </w:num>
  <w:num w:numId="4">
    <w:abstractNumId w:val="19"/>
  </w:num>
  <w:num w:numId="5">
    <w:abstractNumId w:val="3"/>
  </w:num>
  <w:num w:numId="6">
    <w:abstractNumId w:val="15"/>
  </w:num>
  <w:num w:numId="7">
    <w:abstractNumId w:val="9"/>
  </w:num>
  <w:num w:numId="8">
    <w:abstractNumId w:val="12"/>
  </w:num>
  <w:num w:numId="9">
    <w:abstractNumId w:val="13"/>
  </w:num>
  <w:num w:numId="10">
    <w:abstractNumId w:val="7"/>
  </w:num>
  <w:num w:numId="11">
    <w:abstractNumId w:val="18"/>
  </w:num>
  <w:num w:numId="12">
    <w:abstractNumId w:val="8"/>
  </w:num>
  <w:num w:numId="13">
    <w:abstractNumId w:val="20"/>
  </w:num>
  <w:num w:numId="14">
    <w:abstractNumId w:val="1"/>
  </w:num>
  <w:num w:numId="15">
    <w:abstractNumId w:val="2"/>
  </w:num>
  <w:num w:numId="16">
    <w:abstractNumId w:val="0"/>
  </w:num>
  <w:num w:numId="17">
    <w:abstractNumId w:val="16"/>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BC"/>
    <w:rsid w:val="00005BB4"/>
    <w:rsid w:val="00021AE4"/>
    <w:rsid w:val="000356DF"/>
    <w:rsid w:val="00053A86"/>
    <w:rsid w:val="000E2B2D"/>
    <w:rsid w:val="000E650E"/>
    <w:rsid w:val="000F75D6"/>
    <w:rsid w:val="00115389"/>
    <w:rsid w:val="001203E6"/>
    <w:rsid w:val="00120724"/>
    <w:rsid w:val="001846BE"/>
    <w:rsid w:val="001852BB"/>
    <w:rsid w:val="001C71E0"/>
    <w:rsid w:val="001D3616"/>
    <w:rsid w:val="001E4819"/>
    <w:rsid w:val="001E4A96"/>
    <w:rsid w:val="00215BE9"/>
    <w:rsid w:val="00263B58"/>
    <w:rsid w:val="00271091"/>
    <w:rsid w:val="0028771E"/>
    <w:rsid w:val="002A5D2F"/>
    <w:rsid w:val="002E0135"/>
    <w:rsid w:val="002E44D0"/>
    <w:rsid w:val="003034ED"/>
    <w:rsid w:val="003551D0"/>
    <w:rsid w:val="003B1BBC"/>
    <w:rsid w:val="003C7BF0"/>
    <w:rsid w:val="003E2FB8"/>
    <w:rsid w:val="003F08AE"/>
    <w:rsid w:val="003F3A10"/>
    <w:rsid w:val="004245F5"/>
    <w:rsid w:val="0044446E"/>
    <w:rsid w:val="00462760"/>
    <w:rsid w:val="00466772"/>
    <w:rsid w:val="004B0B2A"/>
    <w:rsid w:val="004E009B"/>
    <w:rsid w:val="004E5802"/>
    <w:rsid w:val="00554A6C"/>
    <w:rsid w:val="005700D1"/>
    <w:rsid w:val="0057279D"/>
    <w:rsid w:val="005B7FB5"/>
    <w:rsid w:val="00602CF4"/>
    <w:rsid w:val="00642BAF"/>
    <w:rsid w:val="006B391C"/>
    <w:rsid w:val="006F6C9F"/>
    <w:rsid w:val="00716705"/>
    <w:rsid w:val="00733794"/>
    <w:rsid w:val="00763445"/>
    <w:rsid w:val="00765B20"/>
    <w:rsid w:val="007669CB"/>
    <w:rsid w:val="007702CB"/>
    <w:rsid w:val="007F6019"/>
    <w:rsid w:val="0082363A"/>
    <w:rsid w:val="00852C4D"/>
    <w:rsid w:val="00855E85"/>
    <w:rsid w:val="00872148"/>
    <w:rsid w:val="00877034"/>
    <w:rsid w:val="00882EE0"/>
    <w:rsid w:val="00890889"/>
    <w:rsid w:val="00896F9B"/>
    <w:rsid w:val="008A3C1C"/>
    <w:rsid w:val="008A7815"/>
    <w:rsid w:val="008B0597"/>
    <w:rsid w:val="008D0CFC"/>
    <w:rsid w:val="00931226"/>
    <w:rsid w:val="00955DF8"/>
    <w:rsid w:val="00981BF6"/>
    <w:rsid w:val="009C13BC"/>
    <w:rsid w:val="009D00F2"/>
    <w:rsid w:val="00A26B0F"/>
    <w:rsid w:val="00A82833"/>
    <w:rsid w:val="00AB5EBB"/>
    <w:rsid w:val="00B0482D"/>
    <w:rsid w:val="00B158BF"/>
    <w:rsid w:val="00B6766E"/>
    <w:rsid w:val="00B70A0F"/>
    <w:rsid w:val="00B85ABB"/>
    <w:rsid w:val="00BA4E4E"/>
    <w:rsid w:val="00BB09C0"/>
    <w:rsid w:val="00BE4550"/>
    <w:rsid w:val="00C0505D"/>
    <w:rsid w:val="00C14E5E"/>
    <w:rsid w:val="00C5705B"/>
    <w:rsid w:val="00C624B0"/>
    <w:rsid w:val="00C6742E"/>
    <w:rsid w:val="00C92157"/>
    <w:rsid w:val="00CA2529"/>
    <w:rsid w:val="00CA3CE0"/>
    <w:rsid w:val="00CB49AD"/>
    <w:rsid w:val="00CC7F15"/>
    <w:rsid w:val="00D24F80"/>
    <w:rsid w:val="00D439E0"/>
    <w:rsid w:val="00D73D4A"/>
    <w:rsid w:val="00D93F5C"/>
    <w:rsid w:val="00DC32F8"/>
    <w:rsid w:val="00DC781F"/>
    <w:rsid w:val="00DF40E1"/>
    <w:rsid w:val="00E017AE"/>
    <w:rsid w:val="00ED5C9B"/>
    <w:rsid w:val="00ED5F0D"/>
    <w:rsid w:val="00F20EA7"/>
    <w:rsid w:val="00F373F8"/>
    <w:rsid w:val="00F47776"/>
    <w:rsid w:val="00F82C5C"/>
    <w:rsid w:val="00F8790A"/>
    <w:rsid w:val="00FA4DEE"/>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24FA"/>
  <w15:docId w15:val="{C0FB945F-475A-4997-A7B7-B559BEC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BF6"/>
    <w:pPr>
      <w:ind w:left="720"/>
      <w:contextualSpacing/>
    </w:pPr>
  </w:style>
  <w:style w:type="paragraph" w:styleId="FootnoteText">
    <w:name w:val="footnote text"/>
    <w:basedOn w:val="Normal"/>
    <w:link w:val="FootnoteTextChar"/>
    <w:uiPriority w:val="99"/>
    <w:semiHidden/>
    <w:unhideWhenUsed/>
    <w:rsid w:val="002E4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4D0"/>
    <w:rPr>
      <w:sz w:val="20"/>
      <w:szCs w:val="20"/>
    </w:rPr>
  </w:style>
  <w:style w:type="character" w:styleId="FootnoteReference">
    <w:name w:val="footnote reference"/>
    <w:basedOn w:val="DefaultParagraphFont"/>
    <w:uiPriority w:val="99"/>
    <w:semiHidden/>
    <w:unhideWhenUsed/>
    <w:rsid w:val="002E44D0"/>
    <w:rPr>
      <w:vertAlign w:val="superscript"/>
    </w:rPr>
  </w:style>
  <w:style w:type="character" w:styleId="CommentReference">
    <w:name w:val="annotation reference"/>
    <w:basedOn w:val="DefaultParagraphFont"/>
    <w:uiPriority w:val="99"/>
    <w:semiHidden/>
    <w:unhideWhenUsed/>
    <w:rsid w:val="00B85ABB"/>
    <w:rPr>
      <w:sz w:val="16"/>
      <w:szCs w:val="16"/>
    </w:rPr>
  </w:style>
  <w:style w:type="paragraph" w:styleId="CommentText">
    <w:name w:val="annotation text"/>
    <w:basedOn w:val="Normal"/>
    <w:link w:val="CommentTextChar"/>
    <w:uiPriority w:val="99"/>
    <w:semiHidden/>
    <w:unhideWhenUsed/>
    <w:rsid w:val="00B85ABB"/>
    <w:pPr>
      <w:spacing w:line="240" w:lineRule="auto"/>
    </w:pPr>
    <w:rPr>
      <w:sz w:val="20"/>
      <w:szCs w:val="20"/>
    </w:rPr>
  </w:style>
  <w:style w:type="character" w:customStyle="1" w:styleId="CommentTextChar">
    <w:name w:val="Comment Text Char"/>
    <w:basedOn w:val="DefaultParagraphFont"/>
    <w:link w:val="CommentText"/>
    <w:uiPriority w:val="99"/>
    <w:semiHidden/>
    <w:rsid w:val="00B85ABB"/>
    <w:rPr>
      <w:sz w:val="20"/>
      <w:szCs w:val="20"/>
    </w:rPr>
  </w:style>
  <w:style w:type="paragraph" w:styleId="CommentSubject">
    <w:name w:val="annotation subject"/>
    <w:basedOn w:val="CommentText"/>
    <w:next w:val="CommentText"/>
    <w:link w:val="CommentSubjectChar"/>
    <w:uiPriority w:val="99"/>
    <w:semiHidden/>
    <w:unhideWhenUsed/>
    <w:rsid w:val="00B85ABB"/>
    <w:rPr>
      <w:b/>
      <w:bCs/>
    </w:rPr>
  </w:style>
  <w:style w:type="character" w:customStyle="1" w:styleId="CommentSubjectChar">
    <w:name w:val="Comment Subject Char"/>
    <w:basedOn w:val="CommentTextChar"/>
    <w:link w:val="CommentSubject"/>
    <w:uiPriority w:val="99"/>
    <w:semiHidden/>
    <w:rsid w:val="00B85ABB"/>
    <w:rPr>
      <w:b/>
      <w:bCs/>
      <w:sz w:val="20"/>
      <w:szCs w:val="20"/>
    </w:rPr>
  </w:style>
  <w:style w:type="paragraph" w:styleId="BalloonText">
    <w:name w:val="Balloon Text"/>
    <w:basedOn w:val="Normal"/>
    <w:link w:val="BalloonTextChar"/>
    <w:uiPriority w:val="99"/>
    <w:semiHidden/>
    <w:unhideWhenUsed/>
    <w:rsid w:val="00B8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ABB"/>
    <w:rPr>
      <w:rFonts w:ascii="Tahoma" w:hAnsi="Tahoma" w:cs="Tahoma"/>
      <w:sz w:val="16"/>
      <w:szCs w:val="16"/>
    </w:rPr>
  </w:style>
  <w:style w:type="paragraph" w:styleId="Header">
    <w:name w:val="header"/>
    <w:basedOn w:val="Normal"/>
    <w:link w:val="HeaderChar"/>
    <w:uiPriority w:val="99"/>
    <w:unhideWhenUsed/>
    <w:rsid w:val="00B7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A0F"/>
  </w:style>
  <w:style w:type="paragraph" w:styleId="Footer">
    <w:name w:val="footer"/>
    <w:basedOn w:val="Normal"/>
    <w:link w:val="FooterChar"/>
    <w:uiPriority w:val="99"/>
    <w:unhideWhenUsed/>
    <w:rsid w:val="00B7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A0F"/>
  </w:style>
  <w:style w:type="character" w:styleId="PageNumber">
    <w:name w:val="page number"/>
    <w:basedOn w:val="DefaultParagraphFont"/>
    <w:uiPriority w:val="99"/>
    <w:semiHidden/>
    <w:unhideWhenUsed/>
    <w:rsid w:val="00B0482D"/>
  </w:style>
  <w:style w:type="character" w:styleId="Emphasis">
    <w:name w:val="Emphasis"/>
    <w:basedOn w:val="DefaultParagraphFont"/>
    <w:uiPriority w:val="20"/>
    <w:qFormat/>
    <w:rsid w:val="00021AE4"/>
    <w:rPr>
      <w:i/>
      <w:iCs/>
    </w:rPr>
  </w:style>
  <w:style w:type="character" w:styleId="Hyperlink">
    <w:name w:val="Hyperlink"/>
    <w:basedOn w:val="DefaultParagraphFont"/>
    <w:uiPriority w:val="99"/>
    <w:unhideWhenUsed/>
    <w:rsid w:val="00872148"/>
    <w:rPr>
      <w:color w:val="0000FF" w:themeColor="hyperlink"/>
      <w:u w:val="single"/>
    </w:rPr>
  </w:style>
  <w:style w:type="character" w:styleId="FollowedHyperlink">
    <w:name w:val="FollowedHyperlink"/>
    <w:basedOn w:val="DefaultParagraphFont"/>
    <w:uiPriority w:val="99"/>
    <w:semiHidden/>
    <w:unhideWhenUsed/>
    <w:rsid w:val="007669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8555">
      <w:bodyDiv w:val="1"/>
      <w:marLeft w:val="0"/>
      <w:marRight w:val="0"/>
      <w:marTop w:val="0"/>
      <w:marBottom w:val="0"/>
      <w:divBdr>
        <w:top w:val="none" w:sz="0" w:space="0" w:color="auto"/>
        <w:left w:val="none" w:sz="0" w:space="0" w:color="auto"/>
        <w:bottom w:val="none" w:sz="0" w:space="0" w:color="auto"/>
        <w:right w:val="none" w:sz="0" w:space="0" w:color="auto"/>
      </w:divBdr>
    </w:div>
    <w:div w:id="494344483">
      <w:bodyDiv w:val="1"/>
      <w:marLeft w:val="0"/>
      <w:marRight w:val="0"/>
      <w:marTop w:val="0"/>
      <w:marBottom w:val="0"/>
      <w:divBdr>
        <w:top w:val="none" w:sz="0" w:space="0" w:color="auto"/>
        <w:left w:val="none" w:sz="0" w:space="0" w:color="auto"/>
        <w:bottom w:val="none" w:sz="0" w:space="0" w:color="auto"/>
        <w:right w:val="none" w:sz="0" w:space="0" w:color="auto"/>
      </w:divBdr>
    </w:div>
    <w:div w:id="1988974183">
      <w:bodyDiv w:val="1"/>
      <w:marLeft w:val="0"/>
      <w:marRight w:val="0"/>
      <w:marTop w:val="0"/>
      <w:marBottom w:val="0"/>
      <w:divBdr>
        <w:top w:val="none" w:sz="0" w:space="0" w:color="auto"/>
        <w:left w:val="none" w:sz="0" w:space="0" w:color="auto"/>
        <w:bottom w:val="none" w:sz="0" w:space="0" w:color="auto"/>
        <w:right w:val="none" w:sz="0" w:space="0" w:color="auto"/>
      </w:divBdr>
    </w:div>
    <w:div w:id="21136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s.joe.org/joe/2012october/tt6.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library.wiley.com/doi/epdf/10.1002/ev.96" TargetMode="External"/><Relationship Id="rId4" Type="http://schemas.openxmlformats.org/officeDocument/2006/relationships/settings" Target="settings.xml"/><Relationship Id="rId9" Type="http://schemas.openxmlformats.org/officeDocument/2006/relationships/hyperlink" Target="https://aea365.org/blog/eee-week-scott-chazdon-on-ripple-effect-mapp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04B8-2944-4A65-9024-201733FC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Kit Alviz</cp:lastModifiedBy>
  <cp:revision>7</cp:revision>
  <dcterms:created xsi:type="dcterms:W3CDTF">2021-06-10T22:13:00Z</dcterms:created>
  <dcterms:modified xsi:type="dcterms:W3CDTF">2021-06-15T18:46:00Z</dcterms:modified>
</cp:coreProperties>
</file>