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829F" w14:textId="1F4A6B1A" w:rsidR="00AF097B" w:rsidRPr="000F6715" w:rsidRDefault="000F6715">
      <w:pPr>
        <w:rPr>
          <w:rFonts w:ascii="Arial" w:hAnsi="Arial" w:cs="Arial"/>
          <w:b/>
          <w:bCs/>
          <w:sz w:val="32"/>
          <w:szCs w:val="32"/>
        </w:rPr>
      </w:pPr>
      <w:r w:rsidRPr="000F6715">
        <w:rPr>
          <w:rFonts w:ascii="Arial" w:hAnsi="Arial" w:cs="Arial"/>
          <w:b/>
          <w:bCs/>
          <w:sz w:val="32"/>
          <w:szCs w:val="32"/>
        </w:rPr>
        <w:t xml:space="preserve">CED7: </w:t>
      </w:r>
      <w:r w:rsidR="00AF097B" w:rsidRPr="000F6715">
        <w:rPr>
          <w:rFonts w:ascii="Arial" w:hAnsi="Arial" w:cs="Arial"/>
          <w:b/>
          <w:bCs/>
          <w:sz w:val="32"/>
          <w:szCs w:val="32"/>
        </w:rPr>
        <w:t>Regional Food Systems Area Advisor</w:t>
      </w:r>
    </w:p>
    <w:p w14:paraId="5D786E49" w14:textId="77777777" w:rsidR="000F6715" w:rsidRDefault="000F6715" w:rsidP="000F6715">
      <w:pPr>
        <w:spacing w:after="0" w:line="240" w:lineRule="auto"/>
        <w:rPr>
          <w:rFonts w:ascii="Arial" w:hAnsi="Arial" w:cs="Arial"/>
          <w:b/>
          <w:bCs/>
          <w:sz w:val="24"/>
          <w:szCs w:val="24"/>
        </w:rPr>
      </w:pPr>
    </w:p>
    <w:p w14:paraId="00695B3E" w14:textId="40A6E3A8"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DESCRIPTION</w:t>
      </w:r>
    </w:p>
    <w:p w14:paraId="58A71E4B" w14:textId="791EE209"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This position supports regional food system resilience through research and extension activities related to sustainable agriculture, resilient supply chains and distribution infrastructure (</w:t>
      </w:r>
      <w:r w:rsidR="000F6715" w:rsidRPr="000F6715">
        <w:rPr>
          <w:rFonts w:ascii="Arial" w:hAnsi="Arial" w:cs="Arial"/>
          <w:sz w:val="24"/>
          <w:szCs w:val="24"/>
        </w:rPr>
        <w:t>e.g.,</w:t>
      </w:r>
      <w:r w:rsidRPr="000F6715">
        <w:rPr>
          <w:rFonts w:ascii="Arial" w:hAnsi="Arial" w:cs="Arial"/>
          <w:sz w:val="24"/>
          <w:szCs w:val="24"/>
        </w:rPr>
        <w:t xml:space="preserve"> food hubs), financing models, and food security in the Capitol Corridor region. This </w:t>
      </w:r>
      <w:r w:rsidR="000F6715" w:rsidRPr="000F6715">
        <w:rPr>
          <w:rFonts w:ascii="Arial" w:hAnsi="Arial" w:cs="Arial"/>
          <w:sz w:val="24"/>
          <w:szCs w:val="24"/>
        </w:rPr>
        <w:t>position will</w:t>
      </w:r>
      <w:r w:rsidRPr="000F6715">
        <w:rPr>
          <w:rFonts w:ascii="Arial" w:hAnsi="Arial" w:cs="Arial"/>
          <w:sz w:val="24"/>
          <w:szCs w:val="24"/>
        </w:rPr>
        <w:t xml:space="preserve"> support a variety of regional food system initiatives across the supply chain to increase food system competitiveness, profitability, and resilience. The position will focus primarily on community and economic development, working closely with regional economic development, academic, industry, and governmental organizations to promote regional prosperity through collaborative efforts. (1)</w:t>
      </w:r>
      <w:r w:rsidR="000F6715" w:rsidRPr="000F6715">
        <w:rPr>
          <w:rFonts w:ascii="Arial" w:hAnsi="Arial" w:cs="Arial"/>
          <w:sz w:val="24"/>
          <w:szCs w:val="24"/>
        </w:rPr>
        <w:t xml:space="preserve"> </w:t>
      </w:r>
      <w:r w:rsidRPr="000F6715">
        <w:rPr>
          <w:rFonts w:ascii="Arial" w:hAnsi="Arial" w:cs="Arial"/>
          <w:sz w:val="24"/>
          <w:szCs w:val="24"/>
        </w:rPr>
        <w:t xml:space="preserve">The general disciplinary focus of this position is food system community development, agricultural </w:t>
      </w:r>
      <w:r w:rsidR="000F6715" w:rsidRPr="000F6715">
        <w:rPr>
          <w:rFonts w:ascii="Arial" w:hAnsi="Arial" w:cs="Arial"/>
          <w:sz w:val="24"/>
          <w:szCs w:val="24"/>
        </w:rPr>
        <w:t>economics,</w:t>
      </w:r>
      <w:r w:rsidRPr="000F6715">
        <w:rPr>
          <w:rFonts w:ascii="Arial" w:hAnsi="Arial" w:cs="Arial"/>
          <w:sz w:val="24"/>
          <w:szCs w:val="24"/>
        </w:rPr>
        <w:t xml:space="preserve"> or agribusiness. (2) A minimum qualification is a </w:t>
      </w:r>
      <w:r w:rsidR="000F6715" w:rsidRPr="000F6715">
        <w:rPr>
          <w:rFonts w:ascii="Arial" w:hAnsi="Arial" w:cs="Arial"/>
          <w:sz w:val="24"/>
          <w:szCs w:val="24"/>
        </w:rPr>
        <w:t>master’s</w:t>
      </w:r>
      <w:r w:rsidRPr="000F6715">
        <w:rPr>
          <w:rFonts w:ascii="Arial" w:hAnsi="Arial" w:cs="Arial"/>
          <w:sz w:val="24"/>
          <w:szCs w:val="24"/>
        </w:rPr>
        <w:t xml:space="preserve"> degree in community development, agricultural sciences, agricultural economics, agribusiness, sustainable agriculture, or related fields. (3) </w:t>
      </w:r>
    </w:p>
    <w:p w14:paraId="4E27B319" w14:textId="77777777" w:rsidR="000F6715" w:rsidRDefault="000F6715" w:rsidP="000F6715">
      <w:pPr>
        <w:spacing w:after="0" w:line="240" w:lineRule="auto"/>
        <w:rPr>
          <w:rFonts w:ascii="Arial" w:hAnsi="Arial" w:cs="Arial"/>
          <w:b/>
          <w:bCs/>
          <w:sz w:val="24"/>
          <w:szCs w:val="24"/>
        </w:rPr>
      </w:pPr>
    </w:p>
    <w:p w14:paraId="445CCEA1" w14:textId="2A1A4DCE"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JUSTIFICATION</w:t>
      </w:r>
    </w:p>
    <w:p w14:paraId="01651FC8" w14:textId="2B19FCE9"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 xml:space="preserve">While ANR has long focused on technical fields such as agricultural and plant sciences, and environment-related issues such as nutrient and water use efficiency, as well as work on community development and rural assistance, these areas have tended to work separately. Given the increasing pressures on the food and agriculture industry, with a disproportionate impact on small farms due to labor shortages, increased regulation, drought and limited water supplies, access to markets, and more, it is an important time to integrate ANR's research and extension efforts with community and economic development activities to help regional food systems. Furthermore, food system pressure and disruption </w:t>
      </w:r>
      <w:r w:rsidR="000F6715" w:rsidRPr="000F6715">
        <w:rPr>
          <w:rFonts w:ascii="Arial" w:hAnsi="Arial" w:cs="Arial"/>
          <w:sz w:val="24"/>
          <w:szCs w:val="24"/>
        </w:rPr>
        <w:t>affect</w:t>
      </w:r>
      <w:r w:rsidRPr="000F6715">
        <w:rPr>
          <w:rFonts w:ascii="Arial" w:hAnsi="Arial" w:cs="Arial"/>
          <w:sz w:val="24"/>
          <w:szCs w:val="24"/>
        </w:rPr>
        <w:t xml:space="preserve"> local consumers as well, with greater impact on vulnerable </w:t>
      </w:r>
      <w:r w:rsidR="000F6715" w:rsidRPr="000F6715">
        <w:rPr>
          <w:rFonts w:ascii="Arial" w:hAnsi="Arial" w:cs="Arial"/>
          <w:sz w:val="24"/>
          <w:szCs w:val="24"/>
        </w:rPr>
        <w:t>populations that</w:t>
      </w:r>
      <w:r w:rsidRPr="000F6715">
        <w:rPr>
          <w:rFonts w:ascii="Arial" w:hAnsi="Arial" w:cs="Arial"/>
          <w:sz w:val="24"/>
          <w:szCs w:val="24"/>
        </w:rPr>
        <w:t xml:space="preserve"> suffer from food insecurity.</w:t>
      </w:r>
    </w:p>
    <w:p w14:paraId="2F62E889" w14:textId="19F58863"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 xml:space="preserve">This advisor would focus on conducting research and </w:t>
      </w:r>
      <w:r w:rsidR="000F6715" w:rsidRPr="000F6715">
        <w:rPr>
          <w:rFonts w:ascii="Arial" w:hAnsi="Arial" w:cs="Arial"/>
          <w:sz w:val="24"/>
          <w:szCs w:val="24"/>
        </w:rPr>
        <w:t>extension on</w:t>
      </w:r>
      <w:r w:rsidRPr="000F6715">
        <w:rPr>
          <w:rFonts w:ascii="Arial" w:hAnsi="Arial" w:cs="Arial"/>
          <w:sz w:val="24"/>
          <w:szCs w:val="24"/>
        </w:rPr>
        <w:t xml:space="preserve"> regional food system projects across the regional supply chain that drive resilience, prosperity, and equity. This would include coordinating with individuals and groups across the UC ANR network and with a variety of public and private sector food system organizations. The position will be instrumental in supporting the implementation of food system priorities and initiatives embedded in the Greater Sacramento Region Prosperity Strategy and the Sacramento Region Food System Action Plan, including those being led by UC ANR.</w:t>
      </w:r>
    </w:p>
    <w:p w14:paraId="04EE1822" w14:textId="02A7A24E" w:rsidR="00716A65" w:rsidRPr="000F6715" w:rsidRDefault="00AF097B" w:rsidP="000F6715">
      <w:pPr>
        <w:spacing w:after="180" w:line="240" w:lineRule="auto"/>
        <w:rPr>
          <w:rFonts w:ascii="Arial" w:hAnsi="Arial" w:cs="Arial"/>
          <w:sz w:val="24"/>
          <w:szCs w:val="24"/>
        </w:rPr>
      </w:pPr>
      <w:r w:rsidRPr="000F6715">
        <w:rPr>
          <w:rFonts w:ascii="Arial" w:hAnsi="Arial" w:cs="Arial"/>
          <w:sz w:val="24"/>
          <w:szCs w:val="24"/>
        </w:rPr>
        <w:t xml:space="preserve">The advisor will be expected to work cooperatively with the US federal government including the USDA, </w:t>
      </w:r>
      <w:proofErr w:type="gramStart"/>
      <w:r w:rsidRPr="000F6715">
        <w:rPr>
          <w:rFonts w:ascii="Arial" w:hAnsi="Arial" w:cs="Arial"/>
          <w:sz w:val="24"/>
          <w:szCs w:val="24"/>
        </w:rPr>
        <w:t>EDA</w:t>
      </w:r>
      <w:proofErr w:type="gramEnd"/>
      <w:r w:rsidRPr="000F6715">
        <w:rPr>
          <w:rFonts w:ascii="Arial" w:hAnsi="Arial" w:cs="Arial"/>
          <w:sz w:val="24"/>
          <w:szCs w:val="24"/>
        </w:rPr>
        <w:t xml:space="preserve"> and California</w:t>
      </w:r>
      <w:r w:rsidR="000F6715">
        <w:rPr>
          <w:rFonts w:ascii="Arial" w:hAnsi="Arial" w:cs="Arial"/>
          <w:sz w:val="24"/>
          <w:szCs w:val="24"/>
        </w:rPr>
        <w:t xml:space="preserve"> state agencies</w:t>
      </w:r>
      <w:r w:rsidRPr="000F6715">
        <w:rPr>
          <w:rFonts w:ascii="Arial" w:hAnsi="Arial" w:cs="Arial"/>
          <w:sz w:val="24"/>
          <w:szCs w:val="24"/>
        </w:rPr>
        <w:t xml:space="preserve">.  Economic development and community organizations include Valley Vision and county-based economic development corporations. Industry-focused groups include commodity boards and trade organizations, food hubs, community water groups, civic and producer organizations such as the Community Alliance with Family Farmers, Alchemist Public Market, the Yolo and Sacramento Food Banks, local governments focusing on food system projects, and others. </w:t>
      </w:r>
      <w:r w:rsidR="00716A65" w:rsidRPr="000F6715">
        <w:rPr>
          <w:rFonts w:ascii="Arial" w:hAnsi="Arial" w:cs="Arial"/>
          <w:sz w:val="24"/>
          <w:szCs w:val="24"/>
        </w:rPr>
        <w:t>households.</w:t>
      </w:r>
    </w:p>
    <w:p w14:paraId="1D26F52B" w14:textId="77777777" w:rsidR="000F6715" w:rsidRDefault="000F6715" w:rsidP="000F6715">
      <w:pPr>
        <w:spacing w:after="0" w:line="240" w:lineRule="auto"/>
        <w:rPr>
          <w:rFonts w:ascii="Arial" w:hAnsi="Arial" w:cs="Arial"/>
          <w:b/>
          <w:bCs/>
          <w:sz w:val="24"/>
          <w:szCs w:val="24"/>
        </w:rPr>
      </w:pPr>
    </w:p>
    <w:p w14:paraId="5BC9331E" w14:textId="1F085163"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EXTENSION</w:t>
      </w:r>
    </w:p>
    <w:p w14:paraId="377125DA" w14:textId="77777777"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 xml:space="preserve">The position will be expected to work in partnership with organizations involved in agriculture, community development, and environmental justice, take an active role in public </w:t>
      </w:r>
      <w:proofErr w:type="gramStart"/>
      <w:r w:rsidRPr="000F6715">
        <w:rPr>
          <w:rFonts w:ascii="Arial" w:hAnsi="Arial" w:cs="Arial"/>
          <w:sz w:val="24"/>
          <w:szCs w:val="24"/>
        </w:rPr>
        <w:t>outreach</w:t>
      </w:r>
      <w:proofErr w:type="gramEnd"/>
      <w:r w:rsidRPr="000F6715">
        <w:rPr>
          <w:rFonts w:ascii="Arial" w:hAnsi="Arial" w:cs="Arial"/>
          <w:sz w:val="24"/>
          <w:szCs w:val="24"/>
        </w:rPr>
        <w:t xml:space="preserve"> </w:t>
      </w:r>
      <w:r w:rsidRPr="000F6715">
        <w:rPr>
          <w:rFonts w:ascii="Arial" w:hAnsi="Arial" w:cs="Arial"/>
          <w:sz w:val="24"/>
          <w:szCs w:val="24"/>
        </w:rPr>
        <w:lastRenderedPageBreak/>
        <w:t xml:space="preserve">and develop strong collaborations with key community groups and other non-governmental organizations. The advisor will collaborate with UCCE Advisors and Specialists, as well as other UC and CSU system academics, and USDA-ARS researchers. </w:t>
      </w:r>
    </w:p>
    <w:p w14:paraId="4981B443" w14:textId="77777777" w:rsidR="000F6715" w:rsidRDefault="000F6715" w:rsidP="000F6715">
      <w:pPr>
        <w:spacing w:after="0" w:line="240" w:lineRule="auto"/>
        <w:rPr>
          <w:rFonts w:ascii="Arial" w:hAnsi="Arial" w:cs="Arial"/>
          <w:b/>
          <w:bCs/>
          <w:sz w:val="24"/>
          <w:szCs w:val="24"/>
        </w:rPr>
      </w:pPr>
    </w:p>
    <w:p w14:paraId="5C1B7238" w14:textId="740A4839"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RESEARCH</w:t>
      </w:r>
    </w:p>
    <w:p w14:paraId="26686951" w14:textId="7742AD4E"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The candidate would address key questions in areas such as the following: 1. How do sustainable, climate smart agriculture practices increase community resilience?  2. How do investments in sustainable, values-based supply chains, food businesses and renewable farming practices impact the regional food economy?  3. How can regional food/ag policies be designed to better promote food system resilience, food security, and food sovereignty? The candidate will need the skills and competencies to cross disparate research fields, to address critical issues that ensure the long-term resiliency of rural/urban/other communities.</w:t>
      </w:r>
    </w:p>
    <w:p w14:paraId="0E4659B5" w14:textId="77777777" w:rsidR="000F6715" w:rsidRDefault="000F6715" w:rsidP="000F6715">
      <w:pPr>
        <w:spacing w:after="0" w:line="240" w:lineRule="auto"/>
        <w:rPr>
          <w:rFonts w:ascii="Arial" w:hAnsi="Arial" w:cs="Arial"/>
          <w:b/>
          <w:bCs/>
          <w:sz w:val="24"/>
          <w:szCs w:val="24"/>
        </w:rPr>
      </w:pPr>
    </w:p>
    <w:p w14:paraId="18A6D665" w14:textId="53FF900E"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ANR NETWORK</w:t>
      </w:r>
    </w:p>
    <w:p w14:paraId="26720FD3" w14:textId="77777777"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Sustainable Agriculture Research and Education Program, UC Small Farms Network, the UC ANR Research and Extension Center System, and UCCE Capitol Corridor and UCCE office for counties in the Greater Sacramento region</w:t>
      </w:r>
    </w:p>
    <w:p w14:paraId="70D5507E" w14:textId="77777777" w:rsidR="000F6715" w:rsidRDefault="000F6715" w:rsidP="000F6715">
      <w:pPr>
        <w:spacing w:after="0" w:line="240" w:lineRule="auto"/>
        <w:rPr>
          <w:rFonts w:ascii="Arial" w:hAnsi="Arial" w:cs="Arial"/>
          <w:b/>
          <w:bCs/>
          <w:sz w:val="24"/>
          <w:szCs w:val="24"/>
        </w:rPr>
      </w:pPr>
    </w:p>
    <w:p w14:paraId="0F07E49A" w14:textId="511369F9"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EXTERNAL NETWORK</w:t>
      </w:r>
    </w:p>
    <w:p w14:paraId="16A98B7E" w14:textId="52A6DEB2"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Valley Vision, UC Davis, SBDC, CAFF, AgPlus, SACOG, Institutional Procurement leaders, GoBIZ, CDFA, USDA ARS, and the iHub Network.</w:t>
      </w:r>
    </w:p>
    <w:p w14:paraId="5EAC0BA8" w14:textId="77777777" w:rsidR="000F6715" w:rsidRDefault="000F6715" w:rsidP="000F6715">
      <w:pPr>
        <w:spacing w:after="0" w:line="240" w:lineRule="auto"/>
        <w:rPr>
          <w:rFonts w:ascii="Arial" w:hAnsi="Arial" w:cs="Arial"/>
          <w:b/>
          <w:bCs/>
          <w:sz w:val="24"/>
          <w:szCs w:val="24"/>
        </w:rPr>
      </w:pPr>
    </w:p>
    <w:p w14:paraId="33195571" w14:textId="37BCBD04"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SUPPORT</w:t>
      </w:r>
    </w:p>
    <w:p w14:paraId="47D42871" w14:textId="1ADECAFD"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 xml:space="preserve">The advisor will be provided with an office, telephone, high speed wireless internet access, storage space, office supplies, </w:t>
      </w:r>
      <w:r w:rsidR="000F6715" w:rsidRPr="000F6715">
        <w:rPr>
          <w:rFonts w:ascii="Arial" w:hAnsi="Arial" w:cs="Arial"/>
          <w:sz w:val="24"/>
          <w:szCs w:val="24"/>
        </w:rPr>
        <w:t>clerical,</w:t>
      </w:r>
      <w:r w:rsidRPr="000F6715">
        <w:rPr>
          <w:rFonts w:ascii="Arial" w:hAnsi="Arial" w:cs="Arial"/>
          <w:sz w:val="24"/>
          <w:szCs w:val="24"/>
        </w:rPr>
        <w:t xml:space="preserve"> and administrative support. </w:t>
      </w:r>
    </w:p>
    <w:p w14:paraId="7C971947" w14:textId="77777777" w:rsidR="000F6715" w:rsidRDefault="000F6715" w:rsidP="000F6715">
      <w:pPr>
        <w:spacing w:after="0" w:line="240" w:lineRule="auto"/>
        <w:rPr>
          <w:rFonts w:ascii="Arial" w:hAnsi="Arial" w:cs="Arial"/>
          <w:b/>
          <w:bCs/>
          <w:sz w:val="24"/>
          <w:szCs w:val="24"/>
        </w:rPr>
      </w:pPr>
    </w:p>
    <w:p w14:paraId="08EB42EA" w14:textId="64C53535"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OTHER SUPPORT</w:t>
      </w:r>
    </w:p>
    <w:p w14:paraId="68DAAA11" w14:textId="77777777"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 xml:space="preserve">It is expected that research support will come from ANR competitive grants, CDFA’s specialty crop block grants, USDA (NIFA, WSARE) and local community groups and foundations.   Program support will come from UC ANR general funds.  </w:t>
      </w:r>
    </w:p>
    <w:p w14:paraId="493A51E1" w14:textId="77777777" w:rsidR="000F6715" w:rsidRDefault="000F6715" w:rsidP="000F6715">
      <w:pPr>
        <w:spacing w:after="0" w:line="240" w:lineRule="auto"/>
        <w:rPr>
          <w:rFonts w:ascii="Arial" w:hAnsi="Arial" w:cs="Arial"/>
          <w:b/>
          <w:bCs/>
          <w:sz w:val="24"/>
          <w:szCs w:val="24"/>
        </w:rPr>
      </w:pPr>
    </w:p>
    <w:p w14:paraId="6BFDDBA6" w14:textId="701DFB30"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HEADQUARTERS AND COVERAGE AREA</w:t>
      </w:r>
    </w:p>
    <w:p w14:paraId="3331FE75" w14:textId="78F2AA35" w:rsidR="00AF097B" w:rsidRPr="000F6715" w:rsidRDefault="00AF097B" w:rsidP="000F6715">
      <w:pPr>
        <w:spacing w:after="180" w:line="240" w:lineRule="auto"/>
        <w:rPr>
          <w:rFonts w:ascii="Arial" w:hAnsi="Arial" w:cs="Arial"/>
          <w:sz w:val="24"/>
          <w:szCs w:val="24"/>
        </w:rPr>
      </w:pPr>
      <w:r w:rsidRPr="000F6715">
        <w:rPr>
          <w:rFonts w:ascii="Arial" w:hAnsi="Arial" w:cs="Arial"/>
          <w:sz w:val="24"/>
          <w:szCs w:val="24"/>
        </w:rPr>
        <w:t xml:space="preserve">UCCE Capitol Corridor, covering Sacramento, </w:t>
      </w:r>
      <w:r w:rsidR="00633D9C" w:rsidRPr="000F6715">
        <w:rPr>
          <w:rFonts w:ascii="Arial" w:hAnsi="Arial" w:cs="Arial"/>
          <w:sz w:val="24"/>
          <w:szCs w:val="24"/>
        </w:rPr>
        <w:t>Yolo,</w:t>
      </w:r>
      <w:r w:rsidRPr="000F6715">
        <w:rPr>
          <w:rFonts w:ascii="Arial" w:hAnsi="Arial" w:cs="Arial"/>
          <w:sz w:val="24"/>
          <w:szCs w:val="24"/>
        </w:rPr>
        <w:t xml:space="preserve"> and Solano counties, with support for counties of the Greater Sacramento region. This position will </w:t>
      </w:r>
      <w:proofErr w:type="gramStart"/>
      <w:r w:rsidRPr="000F6715">
        <w:rPr>
          <w:rFonts w:ascii="Arial" w:hAnsi="Arial" w:cs="Arial"/>
          <w:sz w:val="24"/>
          <w:szCs w:val="24"/>
        </w:rPr>
        <w:t xml:space="preserve">be located </w:t>
      </w:r>
      <w:r w:rsidR="00633D9C">
        <w:rPr>
          <w:rFonts w:ascii="Arial" w:hAnsi="Arial" w:cs="Arial"/>
          <w:sz w:val="24"/>
          <w:szCs w:val="24"/>
        </w:rPr>
        <w:t>in</w:t>
      </w:r>
      <w:proofErr w:type="gramEnd"/>
      <w:r w:rsidRPr="000F6715">
        <w:rPr>
          <w:rFonts w:ascii="Arial" w:hAnsi="Arial" w:cs="Arial"/>
          <w:sz w:val="24"/>
          <w:szCs w:val="24"/>
        </w:rPr>
        <w:t xml:space="preserve"> Solano County.</w:t>
      </w:r>
    </w:p>
    <w:p w14:paraId="00145FA6" w14:textId="77777777" w:rsidR="000F6715" w:rsidRDefault="000F6715" w:rsidP="000F6715">
      <w:pPr>
        <w:spacing w:after="0" w:line="240" w:lineRule="auto"/>
        <w:rPr>
          <w:rFonts w:ascii="Arial" w:hAnsi="Arial" w:cs="Arial"/>
          <w:b/>
          <w:bCs/>
          <w:sz w:val="24"/>
          <w:szCs w:val="24"/>
        </w:rPr>
      </w:pPr>
    </w:p>
    <w:p w14:paraId="6CFB9ADB" w14:textId="31680F01" w:rsidR="00B71334" w:rsidRPr="000F6715" w:rsidRDefault="00B71334" w:rsidP="000F6715">
      <w:pPr>
        <w:spacing w:after="180" w:line="240" w:lineRule="auto"/>
        <w:rPr>
          <w:rFonts w:ascii="Arial" w:hAnsi="Arial" w:cs="Arial"/>
          <w:b/>
          <w:bCs/>
          <w:sz w:val="24"/>
          <w:szCs w:val="24"/>
        </w:rPr>
      </w:pPr>
      <w:r w:rsidRPr="000F6715">
        <w:rPr>
          <w:rFonts w:ascii="Arial" w:hAnsi="Arial" w:cs="Arial"/>
          <w:b/>
          <w:bCs/>
          <w:sz w:val="24"/>
          <w:szCs w:val="24"/>
        </w:rPr>
        <w:t>DEVELOPED AND PROPOSED BY</w:t>
      </w:r>
    </w:p>
    <w:p w14:paraId="178AFD7D" w14:textId="10F5EEED" w:rsidR="00B71334" w:rsidRPr="000F6715" w:rsidRDefault="00633D9C" w:rsidP="000F6715">
      <w:pPr>
        <w:spacing w:after="180" w:line="240" w:lineRule="auto"/>
        <w:rPr>
          <w:rFonts w:ascii="Arial" w:hAnsi="Arial" w:cs="Arial"/>
          <w:sz w:val="24"/>
          <w:szCs w:val="24"/>
        </w:rPr>
      </w:pPr>
      <w:r w:rsidRPr="00805E7F">
        <w:rPr>
          <w:rFonts w:ascii="Arial" w:hAnsi="Arial" w:cs="Arial"/>
          <w:sz w:val="24"/>
          <w:szCs w:val="24"/>
        </w:rPr>
        <w:t>Gabe Youtsey</w:t>
      </w:r>
      <w:r>
        <w:rPr>
          <w:rFonts w:ascii="Arial" w:hAnsi="Arial" w:cs="Arial"/>
          <w:sz w:val="24"/>
          <w:szCs w:val="24"/>
        </w:rPr>
        <w:t xml:space="preserve"> (UC ANR Chief Innovation Officer),</w:t>
      </w:r>
      <w:r>
        <w:rPr>
          <w:rFonts w:ascii="Arial" w:hAnsi="Arial" w:cs="Arial"/>
          <w:sz w:val="24"/>
          <w:szCs w:val="24"/>
        </w:rPr>
        <w:t xml:space="preserve"> </w:t>
      </w:r>
      <w:r w:rsidR="00AF097B" w:rsidRPr="000F6715">
        <w:rPr>
          <w:rFonts w:ascii="Arial" w:hAnsi="Arial" w:cs="Arial"/>
          <w:sz w:val="24"/>
          <w:szCs w:val="24"/>
        </w:rPr>
        <w:t>Gail Feenstra</w:t>
      </w:r>
      <w:r>
        <w:rPr>
          <w:rFonts w:ascii="Arial" w:hAnsi="Arial" w:cs="Arial"/>
          <w:sz w:val="24"/>
          <w:szCs w:val="24"/>
        </w:rPr>
        <w:t xml:space="preserve"> (UCANR Program Director SAREP)</w:t>
      </w:r>
      <w:r w:rsidR="00AF097B" w:rsidRPr="000F6715">
        <w:rPr>
          <w:rFonts w:ascii="Arial" w:hAnsi="Arial" w:cs="Arial"/>
          <w:sz w:val="24"/>
          <w:szCs w:val="24"/>
        </w:rPr>
        <w:t xml:space="preserve">, </w:t>
      </w:r>
      <w:r w:rsidRPr="00D5005F">
        <w:rPr>
          <w:rFonts w:ascii="Arial" w:eastAsia="Times New Roman" w:hAnsi="Arial" w:cs="Arial"/>
          <w:color w:val="000000"/>
          <w:sz w:val="24"/>
          <w:szCs w:val="24"/>
        </w:rPr>
        <w:t xml:space="preserve">Glenda Humiston </w:t>
      </w:r>
      <w:bookmarkStart w:id="0" w:name="_Hlk87627214"/>
      <w:r w:rsidRPr="00D5005F">
        <w:rPr>
          <w:rFonts w:ascii="Arial" w:eastAsia="Times New Roman" w:hAnsi="Arial" w:cs="Arial"/>
          <w:color w:val="000000"/>
          <w:sz w:val="24"/>
          <w:szCs w:val="24"/>
        </w:rPr>
        <w:t xml:space="preserve">(UCANR Vice President), </w:t>
      </w:r>
      <w:bookmarkEnd w:id="0"/>
      <w:r w:rsidR="00AF097B" w:rsidRPr="000F6715">
        <w:rPr>
          <w:rFonts w:ascii="Arial" w:hAnsi="Arial" w:cs="Arial"/>
          <w:sz w:val="24"/>
          <w:szCs w:val="24"/>
        </w:rPr>
        <w:t xml:space="preserve">Trish Kelly </w:t>
      </w:r>
      <w:r>
        <w:rPr>
          <w:rFonts w:ascii="Arial" w:hAnsi="Arial" w:cs="Arial"/>
          <w:sz w:val="24"/>
          <w:szCs w:val="24"/>
        </w:rPr>
        <w:t>(</w:t>
      </w:r>
      <w:r w:rsidRPr="00633D9C">
        <w:rPr>
          <w:rFonts w:ascii="Arial" w:hAnsi="Arial" w:cs="Arial"/>
          <w:sz w:val="24"/>
          <w:szCs w:val="24"/>
        </w:rPr>
        <w:t xml:space="preserve">Senior </w:t>
      </w:r>
      <w:r>
        <w:rPr>
          <w:rFonts w:ascii="Arial" w:hAnsi="Arial" w:cs="Arial"/>
          <w:sz w:val="24"/>
          <w:szCs w:val="24"/>
        </w:rPr>
        <w:t>VP Valley Vision)</w:t>
      </w:r>
    </w:p>
    <w:p w14:paraId="4589CEE6" w14:textId="77777777" w:rsidR="00633D9C" w:rsidRPr="000F6715" w:rsidRDefault="00633D9C">
      <w:pPr>
        <w:spacing w:after="180" w:line="240" w:lineRule="auto"/>
        <w:rPr>
          <w:rFonts w:ascii="Arial" w:hAnsi="Arial" w:cs="Arial"/>
          <w:sz w:val="24"/>
          <w:szCs w:val="24"/>
        </w:rPr>
      </w:pPr>
    </w:p>
    <w:sectPr w:rsidR="00633D9C" w:rsidRPr="000F6715" w:rsidSect="000F671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34"/>
    <w:rsid w:val="000F6715"/>
    <w:rsid w:val="00575486"/>
    <w:rsid w:val="005A04DE"/>
    <w:rsid w:val="00633D9C"/>
    <w:rsid w:val="00716A65"/>
    <w:rsid w:val="00787C9A"/>
    <w:rsid w:val="00A7706C"/>
    <w:rsid w:val="00AF097B"/>
    <w:rsid w:val="00B71334"/>
    <w:rsid w:val="00F824E5"/>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1D79"/>
  <w15:chartTrackingRefBased/>
  <w15:docId w15:val="{1A6ADEBE-4C70-4543-9CBA-A61BE5F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06C"/>
    <w:rPr>
      <w:color w:val="0563C1" w:themeColor="hyperlink"/>
      <w:u w:val="single"/>
    </w:rPr>
  </w:style>
  <w:style w:type="character" w:styleId="UnresolvedMention">
    <w:name w:val="Unresolved Mention"/>
    <w:basedOn w:val="DefaultParagraphFont"/>
    <w:uiPriority w:val="99"/>
    <w:semiHidden/>
    <w:unhideWhenUsed/>
    <w:rsid w:val="00A77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Humiston</dc:creator>
  <cp:keywords/>
  <dc:description/>
  <cp:lastModifiedBy>Glenda Humiston</cp:lastModifiedBy>
  <cp:revision>4</cp:revision>
  <dcterms:created xsi:type="dcterms:W3CDTF">2021-11-04T01:36:00Z</dcterms:created>
  <dcterms:modified xsi:type="dcterms:W3CDTF">2021-11-13T00:45:00Z</dcterms:modified>
</cp:coreProperties>
</file>