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718B8" w14:textId="72D54AFE" w:rsidR="00AA17DF" w:rsidRDefault="001D3E5F" w:rsidP="00AA17DF">
      <w:pPr>
        <w:rPr>
          <w:rFonts w:ascii="Arial Black" w:hAnsi="Arial Black" w:cstheme="majorHAnsi"/>
          <w:b/>
          <w:iCs/>
          <w:color w:val="2F5496" w:themeColor="accent1" w:themeShade="BF"/>
          <w:sz w:val="28"/>
          <w:szCs w:val="28"/>
        </w:rPr>
      </w:pPr>
      <w:r w:rsidRPr="001D3E5F">
        <w:rPr>
          <w:rFonts w:ascii="Arial Black" w:hAnsi="Arial Black" w:cstheme="majorHAnsi"/>
          <w:b/>
          <w:iCs/>
          <w:color w:val="2F5496" w:themeColor="accent1" w:themeShade="BF"/>
          <w:sz w:val="28"/>
          <w:szCs w:val="28"/>
        </w:rPr>
        <w:t>FAQs - 2021</w:t>
      </w:r>
      <w:r w:rsidR="00AA17DF" w:rsidRPr="001D3E5F">
        <w:rPr>
          <w:rFonts w:ascii="Arial Black" w:hAnsi="Arial Black" w:cstheme="majorHAnsi"/>
          <w:b/>
          <w:iCs/>
          <w:color w:val="2F5496" w:themeColor="accent1" w:themeShade="BF"/>
          <w:sz w:val="28"/>
          <w:szCs w:val="28"/>
        </w:rPr>
        <w:t>Call for CE Positions Process</w:t>
      </w:r>
    </w:p>
    <w:p w14:paraId="7BAAF88B" w14:textId="7819C29B" w:rsidR="001D3E5F" w:rsidRPr="005770A7" w:rsidRDefault="001D3E5F" w:rsidP="00D55184">
      <w:pPr>
        <w:spacing w:after="0" w:line="240" w:lineRule="auto"/>
        <w:rPr>
          <w:rFonts w:ascii="Arial" w:hAnsi="Arial" w:cs="Arial"/>
          <w:b/>
          <w:i/>
          <w:color w:val="2F5496" w:themeColor="accent1" w:themeShade="BF"/>
        </w:rPr>
      </w:pPr>
      <w:r w:rsidRPr="005770A7">
        <w:rPr>
          <w:rFonts w:ascii="Arial" w:hAnsi="Arial" w:cs="Arial"/>
          <w:b/>
          <w:i/>
          <w:color w:val="2F5496" w:themeColor="accent1" w:themeShade="BF"/>
        </w:rPr>
        <w:t>Proposal development phase</w:t>
      </w:r>
    </w:p>
    <w:p w14:paraId="79AC4845" w14:textId="2C0EA604" w:rsidR="00AA17DF" w:rsidRPr="005770A7" w:rsidRDefault="001D3E5F" w:rsidP="00D55184">
      <w:pPr>
        <w:pStyle w:val="ListParagraph"/>
        <w:numPr>
          <w:ilvl w:val="0"/>
          <w:numId w:val="1"/>
        </w:numPr>
        <w:spacing w:after="0" w:line="240" w:lineRule="auto"/>
        <w:rPr>
          <w:rFonts w:ascii="Arial" w:hAnsi="Arial" w:cs="Arial"/>
          <w:b/>
          <w:bCs/>
        </w:rPr>
      </w:pPr>
      <w:r w:rsidRPr="005770A7">
        <w:rPr>
          <w:rFonts w:ascii="Arial" w:hAnsi="Arial" w:cs="Arial"/>
          <w:b/>
          <w:bCs/>
        </w:rPr>
        <w:t>I</w:t>
      </w:r>
      <w:r w:rsidR="00AA17DF" w:rsidRPr="005770A7">
        <w:rPr>
          <w:rFonts w:ascii="Arial" w:hAnsi="Arial" w:cs="Arial"/>
          <w:b/>
          <w:bCs/>
        </w:rPr>
        <w:t xml:space="preserve">s it strategic/appropriate </w:t>
      </w:r>
      <w:r w:rsidRPr="005770A7">
        <w:rPr>
          <w:rFonts w:ascii="Arial" w:hAnsi="Arial" w:cs="Arial"/>
          <w:b/>
          <w:bCs/>
        </w:rPr>
        <w:t>to submit</w:t>
      </w:r>
      <w:r w:rsidR="00AA17DF" w:rsidRPr="005770A7">
        <w:rPr>
          <w:rFonts w:ascii="Arial" w:hAnsi="Arial" w:cs="Arial"/>
          <w:b/>
          <w:bCs/>
        </w:rPr>
        <w:t xml:space="preserve"> proposals for </w:t>
      </w:r>
      <w:r w:rsidRPr="005770A7">
        <w:rPr>
          <w:rFonts w:ascii="Arial" w:hAnsi="Arial" w:cs="Arial"/>
          <w:b/>
          <w:bCs/>
        </w:rPr>
        <w:t xml:space="preserve">existing </w:t>
      </w:r>
      <w:r w:rsidR="00AA17DF" w:rsidRPr="005770A7">
        <w:rPr>
          <w:rFonts w:ascii="Arial" w:hAnsi="Arial" w:cs="Arial"/>
          <w:b/>
          <w:bCs/>
        </w:rPr>
        <w:t xml:space="preserve">soft-funded positions to become permanently funded positions? </w:t>
      </w:r>
    </w:p>
    <w:p w14:paraId="6A6F4A62" w14:textId="5A9A71D9" w:rsidR="001D3E5F" w:rsidRPr="005770A7" w:rsidRDefault="00B20445" w:rsidP="00D55184">
      <w:pPr>
        <w:pStyle w:val="ListParagraph"/>
        <w:numPr>
          <w:ilvl w:val="1"/>
          <w:numId w:val="2"/>
        </w:numPr>
        <w:spacing w:after="0" w:line="240" w:lineRule="auto"/>
        <w:rPr>
          <w:rFonts w:ascii="Arial" w:hAnsi="Arial" w:cs="Arial"/>
        </w:rPr>
      </w:pPr>
      <w:r w:rsidRPr="005770A7">
        <w:rPr>
          <w:rFonts w:ascii="Arial" w:hAnsi="Arial" w:cs="Arial"/>
        </w:rPr>
        <w:t xml:space="preserve">It’s not being encouraged. </w:t>
      </w:r>
      <w:r w:rsidR="00AA17DF" w:rsidRPr="005770A7">
        <w:rPr>
          <w:rFonts w:ascii="Arial" w:hAnsi="Arial" w:cs="Arial"/>
        </w:rPr>
        <w:t>There is not a plan to convert those positions</w:t>
      </w:r>
      <w:r w:rsidRPr="005770A7">
        <w:rPr>
          <w:rFonts w:ascii="Arial" w:hAnsi="Arial" w:cs="Arial"/>
        </w:rPr>
        <w:t>.</w:t>
      </w:r>
    </w:p>
    <w:p w14:paraId="5B4A076A" w14:textId="10217D3E" w:rsidR="00AA17DF" w:rsidRPr="005770A7" w:rsidRDefault="001D3E5F" w:rsidP="00D55184">
      <w:pPr>
        <w:pStyle w:val="ListParagraph"/>
        <w:numPr>
          <w:ilvl w:val="1"/>
          <w:numId w:val="2"/>
        </w:numPr>
        <w:spacing w:after="0" w:line="240" w:lineRule="auto"/>
        <w:rPr>
          <w:rFonts w:ascii="Arial" w:hAnsi="Arial" w:cs="Arial"/>
        </w:rPr>
      </w:pPr>
      <w:r w:rsidRPr="005770A7">
        <w:rPr>
          <w:rFonts w:ascii="Arial" w:hAnsi="Arial" w:cs="Arial"/>
        </w:rPr>
        <w:t>O</w:t>
      </w:r>
      <w:r w:rsidR="00AA17DF" w:rsidRPr="005770A7">
        <w:rPr>
          <w:rFonts w:ascii="Arial" w:hAnsi="Arial" w:cs="Arial"/>
        </w:rPr>
        <w:t xml:space="preserve">nce </w:t>
      </w:r>
      <w:r w:rsidRPr="005770A7">
        <w:rPr>
          <w:rFonts w:ascii="Arial" w:hAnsi="Arial" w:cs="Arial"/>
        </w:rPr>
        <w:t>this $32M is</w:t>
      </w:r>
      <w:r w:rsidR="00AA17DF" w:rsidRPr="005770A7">
        <w:rPr>
          <w:rFonts w:ascii="Arial" w:hAnsi="Arial" w:cs="Arial"/>
        </w:rPr>
        <w:t xml:space="preserve"> fully deployed it will bring our academic footprint back to what it was 20 years ago. The need in this state is still larger than </w:t>
      </w:r>
      <w:r w:rsidRPr="005770A7">
        <w:rPr>
          <w:rFonts w:ascii="Arial" w:hAnsi="Arial" w:cs="Arial"/>
        </w:rPr>
        <w:t xml:space="preserve">what </w:t>
      </w:r>
      <w:r w:rsidR="00AA17DF" w:rsidRPr="005770A7">
        <w:rPr>
          <w:rFonts w:ascii="Arial" w:hAnsi="Arial" w:cs="Arial"/>
        </w:rPr>
        <w:t xml:space="preserve">the funding we have. </w:t>
      </w:r>
      <w:r w:rsidRPr="005770A7">
        <w:rPr>
          <w:rFonts w:ascii="Arial" w:hAnsi="Arial" w:cs="Arial"/>
        </w:rPr>
        <w:t>UC ANR will continue to pursue non-traditionally funded positions as a complimentary strategy to grow the programmatic footprint.</w:t>
      </w:r>
      <w:r w:rsidR="00225B92" w:rsidRPr="005770A7">
        <w:rPr>
          <w:rFonts w:ascii="Arial" w:hAnsi="Arial" w:cs="Arial"/>
        </w:rPr>
        <w:t xml:space="preserve"> We have been successful in growing the footprint using this strategy.</w:t>
      </w:r>
    </w:p>
    <w:p w14:paraId="420B5B34" w14:textId="6B78B371" w:rsidR="00AA17DF" w:rsidRPr="005770A7" w:rsidRDefault="00AA17DF" w:rsidP="00D55184">
      <w:pPr>
        <w:pStyle w:val="ListParagraph"/>
        <w:numPr>
          <w:ilvl w:val="1"/>
          <w:numId w:val="2"/>
        </w:numPr>
        <w:spacing w:after="0" w:line="240" w:lineRule="auto"/>
        <w:rPr>
          <w:rFonts w:ascii="Arial" w:hAnsi="Arial" w:cs="Arial"/>
        </w:rPr>
      </w:pPr>
      <w:r w:rsidRPr="005770A7">
        <w:rPr>
          <w:rFonts w:ascii="Arial" w:hAnsi="Arial" w:cs="Arial"/>
        </w:rPr>
        <w:t>None of our partners for these co-funded position</w:t>
      </w:r>
      <w:r w:rsidR="00B20445" w:rsidRPr="005770A7">
        <w:rPr>
          <w:rFonts w:ascii="Arial" w:hAnsi="Arial" w:cs="Arial"/>
        </w:rPr>
        <w:t>s</w:t>
      </w:r>
      <w:r w:rsidRPr="005770A7">
        <w:rPr>
          <w:rFonts w:ascii="Arial" w:hAnsi="Arial" w:cs="Arial"/>
        </w:rPr>
        <w:t xml:space="preserve"> have asked this question of us. </w:t>
      </w:r>
    </w:p>
    <w:p w14:paraId="48B6B0BB" w14:textId="1DD7C63A" w:rsidR="00AA17DF" w:rsidRPr="005770A7" w:rsidRDefault="00F85D56" w:rsidP="00D55184">
      <w:pPr>
        <w:pStyle w:val="ListParagraph"/>
        <w:numPr>
          <w:ilvl w:val="1"/>
          <w:numId w:val="2"/>
        </w:numPr>
        <w:spacing w:after="0" w:line="240" w:lineRule="auto"/>
        <w:rPr>
          <w:rFonts w:ascii="Arial" w:hAnsi="Arial" w:cs="Arial"/>
        </w:rPr>
      </w:pPr>
      <w:r w:rsidRPr="005770A7">
        <w:rPr>
          <w:rFonts w:ascii="Arial" w:hAnsi="Arial" w:cs="Arial"/>
        </w:rPr>
        <w:t xml:space="preserve">Here is a </w:t>
      </w:r>
      <w:hyperlink r:id="rId7" w:history="1">
        <w:r w:rsidRPr="005770A7">
          <w:rPr>
            <w:rStyle w:val="Hyperlink"/>
            <w:rFonts w:ascii="Arial" w:hAnsi="Arial" w:cs="Arial"/>
          </w:rPr>
          <w:t>link</w:t>
        </w:r>
      </w:hyperlink>
      <w:r w:rsidRPr="005770A7">
        <w:rPr>
          <w:rFonts w:ascii="Arial" w:hAnsi="Arial" w:cs="Arial"/>
        </w:rPr>
        <w:t xml:space="preserve"> to more information on the shared benefits of position partnerships.</w:t>
      </w:r>
    </w:p>
    <w:p w14:paraId="55AC463A" w14:textId="4D0EF011" w:rsidR="00F85D56" w:rsidRPr="005770A7" w:rsidRDefault="00F85D56" w:rsidP="00D55184">
      <w:pPr>
        <w:pStyle w:val="ListParagraph"/>
        <w:spacing w:after="0" w:line="240" w:lineRule="auto"/>
        <w:ind w:left="1440"/>
        <w:rPr>
          <w:rFonts w:ascii="Arial" w:hAnsi="Arial" w:cs="Arial"/>
        </w:rPr>
      </w:pPr>
    </w:p>
    <w:p w14:paraId="5BDBC3B0" w14:textId="3AF127AB" w:rsidR="001D3E5F" w:rsidRPr="005770A7" w:rsidRDefault="001D3E5F" w:rsidP="00D55184">
      <w:pPr>
        <w:pStyle w:val="ListParagraph"/>
        <w:numPr>
          <w:ilvl w:val="0"/>
          <w:numId w:val="1"/>
        </w:numPr>
        <w:spacing w:after="0" w:line="240" w:lineRule="auto"/>
        <w:rPr>
          <w:rFonts w:ascii="Arial" w:hAnsi="Arial" w:cs="Arial"/>
          <w:b/>
        </w:rPr>
      </w:pPr>
      <w:r w:rsidRPr="005770A7">
        <w:rPr>
          <w:rFonts w:ascii="Arial" w:hAnsi="Arial" w:cs="Arial"/>
          <w:b/>
        </w:rPr>
        <w:t>Is it better to align with one of the thematic clusters or</w:t>
      </w:r>
      <w:r w:rsidR="00225B92" w:rsidRPr="005770A7">
        <w:rPr>
          <w:rFonts w:ascii="Arial" w:hAnsi="Arial" w:cs="Arial"/>
          <w:b/>
        </w:rPr>
        <w:t>,</w:t>
      </w:r>
      <w:r w:rsidRPr="005770A7">
        <w:rPr>
          <w:rFonts w:ascii="Arial" w:hAnsi="Arial" w:cs="Arial"/>
          <w:b/>
        </w:rPr>
        <w:t xml:space="preserve"> if relevant</w:t>
      </w:r>
      <w:r w:rsidR="00225B92" w:rsidRPr="005770A7">
        <w:rPr>
          <w:rFonts w:ascii="Arial" w:hAnsi="Arial" w:cs="Arial"/>
          <w:b/>
        </w:rPr>
        <w:t>,</w:t>
      </w:r>
      <w:r w:rsidRPr="005770A7">
        <w:rPr>
          <w:rFonts w:ascii="Arial" w:hAnsi="Arial" w:cs="Arial"/>
          <w:b/>
        </w:rPr>
        <w:t xml:space="preserve"> is it </w:t>
      </w:r>
      <w:r w:rsidR="00225B92" w:rsidRPr="005770A7">
        <w:rPr>
          <w:rFonts w:ascii="Arial" w:hAnsi="Arial" w:cs="Arial"/>
          <w:b/>
        </w:rPr>
        <w:t>okay</w:t>
      </w:r>
      <w:r w:rsidRPr="005770A7">
        <w:rPr>
          <w:rFonts w:ascii="Arial" w:hAnsi="Arial" w:cs="Arial"/>
          <w:b/>
        </w:rPr>
        <w:t xml:space="preserve"> to align with more than one cluster?</w:t>
      </w:r>
    </w:p>
    <w:p w14:paraId="73E8AC5A" w14:textId="77777777" w:rsidR="00B20445" w:rsidRPr="005770A7" w:rsidRDefault="00B20445" w:rsidP="00D55184">
      <w:pPr>
        <w:pStyle w:val="ListParagraph"/>
        <w:numPr>
          <w:ilvl w:val="1"/>
          <w:numId w:val="7"/>
        </w:numPr>
        <w:spacing w:after="0" w:line="240" w:lineRule="auto"/>
        <w:rPr>
          <w:rFonts w:ascii="Arial" w:hAnsi="Arial" w:cs="Arial"/>
          <w:b/>
        </w:rPr>
      </w:pPr>
      <w:r w:rsidRPr="005770A7">
        <w:rPr>
          <w:rFonts w:ascii="Arial" w:hAnsi="Arial" w:cs="Arial"/>
        </w:rPr>
        <w:t>It is okay where relevant to align with more than one of the thematic cohorts.</w:t>
      </w:r>
    </w:p>
    <w:p w14:paraId="5DABBDD0" w14:textId="74C739C7" w:rsidR="001D3E5F" w:rsidRPr="005770A7" w:rsidRDefault="001D3E5F" w:rsidP="00D55184">
      <w:pPr>
        <w:spacing w:after="0" w:line="240" w:lineRule="auto"/>
        <w:rPr>
          <w:rFonts w:ascii="Arial" w:hAnsi="Arial" w:cs="Arial"/>
          <w:b/>
          <w:i/>
          <w:color w:val="2F5496" w:themeColor="accent1" w:themeShade="BF"/>
        </w:rPr>
      </w:pPr>
    </w:p>
    <w:p w14:paraId="2794E4B3" w14:textId="77777777" w:rsidR="00D55184" w:rsidRDefault="00D55184" w:rsidP="00D55184">
      <w:pPr>
        <w:spacing w:after="0" w:line="240" w:lineRule="auto"/>
        <w:rPr>
          <w:rFonts w:ascii="Arial" w:hAnsi="Arial" w:cs="Arial"/>
          <w:b/>
          <w:i/>
          <w:color w:val="2F5496" w:themeColor="accent1" w:themeShade="BF"/>
        </w:rPr>
      </w:pPr>
    </w:p>
    <w:p w14:paraId="500C5012" w14:textId="2E7A5ED5" w:rsidR="00F06709" w:rsidRPr="00F06709" w:rsidRDefault="00F06709" w:rsidP="00D55184">
      <w:pPr>
        <w:spacing w:after="0" w:line="240" w:lineRule="auto"/>
        <w:rPr>
          <w:rFonts w:ascii="Arial" w:hAnsi="Arial" w:cs="Arial"/>
          <w:b/>
          <w:iCs/>
        </w:rPr>
      </w:pPr>
      <w:r w:rsidRPr="005770A7">
        <w:rPr>
          <w:rFonts w:ascii="Arial" w:hAnsi="Arial" w:cs="Arial"/>
          <w:b/>
          <w:i/>
          <w:color w:val="2F5496" w:themeColor="accent1" w:themeShade="BF"/>
        </w:rPr>
        <w:t>Proposal submission</w:t>
      </w:r>
    </w:p>
    <w:p w14:paraId="6719173A" w14:textId="77777777" w:rsidR="00F06709" w:rsidRPr="00F06709" w:rsidRDefault="00F06709" w:rsidP="00D55184">
      <w:pPr>
        <w:spacing w:after="0" w:line="240" w:lineRule="auto"/>
        <w:rPr>
          <w:rFonts w:ascii="Arial" w:hAnsi="Arial" w:cs="Arial"/>
          <w:b/>
          <w:iCs/>
        </w:rPr>
      </w:pPr>
    </w:p>
    <w:p w14:paraId="21BD27E9" w14:textId="3DF6F379" w:rsidR="001D3E5F" w:rsidRPr="00B74805" w:rsidRDefault="00F06709" w:rsidP="00D55184">
      <w:pPr>
        <w:pStyle w:val="ListParagraph"/>
        <w:numPr>
          <w:ilvl w:val="0"/>
          <w:numId w:val="1"/>
        </w:numPr>
        <w:spacing w:after="0" w:line="240" w:lineRule="auto"/>
        <w:rPr>
          <w:rFonts w:ascii="Arial" w:hAnsi="Arial" w:cs="Arial"/>
          <w:b/>
          <w:iCs/>
        </w:rPr>
      </w:pPr>
      <w:r w:rsidRPr="00B74805">
        <w:rPr>
          <w:rFonts w:ascii="Arial" w:hAnsi="Arial" w:cs="Arial"/>
          <w:b/>
          <w:iCs/>
        </w:rPr>
        <w:t xml:space="preserve">How do </w:t>
      </w:r>
      <w:r w:rsidR="00B74805" w:rsidRPr="00B74805">
        <w:rPr>
          <w:rFonts w:ascii="Arial" w:hAnsi="Arial" w:cs="Arial"/>
          <w:b/>
          <w:iCs/>
        </w:rPr>
        <w:t xml:space="preserve">we indicate a joint submission vs. support for a proposal? </w:t>
      </w:r>
    </w:p>
    <w:p w14:paraId="13A6137E" w14:textId="43750757" w:rsidR="00B74805" w:rsidRPr="00B74805" w:rsidRDefault="00B74805" w:rsidP="00D55184">
      <w:pPr>
        <w:pStyle w:val="ListParagraph"/>
        <w:numPr>
          <w:ilvl w:val="1"/>
          <w:numId w:val="2"/>
        </w:numPr>
        <w:spacing w:after="0" w:line="240" w:lineRule="auto"/>
        <w:rPr>
          <w:rFonts w:ascii="Arial" w:hAnsi="Arial" w:cs="Arial"/>
        </w:rPr>
      </w:pPr>
      <w:r w:rsidRPr="00B74805">
        <w:rPr>
          <w:rFonts w:ascii="Arial" w:hAnsi="Arial" w:cs="Arial"/>
        </w:rPr>
        <w:t xml:space="preserve">Joint submission questions have been added to the Universal Review System. A Program Team leader suggested adding a way to specifically indicate </w:t>
      </w:r>
      <w:bookmarkStart w:id="0" w:name="_Hlk86304812"/>
      <w:r w:rsidRPr="00B74805">
        <w:rPr>
          <w:rFonts w:ascii="Arial" w:hAnsi="Arial" w:cs="Arial"/>
        </w:rPr>
        <w:t>joint proposal submission</w:t>
      </w:r>
      <w:bookmarkEnd w:id="0"/>
      <w:r w:rsidRPr="00B74805">
        <w:rPr>
          <w:rFonts w:ascii="Arial" w:hAnsi="Arial" w:cs="Arial"/>
        </w:rPr>
        <w:t>. This addition is to make it explicitly clear when submitters have worked together, agree on shared highest priority position for their respective groups, and decided to submit fewer proposals than their allowable number. The joint submission strategy was coached during the October 4th workshop, narrowing the total number of proposals submitted and increasing the likelihood of being released. A joint submission is distinguished from simply indicating collaborative development and support for another group’s proposal, which should be included in the Developed and proposed by section of the template.</w:t>
      </w:r>
    </w:p>
    <w:p w14:paraId="4CA58278" w14:textId="77777777" w:rsidR="00F06709" w:rsidRDefault="00F06709" w:rsidP="00D55184">
      <w:pPr>
        <w:spacing w:after="0" w:line="240" w:lineRule="auto"/>
        <w:rPr>
          <w:rFonts w:ascii="Arial" w:hAnsi="Arial" w:cs="Arial"/>
          <w:b/>
          <w:i/>
          <w:color w:val="2F5496" w:themeColor="accent1" w:themeShade="BF"/>
        </w:rPr>
      </w:pPr>
    </w:p>
    <w:p w14:paraId="65718BC7" w14:textId="77777777" w:rsidR="00F06709" w:rsidRDefault="00F06709" w:rsidP="00D55184">
      <w:pPr>
        <w:spacing w:after="0" w:line="240" w:lineRule="auto"/>
        <w:rPr>
          <w:rFonts w:ascii="Arial" w:hAnsi="Arial" w:cs="Arial"/>
          <w:b/>
          <w:i/>
          <w:color w:val="2F5496" w:themeColor="accent1" w:themeShade="BF"/>
        </w:rPr>
      </w:pPr>
    </w:p>
    <w:p w14:paraId="1A008CE5" w14:textId="048B0CAA" w:rsidR="001D3E5F" w:rsidRPr="005770A7" w:rsidRDefault="001D3E5F" w:rsidP="00D55184">
      <w:pPr>
        <w:spacing w:after="0" w:line="240" w:lineRule="auto"/>
        <w:rPr>
          <w:rFonts w:ascii="Arial" w:hAnsi="Arial" w:cs="Arial"/>
          <w:b/>
          <w:i/>
          <w:color w:val="2F5496" w:themeColor="accent1" w:themeShade="BF"/>
        </w:rPr>
      </w:pPr>
      <w:r w:rsidRPr="005770A7">
        <w:rPr>
          <w:rFonts w:ascii="Arial" w:hAnsi="Arial" w:cs="Arial"/>
          <w:b/>
          <w:i/>
          <w:color w:val="2F5496" w:themeColor="accent1" w:themeShade="BF"/>
        </w:rPr>
        <w:t>Proposal review after submission</w:t>
      </w:r>
    </w:p>
    <w:p w14:paraId="263B35C7" w14:textId="77777777" w:rsidR="001D3E5F" w:rsidRPr="005770A7" w:rsidRDefault="001D3E5F" w:rsidP="00D55184">
      <w:pPr>
        <w:pStyle w:val="ListParagraph"/>
        <w:spacing w:after="0" w:line="240" w:lineRule="auto"/>
        <w:rPr>
          <w:rFonts w:ascii="Arial" w:hAnsi="Arial" w:cs="Arial"/>
          <w:b/>
        </w:rPr>
      </w:pPr>
    </w:p>
    <w:p w14:paraId="010F06D1" w14:textId="561A4A0F" w:rsidR="001D3E5F" w:rsidRPr="005770A7" w:rsidRDefault="001D3E5F" w:rsidP="00D55184">
      <w:pPr>
        <w:pStyle w:val="ListParagraph"/>
        <w:numPr>
          <w:ilvl w:val="0"/>
          <w:numId w:val="1"/>
        </w:numPr>
        <w:spacing w:after="0" w:line="240" w:lineRule="auto"/>
        <w:rPr>
          <w:rFonts w:ascii="Arial" w:hAnsi="Arial" w:cs="Arial"/>
          <w:b/>
        </w:rPr>
      </w:pPr>
      <w:r w:rsidRPr="005770A7">
        <w:rPr>
          <w:rFonts w:ascii="Arial" w:hAnsi="Arial" w:cs="Arial"/>
          <w:b/>
        </w:rPr>
        <w:t xml:space="preserve">How </w:t>
      </w:r>
      <w:r w:rsidR="00B20445" w:rsidRPr="005770A7">
        <w:rPr>
          <w:rFonts w:ascii="Arial" w:hAnsi="Arial" w:cs="Arial"/>
          <w:b/>
        </w:rPr>
        <w:t xml:space="preserve">are </w:t>
      </w:r>
      <w:r w:rsidRPr="005770A7">
        <w:rPr>
          <w:rFonts w:ascii="Arial" w:hAnsi="Arial" w:cs="Arial"/>
          <w:b/>
        </w:rPr>
        <w:t xml:space="preserve">clusters being handled in the review process? </w:t>
      </w:r>
      <w:r w:rsidR="00AA17DF" w:rsidRPr="005770A7">
        <w:rPr>
          <w:rFonts w:ascii="Arial" w:hAnsi="Arial" w:cs="Arial"/>
          <w:b/>
        </w:rPr>
        <w:t xml:space="preserve">Are Program Teams ranking a cluster or individual position within that cluster? Will PC recommend a cluster as a whole or positions within a cluster? </w:t>
      </w:r>
    </w:p>
    <w:p w14:paraId="30F6186B" w14:textId="30AF11F7" w:rsidR="007C11F3" w:rsidRPr="005770A7" w:rsidRDefault="00225B92" w:rsidP="00D55184">
      <w:pPr>
        <w:pStyle w:val="ListParagraph"/>
        <w:numPr>
          <w:ilvl w:val="1"/>
          <w:numId w:val="3"/>
        </w:numPr>
        <w:spacing w:after="0" w:line="240" w:lineRule="auto"/>
        <w:rPr>
          <w:rFonts w:ascii="Arial" w:hAnsi="Arial" w:cs="Arial"/>
        </w:rPr>
      </w:pPr>
      <w:r w:rsidRPr="005770A7">
        <w:rPr>
          <w:rFonts w:ascii="Arial" w:hAnsi="Arial" w:cs="Arial"/>
        </w:rPr>
        <w:t>Progra</w:t>
      </w:r>
      <w:r w:rsidR="007C11F3" w:rsidRPr="005770A7">
        <w:rPr>
          <w:rFonts w:ascii="Arial" w:hAnsi="Arial" w:cs="Arial"/>
        </w:rPr>
        <w:t>m</w:t>
      </w:r>
      <w:r w:rsidRPr="005770A7">
        <w:rPr>
          <w:rFonts w:ascii="Arial" w:hAnsi="Arial" w:cs="Arial"/>
        </w:rPr>
        <w:t xml:space="preserve"> </w:t>
      </w:r>
      <w:r w:rsidR="007C11F3" w:rsidRPr="005770A7">
        <w:rPr>
          <w:rFonts w:ascii="Arial" w:hAnsi="Arial" w:cs="Arial"/>
        </w:rPr>
        <w:t>T</w:t>
      </w:r>
      <w:r w:rsidRPr="005770A7">
        <w:rPr>
          <w:rFonts w:ascii="Arial" w:hAnsi="Arial" w:cs="Arial"/>
        </w:rPr>
        <w:t xml:space="preserve">eams </w:t>
      </w:r>
      <w:r w:rsidR="007C11F3" w:rsidRPr="005770A7">
        <w:rPr>
          <w:rFonts w:ascii="Arial" w:hAnsi="Arial" w:cs="Arial"/>
        </w:rPr>
        <w:t xml:space="preserve">will rank individual CE Specialist positions. They can prioritize </w:t>
      </w:r>
      <w:r w:rsidR="00227AA7">
        <w:rPr>
          <w:rFonts w:ascii="Arial" w:hAnsi="Arial" w:cs="Arial"/>
        </w:rPr>
        <w:t>their</w:t>
      </w:r>
      <w:r w:rsidR="007C11F3" w:rsidRPr="005770A7">
        <w:rPr>
          <w:rFonts w:ascii="Arial" w:hAnsi="Arial" w:cs="Arial"/>
        </w:rPr>
        <w:t xml:space="preserve"> top two position</w:t>
      </w:r>
      <w:r w:rsidR="00EF2E45">
        <w:rPr>
          <w:rFonts w:ascii="Arial" w:hAnsi="Arial" w:cs="Arial"/>
        </w:rPr>
        <w:t xml:space="preserve"> proposals</w:t>
      </w:r>
      <w:r w:rsidR="007C11F3" w:rsidRPr="005770A7">
        <w:rPr>
          <w:rFonts w:ascii="Arial" w:hAnsi="Arial" w:cs="Arial"/>
        </w:rPr>
        <w:t xml:space="preserve">; these may or may not be from the same cluster or any cluster at all.  </w:t>
      </w:r>
    </w:p>
    <w:p w14:paraId="615D4E24" w14:textId="34BAA1BE" w:rsidR="00AA17DF" w:rsidRPr="005770A7" w:rsidRDefault="00AA17DF" w:rsidP="00D55184">
      <w:pPr>
        <w:pStyle w:val="ListParagraph"/>
        <w:numPr>
          <w:ilvl w:val="1"/>
          <w:numId w:val="3"/>
        </w:numPr>
        <w:spacing w:after="0" w:line="240" w:lineRule="auto"/>
        <w:rPr>
          <w:rFonts w:ascii="Arial" w:hAnsi="Arial" w:cs="Arial"/>
        </w:rPr>
      </w:pPr>
      <w:r w:rsidRPr="005770A7">
        <w:rPr>
          <w:rFonts w:ascii="Arial" w:hAnsi="Arial" w:cs="Arial"/>
        </w:rPr>
        <w:t>P</w:t>
      </w:r>
      <w:r w:rsidR="00B20445" w:rsidRPr="005770A7">
        <w:rPr>
          <w:rFonts w:ascii="Arial" w:hAnsi="Arial" w:cs="Arial"/>
        </w:rPr>
        <w:t xml:space="preserve">rogram Council will review </w:t>
      </w:r>
      <w:r w:rsidR="007C11F3" w:rsidRPr="005770A7">
        <w:rPr>
          <w:rFonts w:ascii="Arial" w:hAnsi="Arial" w:cs="Arial"/>
        </w:rPr>
        <w:t>each</w:t>
      </w:r>
      <w:r w:rsidR="00225B92" w:rsidRPr="005770A7">
        <w:rPr>
          <w:rFonts w:ascii="Arial" w:hAnsi="Arial" w:cs="Arial"/>
        </w:rPr>
        <w:t xml:space="preserve"> </w:t>
      </w:r>
      <w:r w:rsidR="00B20445" w:rsidRPr="005770A7">
        <w:rPr>
          <w:rFonts w:ascii="Arial" w:hAnsi="Arial" w:cs="Arial"/>
        </w:rPr>
        <w:t>ind</w:t>
      </w:r>
      <w:r w:rsidR="00225B92" w:rsidRPr="005770A7">
        <w:rPr>
          <w:rFonts w:ascii="Arial" w:hAnsi="Arial" w:cs="Arial"/>
        </w:rPr>
        <w:t xml:space="preserve">ividual </w:t>
      </w:r>
      <w:r w:rsidR="00B20445" w:rsidRPr="005770A7">
        <w:rPr>
          <w:rFonts w:ascii="Arial" w:hAnsi="Arial" w:cs="Arial"/>
        </w:rPr>
        <w:t>position</w:t>
      </w:r>
      <w:r w:rsidR="00EF2E45">
        <w:rPr>
          <w:rFonts w:ascii="Arial" w:hAnsi="Arial" w:cs="Arial"/>
        </w:rPr>
        <w:t xml:space="preserve"> proposal</w:t>
      </w:r>
      <w:r w:rsidR="00B20445" w:rsidRPr="005770A7">
        <w:rPr>
          <w:rFonts w:ascii="Arial" w:hAnsi="Arial" w:cs="Arial"/>
        </w:rPr>
        <w:t xml:space="preserve">. </w:t>
      </w:r>
      <w:r w:rsidR="007C11F3" w:rsidRPr="005770A7">
        <w:rPr>
          <w:rFonts w:ascii="Arial" w:hAnsi="Arial" w:cs="Arial"/>
        </w:rPr>
        <w:t xml:space="preserve">They will develop recommendations on the highest priority positions. </w:t>
      </w:r>
      <w:r w:rsidR="00B20445" w:rsidRPr="005770A7">
        <w:rPr>
          <w:rFonts w:ascii="Arial" w:hAnsi="Arial" w:cs="Arial"/>
        </w:rPr>
        <w:t>More</w:t>
      </w:r>
      <w:r w:rsidRPr="005770A7">
        <w:rPr>
          <w:rFonts w:ascii="Arial" w:hAnsi="Arial" w:cs="Arial"/>
        </w:rPr>
        <w:t xml:space="preserve"> merit </w:t>
      </w:r>
      <w:r w:rsidR="00B20445" w:rsidRPr="005770A7">
        <w:rPr>
          <w:rFonts w:ascii="Arial" w:hAnsi="Arial" w:cs="Arial"/>
        </w:rPr>
        <w:t xml:space="preserve">won’t necessarily be attributed </w:t>
      </w:r>
      <w:r w:rsidRPr="005770A7">
        <w:rPr>
          <w:rFonts w:ascii="Arial" w:hAnsi="Arial" w:cs="Arial"/>
        </w:rPr>
        <w:t xml:space="preserve">to </w:t>
      </w:r>
      <w:r w:rsidR="00225B92" w:rsidRPr="005770A7">
        <w:rPr>
          <w:rFonts w:ascii="Arial" w:hAnsi="Arial" w:cs="Arial"/>
        </w:rPr>
        <w:t>cluster type arrangements</w:t>
      </w:r>
      <w:r w:rsidRPr="005770A7">
        <w:rPr>
          <w:rFonts w:ascii="Arial" w:hAnsi="Arial" w:cs="Arial"/>
        </w:rPr>
        <w:t xml:space="preserve"> vs. </w:t>
      </w:r>
      <w:r w:rsidR="00225B92" w:rsidRPr="005770A7">
        <w:rPr>
          <w:rFonts w:ascii="Arial" w:hAnsi="Arial" w:cs="Arial"/>
        </w:rPr>
        <w:t>individual positions</w:t>
      </w:r>
      <w:r w:rsidRPr="005770A7">
        <w:rPr>
          <w:rFonts w:ascii="Arial" w:hAnsi="Arial" w:cs="Arial"/>
        </w:rPr>
        <w:t xml:space="preserve">; </w:t>
      </w:r>
      <w:r w:rsidR="00225B92" w:rsidRPr="005770A7">
        <w:rPr>
          <w:rFonts w:ascii="Arial" w:hAnsi="Arial" w:cs="Arial"/>
        </w:rPr>
        <w:t>it</w:t>
      </w:r>
      <w:r w:rsidRPr="005770A7">
        <w:rPr>
          <w:rFonts w:ascii="Arial" w:hAnsi="Arial" w:cs="Arial"/>
        </w:rPr>
        <w:t xml:space="preserve"> just needs to be strategic. </w:t>
      </w:r>
    </w:p>
    <w:p w14:paraId="0AD8C676" w14:textId="50707B6F" w:rsidR="00B20445" w:rsidRPr="005770A7" w:rsidRDefault="00B20445" w:rsidP="00D55184">
      <w:pPr>
        <w:pStyle w:val="ListParagraph"/>
        <w:numPr>
          <w:ilvl w:val="1"/>
          <w:numId w:val="3"/>
        </w:numPr>
        <w:spacing w:after="0" w:line="240" w:lineRule="auto"/>
        <w:rPr>
          <w:rFonts w:ascii="Arial" w:hAnsi="Arial" w:cs="Arial"/>
        </w:rPr>
      </w:pPr>
      <w:r w:rsidRPr="005770A7">
        <w:rPr>
          <w:rFonts w:ascii="Arial" w:hAnsi="Arial" w:cs="Arial"/>
          <w:bCs/>
        </w:rPr>
        <w:t xml:space="preserve">It is important to articulate how the proposed positions meet the </w:t>
      </w:r>
      <w:r w:rsidR="00AA17DF" w:rsidRPr="005770A7">
        <w:rPr>
          <w:rFonts w:ascii="Arial" w:hAnsi="Arial" w:cs="Arial"/>
          <w:bCs/>
        </w:rPr>
        <w:t>criteria</w:t>
      </w:r>
      <w:r w:rsidR="00225B92" w:rsidRPr="005770A7">
        <w:rPr>
          <w:rFonts w:ascii="Arial" w:hAnsi="Arial" w:cs="Arial"/>
          <w:bCs/>
        </w:rPr>
        <w:t>: s</w:t>
      </w:r>
      <w:r w:rsidR="00AA17DF" w:rsidRPr="005770A7">
        <w:rPr>
          <w:rFonts w:ascii="Arial" w:hAnsi="Arial" w:cs="Arial"/>
          <w:i/>
          <w:iCs/>
        </w:rPr>
        <w:t>trengthens or expands the UC ANR network.</w:t>
      </w:r>
      <w:r w:rsidRPr="005770A7">
        <w:rPr>
          <w:rFonts w:ascii="Arial" w:hAnsi="Arial" w:cs="Arial"/>
          <w:i/>
          <w:iCs/>
        </w:rPr>
        <w:t xml:space="preserve"> </w:t>
      </w:r>
    </w:p>
    <w:p w14:paraId="609B7F54" w14:textId="54AECD81" w:rsidR="00AA17DF" w:rsidRPr="005770A7" w:rsidRDefault="00AA17DF" w:rsidP="00D55184">
      <w:pPr>
        <w:pStyle w:val="ListParagraph"/>
        <w:numPr>
          <w:ilvl w:val="2"/>
          <w:numId w:val="3"/>
        </w:numPr>
        <w:spacing w:after="0" w:line="240" w:lineRule="auto"/>
        <w:rPr>
          <w:rFonts w:ascii="Arial" w:hAnsi="Arial" w:cs="Arial"/>
        </w:rPr>
      </w:pPr>
      <w:r w:rsidRPr="005770A7">
        <w:rPr>
          <w:rFonts w:ascii="Arial" w:hAnsi="Arial" w:cs="Arial"/>
          <w:i/>
          <w:iCs/>
        </w:rPr>
        <w:lastRenderedPageBreak/>
        <w:t>Resources should be allocated to positions that contribute to an integrated research and outreach approach to addressing programmatic issues. Resources should be prioritized to build capacity in the identified UC ANR thematic cluster areas for hire.</w:t>
      </w:r>
    </w:p>
    <w:p w14:paraId="48709BD2" w14:textId="6D539D29" w:rsidR="00AA17DF" w:rsidRPr="005770A7" w:rsidRDefault="00AA17DF" w:rsidP="00D55184">
      <w:pPr>
        <w:pStyle w:val="ListParagraph"/>
        <w:numPr>
          <w:ilvl w:val="3"/>
          <w:numId w:val="3"/>
        </w:numPr>
        <w:spacing w:after="0" w:line="240" w:lineRule="auto"/>
        <w:rPr>
          <w:rFonts w:ascii="Arial" w:hAnsi="Arial" w:cs="Arial"/>
          <w:i/>
          <w:iCs/>
        </w:rPr>
      </w:pPr>
      <w:r w:rsidRPr="005770A7">
        <w:rPr>
          <w:rFonts w:ascii="Arial" w:hAnsi="Arial" w:cs="Arial"/>
          <w:i/>
          <w:iCs/>
        </w:rPr>
        <w:t xml:space="preserve">Position proposals should explain how the position would significantly augment the capacity of the existing network of AES scientists, non-AES scientists, UCCE Specialists, and/or UCCE Advisors. In addition, innovative position proposals should articulate specifically how capacity will be built in critical programmatic areas not currently addressed. </w:t>
      </w:r>
    </w:p>
    <w:p w14:paraId="2316AD1E" w14:textId="063C288B" w:rsidR="00AA17DF" w:rsidRPr="005770A7" w:rsidRDefault="00AA17DF" w:rsidP="00D55184">
      <w:pPr>
        <w:pStyle w:val="ListParagraph"/>
        <w:numPr>
          <w:ilvl w:val="3"/>
          <w:numId w:val="3"/>
        </w:numPr>
        <w:spacing w:after="0" w:line="240" w:lineRule="auto"/>
        <w:rPr>
          <w:rFonts w:ascii="Arial" w:hAnsi="Arial" w:cs="Arial"/>
          <w:i/>
          <w:iCs/>
        </w:rPr>
      </w:pPr>
      <w:r w:rsidRPr="005770A7">
        <w:rPr>
          <w:rFonts w:ascii="Arial" w:hAnsi="Arial" w:cs="Arial"/>
          <w:i/>
          <w:iCs/>
        </w:rPr>
        <w:t>If the position relates to one of the UC ANR cluster areas, the proposal should explain how the position specifically will contribute to building the network.</w:t>
      </w:r>
    </w:p>
    <w:p w14:paraId="43EB3392" w14:textId="699276A8" w:rsidR="001C4969" w:rsidRPr="005770A7" w:rsidRDefault="00225B92" w:rsidP="00D55184">
      <w:pPr>
        <w:pStyle w:val="ListParagraph"/>
        <w:numPr>
          <w:ilvl w:val="3"/>
          <w:numId w:val="3"/>
        </w:numPr>
        <w:spacing w:after="0" w:line="240" w:lineRule="auto"/>
        <w:rPr>
          <w:rFonts w:ascii="Arial" w:hAnsi="Arial" w:cs="Arial"/>
          <w:i/>
          <w:iCs/>
        </w:rPr>
      </w:pPr>
      <w:r w:rsidRPr="005770A7">
        <w:rPr>
          <w:rFonts w:ascii="Arial" w:hAnsi="Arial" w:cs="Arial"/>
        </w:rPr>
        <w:t xml:space="preserve">Note: the document with all the CE proposal criteria is posted on the </w:t>
      </w:r>
      <w:hyperlink r:id="rId8" w:history="1">
        <w:r w:rsidRPr="005770A7">
          <w:rPr>
            <w:rStyle w:val="Hyperlink"/>
            <w:rFonts w:ascii="Arial" w:hAnsi="Arial" w:cs="Arial"/>
          </w:rPr>
          <w:t>2021 Call for CE Positions web page</w:t>
        </w:r>
      </w:hyperlink>
      <w:r w:rsidRPr="005770A7">
        <w:rPr>
          <w:rFonts w:ascii="Arial" w:hAnsi="Arial" w:cs="Arial"/>
        </w:rPr>
        <w:t>.</w:t>
      </w:r>
    </w:p>
    <w:sectPr w:rsidR="001C4969" w:rsidRPr="005770A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FC94" w14:textId="77777777" w:rsidR="007C11F3" w:rsidRDefault="007C11F3" w:rsidP="007C11F3">
      <w:pPr>
        <w:spacing w:after="0" w:line="240" w:lineRule="auto"/>
      </w:pPr>
      <w:r>
        <w:separator/>
      </w:r>
    </w:p>
  </w:endnote>
  <w:endnote w:type="continuationSeparator" w:id="0">
    <w:p w14:paraId="6689F992" w14:textId="77777777" w:rsidR="007C11F3" w:rsidRDefault="007C11F3" w:rsidP="007C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7B10" w14:textId="77777777" w:rsidR="007C11F3" w:rsidRDefault="007C11F3" w:rsidP="007C11F3">
      <w:pPr>
        <w:spacing w:after="0" w:line="240" w:lineRule="auto"/>
      </w:pPr>
      <w:r>
        <w:separator/>
      </w:r>
    </w:p>
  </w:footnote>
  <w:footnote w:type="continuationSeparator" w:id="0">
    <w:p w14:paraId="3BCC3AE9" w14:textId="77777777" w:rsidR="007C11F3" w:rsidRDefault="007C11F3" w:rsidP="007C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136F" w14:textId="20B1AF80" w:rsidR="007C11F3" w:rsidRDefault="007C11F3">
    <w:pPr>
      <w:pStyle w:val="Head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04E9"/>
    <w:multiLevelType w:val="hybridMultilevel"/>
    <w:tmpl w:val="168C4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97200"/>
    <w:multiLevelType w:val="hybridMultilevel"/>
    <w:tmpl w:val="20DCFA5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B2F588E"/>
    <w:multiLevelType w:val="hybridMultilevel"/>
    <w:tmpl w:val="71229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AD63DD"/>
    <w:multiLevelType w:val="hybridMultilevel"/>
    <w:tmpl w:val="D832836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6F27BF2"/>
    <w:multiLevelType w:val="hybridMultilevel"/>
    <w:tmpl w:val="A0F0B89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7ACC4983"/>
    <w:multiLevelType w:val="hybridMultilevel"/>
    <w:tmpl w:val="B3926F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2A"/>
    <w:rsid w:val="00005E66"/>
    <w:rsid w:val="001C4969"/>
    <w:rsid w:val="001D3E5F"/>
    <w:rsid w:val="00225B92"/>
    <w:rsid w:val="00227AA7"/>
    <w:rsid w:val="0025212A"/>
    <w:rsid w:val="002D4831"/>
    <w:rsid w:val="005770A7"/>
    <w:rsid w:val="006B1F40"/>
    <w:rsid w:val="007C11F3"/>
    <w:rsid w:val="00AA17DF"/>
    <w:rsid w:val="00B20445"/>
    <w:rsid w:val="00B74805"/>
    <w:rsid w:val="00D55184"/>
    <w:rsid w:val="00EF2E45"/>
    <w:rsid w:val="00F06709"/>
    <w:rsid w:val="00F8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9144"/>
  <w15:chartTrackingRefBased/>
  <w15:docId w15:val="{2F88037D-D483-4819-82AC-C55DB91E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7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7DF"/>
    <w:pPr>
      <w:ind w:left="720"/>
      <w:contextualSpacing/>
    </w:pPr>
  </w:style>
  <w:style w:type="character" w:styleId="Hyperlink">
    <w:name w:val="Hyperlink"/>
    <w:basedOn w:val="DefaultParagraphFont"/>
    <w:uiPriority w:val="99"/>
    <w:unhideWhenUsed/>
    <w:rsid w:val="00B20445"/>
    <w:rPr>
      <w:color w:val="0563C1" w:themeColor="hyperlink"/>
      <w:u w:val="single"/>
    </w:rPr>
  </w:style>
  <w:style w:type="character" w:styleId="UnresolvedMention">
    <w:name w:val="Unresolved Mention"/>
    <w:basedOn w:val="DefaultParagraphFont"/>
    <w:uiPriority w:val="99"/>
    <w:semiHidden/>
    <w:unhideWhenUsed/>
    <w:rsid w:val="00B20445"/>
    <w:rPr>
      <w:color w:val="605E5C"/>
      <w:shd w:val="clear" w:color="auto" w:fill="E1DFDD"/>
    </w:rPr>
  </w:style>
  <w:style w:type="paragraph" w:styleId="Header">
    <w:name w:val="header"/>
    <w:basedOn w:val="Normal"/>
    <w:link w:val="HeaderChar"/>
    <w:uiPriority w:val="99"/>
    <w:unhideWhenUsed/>
    <w:rsid w:val="007C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1F3"/>
    <w:rPr>
      <w:rFonts w:eastAsiaTheme="minorEastAsia"/>
    </w:rPr>
  </w:style>
  <w:style w:type="paragraph" w:styleId="Footer">
    <w:name w:val="footer"/>
    <w:basedOn w:val="Normal"/>
    <w:link w:val="FooterChar"/>
    <w:uiPriority w:val="99"/>
    <w:unhideWhenUsed/>
    <w:rsid w:val="007C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1F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anr.edu/sites/anrstaff/Divisionwide_Planning/2021_Call_for_CE_Positions/" TargetMode="External"/><Relationship Id="rId3" Type="http://schemas.openxmlformats.org/officeDocument/2006/relationships/settings" Target="settings.xml"/><Relationship Id="rId7" Type="http://schemas.openxmlformats.org/officeDocument/2006/relationships/hyperlink" Target="https://ucanr.edu/sites/Professional_Development/files/32097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Webb-Martinez</dc:creator>
  <cp:keywords/>
  <dc:description/>
  <cp:lastModifiedBy>Katherine Webb-Martinez</cp:lastModifiedBy>
  <cp:revision>14</cp:revision>
  <dcterms:created xsi:type="dcterms:W3CDTF">2021-11-05T15:45:00Z</dcterms:created>
  <dcterms:modified xsi:type="dcterms:W3CDTF">2021-11-18T23:01:00Z</dcterms:modified>
</cp:coreProperties>
</file>