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1016" w14:textId="513C18F7" w:rsidR="007B3672" w:rsidRPr="00703642" w:rsidRDefault="00EA6834" w:rsidP="00703642">
      <w:pPr>
        <w:pStyle w:val="Title"/>
        <w:spacing w:before="240"/>
        <w:jc w:val="center"/>
        <w:rPr>
          <w:rFonts w:ascii="Raleway" w:hAnsi="Raleway"/>
          <w:color w:val="FFFFFF" w:themeColor="background1"/>
          <w:sz w:val="48"/>
          <w:szCs w:val="48"/>
        </w:rPr>
      </w:pPr>
      <w:r w:rsidRPr="0063006B">
        <w:rPr>
          <w:rFonts w:ascii="Raleway" w:hAnsi="Raleway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2C53FA" wp14:editId="58E51C82">
                <wp:simplePos x="0" y="0"/>
                <wp:positionH relativeFrom="column">
                  <wp:posOffset>-897255</wp:posOffset>
                </wp:positionH>
                <wp:positionV relativeFrom="paragraph">
                  <wp:posOffset>649132</wp:posOffset>
                </wp:positionV>
                <wp:extent cx="7772400" cy="83820"/>
                <wp:effectExtent l="0" t="0" r="0" b="0"/>
                <wp:wrapNone/>
                <wp:docPr id="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3820"/>
                        </a:xfrm>
                        <a:prstGeom prst="rect">
                          <a:avLst/>
                        </a:prstGeom>
                        <a:solidFill>
                          <a:srgbClr val="89C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dec="http://schemas.microsoft.com/office/drawing/2017/decorative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1DE20" id="Rectangle 4" o:spid="_x0000_s1026" style="position:absolute;margin-left:-70.65pt;margin-top:51.1pt;width:612pt;height:6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" fillcolor="#89c43f" stroked="f"/>
            </w:pict>
          </mc:Fallback>
        </mc:AlternateContent>
      </w:r>
      <w:r w:rsidRPr="0063006B">
        <w:rPr>
          <w:rFonts w:ascii="Raleway" w:hAnsi="Raleway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C904895" wp14:editId="407F93F0">
                <wp:simplePos x="0" y="0"/>
                <wp:positionH relativeFrom="column">
                  <wp:posOffset>-912495</wp:posOffset>
                </wp:positionH>
                <wp:positionV relativeFrom="paragraph">
                  <wp:posOffset>-308448</wp:posOffset>
                </wp:positionV>
                <wp:extent cx="7772400" cy="950976"/>
                <wp:effectExtent l="0" t="0" r="19050" b="20955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50976"/>
                        </a:xfrm>
                        <a:prstGeom prst="rect">
                          <a:avLst/>
                        </a:prstGeom>
                        <a:solidFill>
                          <a:srgbClr val="702B82"/>
                        </a:solidFill>
                        <a:ln>
                          <a:solidFill>
                            <a:srgbClr val="702B8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108" id="Rectangle 28" o:spid="_x0000_s1026" style="position:absolute;margin-left:-71.85pt;margin-top:-24.3pt;width:612pt;height:74.9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" fillcolor="#702b82" strokecolor="#702b82" strokeweight="2pt"/>
            </w:pict>
          </mc:Fallback>
        </mc:AlternateContent>
      </w:r>
      <w:r w:rsidR="00A931D9" w:rsidRPr="0063006B">
        <w:rPr>
          <w:rFonts w:ascii="Raleway" w:hAnsi="Raleway"/>
          <w:color w:val="FFFFFF" w:themeColor="background1"/>
          <w:sz w:val="48"/>
          <w:szCs w:val="48"/>
        </w:rPr>
        <w:t>CFHL Retail Intervention Webtool Overview</w:t>
      </w:r>
    </w:p>
    <w:p w14:paraId="31877DD8" w14:textId="146778CD" w:rsidR="000239F6" w:rsidRDefault="000239F6" w:rsidP="00703642">
      <w:pPr>
        <w:spacing w:before="600" w:after="240" w:line="264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This tool is for use with CFHL Retail PSE and Indirect Education interventions. </w:t>
      </w:r>
      <w:r w:rsidR="003A70C6">
        <w:rPr>
          <w:rFonts w:ascii="Raleway" w:hAnsi="Raleway"/>
          <w:sz w:val="24"/>
          <w:szCs w:val="24"/>
        </w:rPr>
        <w:t xml:space="preserve">To </w:t>
      </w:r>
      <w:r w:rsidR="009F4962">
        <w:rPr>
          <w:rFonts w:ascii="Raleway" w:hAnsi="Raleway"/>
          <w:sz w:val="24"/>
          <w:szCs w:val="24"/>
        </w:rPr>
        <w:t xml:space="preserve">review the webtool’s features </w:t>
      </w:r>
      <w:r w:rsidR="00FF7595">
        <w:rPr>
          <w:rFonts w:ascii="Raleway" w:hAnsi="Raleway"/>
          <w:sz w:val="24"/>
          <w:szCs w:val="24"/>
        </w:rPr>
        <w:t xml:space="preserve">click on </w:t>
      </w:r>
      <w:r w:rsidR="00DC3851">
        <w:rPr>
          <w:rFonts w:ascii="Raleway" w:hAnsi="Raleway"/>
          <w:sz w:val="24"/>
          <w:szCs w:val="24"/>
        </w:rPr>
        <w:t>a section</w:t>
      </w:r>
      <w:r w:rsidR="00FF7595">
        <w:rPr>
          <w:rFonts w:ascii="Raleway" w:hAnsi="Raleway"/>
          <w:sz w:val="24"/>
          <w:szCs w:val="24"/>
        </w:rPr>
        <w:t xml:space="preserve"> of the screenshot to skip to that </w:t>
      </w:r>
      <w:r w:rsidR="00EE1F1E">
        <w:rPr>
          <w:rFonts w:ascii="Raleway" w:hAnsi="Raleway"/>
          <w:sz w:val="24"/>
          <w:szCs w:val="24"/>
        </w:rPr>
        <w:t>section’s overview</w:t>
      </w:r>
      <w:r w:rsidR="00DC3851">
        <w:rPr>
          <w:rFonts w:ascii="Raleway" w:hAnsi="Raleway"/>
          <w:sz w:val="24"/>
          <w:szCs w:val="24"/>
        </w:rPr>
        <w:t xml:space="preserve"> or continue reading.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350458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B027A89" w14:textId="47925633" w:rsidR="00ED1E8A" w:rsidRPr="007B3672" w:rsidRDefault="007B3672" w:rsidP="007B3672">
          <w:pPr>
            <w:pStyle w:val="TOCHeading"/>
            <w:jc w:val="both"/>
            <w:rPr>
              <w:rStyle w:val="Heading1Char"/>
              <w:color w:val="auto"/>
              <w:sz w:val="28"/>
              <w:szCs w:val="28"/>
            </w:rPr>
          </w:pPr>
          <w:r w:rsidRPr="007B3672">
            <w:rPr>
              <w:rStyle w:val="Heading1Char"/>
              <w:color w:val="auto"/>
              <w:sz w:val="28"/>
              <w:szCs w:val="28"/>
            </w:rPr>
            <w:t xml:space="preserve">Table of </w:t>
          </w:r>
          <w:r w:rsidR="00ED1E8A" w:rsidRPr="007B3672">
            <w:rPr>
              <w:rStyle w:val="Heading1Char"/>
              <w:color w:val="auto"/>
              <w:sz w:val="28"/>
              <w:szCs w:val="28"/>
            </w:rPr>
            <w:t>Contents</w:t>
          </w:r>
        </w:p>
        <w:p w14:paraId="0393ABE7" w14:textId="5B65F7B3" w:rsidR="006F1557" w:rsidRDefault="00ED1E8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7B3672">
            <w:rPr>
              <w:rFonts w:ascii="Raleway" w:hAnsi="Raleway"/>
            </w:rPr>
            <w:fldChar w:fldCharType="begin"/>
          </w:r>
          <w:r w:rsidRPr="007B3672">
            <w:rPr>
              <w:rFonts w:ascii="Raleway" w:hAnsi="Raleway"/>
            </w:rPr>
            <w:instrText xml:space="preserve"> TOC \o "1-3" \h \z \u </w:instrText>
          </w:r>
          <w:r w:rsidRPr="007B3672">
            <w:rPr>
              <w:rFonts w:ascii="Raleway" w:hAnsi="Raleway"/>
            </w:rPr>
            <w:fldChar w:fldCharType="separate"/>
          </w:r>
          <w:hyperlink w:anchor="_Toc148561266" w:history="1">
            <w:r w:rsidR="006F1557" w:rsidRPr="00700868">
              <w:rPr>
                <w:rStyle w:val="Hyperlink"/>
                <w:noProof/>
              </w:rPr>
              <w:t>Webtool Overview</w:t>
            </w:r>
            <w:r w:rsidR="006F1557">
              <w:rPr>
                <w:noProof/>
                <w:webHidden/>
              </w:rPr>
              <w:tab/>
            </w:r>
            <w:r w:rsidR="006F1557">
              <w:rPr>
                <w:noProof/>
                <w:webHidden/>
              </w:rPr>
              <w:fldChar w:fldCharType="begin"/>
            </w:r>
            <w:r w:rsidR="006F1557">
              <w:rPr>
                <w:noProof/>
                <w:webHidden/>
              </w:rPr>
              <w:instrText xml:space="preserve"> PAGEREF _Toc148561266 \h </w:instrText>
            </w:r>
            <w:r w:rsidR="006F1557">
              <w:rPr>
                <w:noProof/>
                <w:webHidden/>
              </w:rPr>
            </w:r>
            <w:r w:rsidR="006F1557">
              <w:rPr>
                <w:noProof/>
                <w:webHidden/>
              </w:rPr>
              <w:fldChar w:fldCharType="separate"/>
            </w:r>
            <w:r w:rsidR="002600E2">
              <w:rPr>
                <w:noProof/>
                <w:webHidden/>
              </w:rPr>
              <w:t>1</w:t>
            </w:r>
            <w:r w:rsidR="006F1557">
              <w:rPr>
                <w:noProof/>
                <w:webHidden/>
              </w:rPr>
              <w:fldChar w:fldCharType="end"/>
            </w:r>
          </w:hyperlink>
        </w:p>
        <w:p w14:paraId="53366049" w14:textId="39F01180" w:rsidR="006F1557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561267" w:history="1">
            <w:r w:rsidR="006F1557" w:rsidRPr="00700868">
              <w:rPr>
                <w:rStyle w:val="Hyperlink"/>
                <w:noProof/>
              </w:rPr>
              <w:t>Navigation Features</w:t>
            </w:r>
            <w:r w:rsidR="006F1557">
              <w:rPr>
                <w:noProof/>
                <w:webHidden/>
              </w:rPr>
              <w:tab/>
            </w:r>
            <w:r w:rsidR="006F1557">
              <w:rPr>
                <w:noProof/>
                <w:webHidden/>
              </w:rPr>
              <w:fldChar w:fldCharType="begin"/>
            </w:r>
            <w:r w:rsidR="006F1557">
              <w:rPr>
                <w:noProof/>
                <w:webHidden/>
              </w:rPr>
              <w:instrText xml:space="preserve"> PAGEREF _Toc148561267 \h </w:instrText>
            </w:r>
            <w:r w:rsidR="006F1557">
              <w:rPr>
                <w:noProof/>
                <w:webHidden/>
              </w:rPr>
            </w:r>
            <w:r w:rsidR="006F1557">
              <w:rPr>
                <w:noProof/>
                <w:webHidden/>
              </w:rPr>
              <w:fldChar w:fldCharType="separate"/>
            </w:r>
            <w:r w:rsidR="002600E2">
              <w:rPr>
                <w:noProof/>
                <w:webHidden/>
              </w:rPr>
              <w:t>2</w:t>
            </w:r>
            <w:r w:rsidR="006F1557">
              <w:rPr>
                <w:noProof/>
                <w:webHidden/>
              </w:rPr>
              <w:fldChar w:fldCharType="end"/>
            </w:r>
          </w:hyperlink>
        </w:p>
        <w:p w14:paraId="6818A02B" w14:textId="1CE37FB7" w:rsidR="006F1557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561268" w:history="1">
            <w:r w:rsidR="006F1557" w:rsidRPr="00700868">
              <w:rPr>
                <w:rStyle w:val="Hyperlink"/>
                <w:noProof/>
              </w:rPr>
              <w:t>Reach Estimates and site data.</w:t>
            </w:r>
            <w:r w:rsidR="006F1557">
              <w:rPr>
                <w:noProof/>
                <w:webHidden/>
              </w:rPr>
              <w:tab/>
            </w:r>
            <w:r w:rsidR="006F1557">
              <w:rPr>
                <w:noProof/>
                <w:webHidden/>
              </w:rPr>
              <w:fldChar w:fldCharType="begin"/>
            </w:r>
            <w:r w:rsidR="006F1557">
              <w:rPr>
                <w:noProof/>
                <w:webHidden/>
              </w:rPr>
              <w:instrText xml:space="preserve"> PAGEREF _Toc148561268 \h </w:instrText>
            </w:r>
            <w:r w:rsidR="006F1557">
              <w:rPr>
                <w:noProof/>
                <w:webHidden/>
              </w:rPr>
            </w:r>
            <w:r w:rsidR="006F1557">
              <w:rPr>
                <w:noProof/>
                <w:webHidden/>
              </w:rPr>
              <w:fldChar w:fldCharType="separate"/>
            </w:r>
            <w:r w:rsidR="002600E2">
              <w:rPr>
                <w:noProof/>
                <w:webHidden/>
              </w:rPr>
              <w:t>3</w:t>
            </w:r>
            <w:r w:rsidR="006F1557">
              <w:rPr>
                <w:noProof/>
                <w:webHidden/>
              </w:rPr>
              <w:fldChar w:fldCharType="end"/>
            </w:r>
          </w:hyperlink>
        </w:p>
        <w:p w14:paraId="13C56EAF" w14:textId="542D66BE" w:rsidR="006F1557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48561269" w:history="1">
            <w:r w:rsidR="006F1557" w:rsidRPr="00700868">
              <w:rPr>
                <w:rStyle w:val="Hyperlink"/>
                <w:noProof/>
              </w:rPr>
              <w:t>Data tile Contents</w:t>
            </w:r>
            <w:r w:rsidR="006F1557">
              <w:rPr>
                <w:noProof/>
                <w:webHidden/>
              </w:rPr>
              <w:tab/>
            </w:r>
            <w:r w:rsidR="006F1557">
              <w:rPr>
                <w:noProof/>
                <w:webHidden/>
              </w:rPr>
              <w:fldChar w:fldCharType="begin"/>
            </w:r>
            <w:r w:rsidR="006F1557">
              <w:rPr>
                <w:noProof/>
                <w:webHidden/>
              </w:rPr>
              <w:instrText xml:space="preserve"> PAGEREF _Toc148561269 \h </w:instrText>
            </w:r>
            <w:r w:rsidR="006F1557">
              <w:rPr>
                <w:noProof/>
                <w:webHidden/>
              </w:rPr>
            </w:r>
            <w:r w:rsidR="006F1557">
              <w:rPr>
                <w:noProof/>
                <w:webHidden/>
              </w:rPr>
              <w:fldChar w:fldCharType="separate"/>
            </w:r>
            <w:r w:rsidR="002600E2">
              <w:rPr>
                <w:noProof/>
                <w:webHidden/>
              </w:rPr>
              <w:t>4</w:t>
            </w:r>
            <w:r w:rsidR="006F1557">
              <w:rPr>
                <w:noProof/>
                <w:webHidden/>
              </w:rPr>
              <w:fldChar w:fldCharType="end"/>
            </w:r>
          </w:hyperlink>
        </w:p>
        <w:p w14:paraId="1833F9FB" w14:textId="50139E2F" w:rsidR="006F1557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8561270" w:history="1">
            <w:r w:rsidR="006F1557" w:rsidRPr="00700868">
              <w:rPr>
                <w:rStyle w:val="Hyperlink"/>
                <w:noProof/>
              </w:rPr>
              <w:t>Additional Map Features</w:t>
            </w:r>
            <w:r w:rsidR="006F1557">
              <w:rPr>
                <w:noProof/>
                <w:webHidden/>
              </w:rPr>
              <w:tab/>
            </w:r>
            <w:r w:rsidR="006F1557">
              <w:rPr>
                <w:noProof/>
                <w:webHidden/>
              </w:rPr>
              <w:fldChar w:fldCharType="begin"/>
            </w:r>
            <w:r w:rsidR="006F1557">
              <w:rPr>
                <w:noProof/>
                <w:webHidden/>
              </w:rPr>
              <w:instrText xml:space="preserve"> PAGEREF _Toc148561270 \h </w:instrText>
            </w:r>
            <w:r w:rsidR="006F1557">
              <w:rPr>
                <w:noProof/>
                <w:webHidden/>
              </w:rPr>
            </w:r>
            <w:r w:rsidR="006F1557">
              <w:rPr>
                <w:noProof/>
                <w:webHidden/>
              </w:rPr>
              <w:fldChar w:fldCharType="separate"/>
            </w:r>
            <w:r w:rsidR="002600E2">
              <w:rPr>
                <w:noProof/>
                <w:webHidden/>
              </w:rPr>
              <w:t>4</w:t>
            </w:r>
            <w:r w:rsidR="006F1557">
              <w:rPr>
                <w:noProof/>
                <w:webHidden/>
              </w:rPr>
              <w:fldChar w:fldCharType="end"/>
            </w:r>
          </w:hyperlink>
        </w:p>
        <w:p w14:paraId="2923DD45" w14:textId="1D09D3D3" w:rsidR="00ED1E8A" w:rsidRDefault="00ED1E8A">
          <w:r w:rsidRPr="007B3672">
            <w:rPr>
              <w:rFonts w:ascii="Raleway" w:hAnsi="Raleway"/>
              <w:b/>
              <w:bCs/>
              <w:noProof/>
            </w:rPr>
            <w:fldChar w:fldCharType="end"/>
          </w:r>
        </w:p>
      </w:sdtContent>
    </w:sdt>
    <w:p w14:paraId="1F882B18" w14:textId="4E66590C" w:rsidR="0067241A" w:rsidRPr="007B3672" w:rsidRDefault="007B3672" w:rsidP="007B3672">
      <w:pPr>
        <w:pStyle w:val="Heading1"/>
        <w:jc w:val="left"/>
        <w:rPr>
          <w:sz w:val="28"/>
          <w:szCs w:val="28"/>
        </w:rPr>
      </w:pPr>
      <w:bookmarkStart w:id="0" w:name="_Toc148561266"/>
      <w:r w:rsidRPr="007B3672">
        <w:rPr>
          <w:color w:val="auto"/>
          <w:sz w:val="28"/>
          <w:szCs w:val="28"/>
        </w:rPr>
        <w:t>Webtool Overview</w:t>
      </w:r>
      <w:bookmarkEnd w:id="0"/>
    </w:p>
    <w:p w14:paraId="44366B3E" w14:textId="4E06A685" w:rsidR="002600E2" w:rsidRPr="002600E2" w:rsidRDefault="002600E2" w:rsidP="002600E2">
      <w:pPr>
        <w:spacing w:line="48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noProof/>
          <w:sz w:val="24"/>
          <w:szCs w:val="24"/>
        </w:rPr>
        <w:drawing>
          <wp:inline distT="0" distB="0" distL="0" distR="0" wp14:anchorId="34FD9F01" wp14:editId="1B4310F9">
            <wp:extent cx="6426324" cy="4849977"/>
            <wp:effectExtent l="0" t="0" r="0" b="8255"/>
            <wp:docPr id="1615891571" name="Picture 3" descr="A screenshot of the webtool, with special emphasis on the search bar, reach estimations data tab, and toolkit butt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91571" name="Picture 3" descr="A screenshot of the webtool, with special emphasis on the search bar, reach estimations data tab, and toolkit button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477" cy="486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0F1720F" wp14:editId="3BD43C3D">
                <wp:simplePos x="0" y="0"/>
                <wp:positionH relativeFrom="column">
                  <wp:posOffset>1434639</wp:posOffset>
                </wp:positionH>
                <wp:positionV relativeFrom="paragraph">
                  <wp:posOffset>3490358</wp:posOffset>
                </wp:positionV>
                <wp:extent cx="3409950" cy="1028700"/>
                <wp:effectExtent l="0" t="0" r="0" b="0"/>
                <wp:wrapNone/>
                <wp:docPr id="1434342507" name="Rectangle 4">
                  <a:hlinkClick xmlns:a="http://schemas.openxmlformats.org/drawingml/2006/main" r:id="rId12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4F4CD" id="Rectangle 4" o:spid="_x0000_s1026" alt="&quot;&quot;" href="#PageThree" style="position:absolute;margin-left:112.95pt;margin-top:274.85pt;width:268.5pt;height:8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" o:button="t" filled="f" stroked="f" strokeweight="2pt">
                <v:fill o:detectmouseclick="t"/>
              </v:rect>
            </w:pict>
          </mc:Fallback>
        </mc:AlternateContent>
      </w:r>
      <w:r w:rsidR="005D05F6" w:rsidRPr="007B367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02E78C" wp14:editId="22FCD280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3371850" cy="1247775"/>
                <wp:effectExtent l="0" t="0" r="0" b="0"/>
                <wp:wrapNone/>
                <wp:docPr id="975978196" name="Rectangle: Rounded Corners 2">
                  <a:hlinkClick xmlns:a="http://schemas.openxmlformats.org/drawingml/2006/main" r:id="rId13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2477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8C2DD" id="Rectangle: Rounded Corners 2" o:spid="_x0000_s1026" alt="&quot;&quot;" href="#FirstPage" style="position:absolute;margin-left:0;margin-top:16pt;width:265.5pt;height:9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" o:button="t" filled="f" stroked="f" strokeweight="2pt">
                <v:fill o:detectmouseclick="t"/>
              </v:roundrect>
            </w:pict>
          </mc:Fallback>
        </mc:AlternateContent>
      </w:r>
      <w:r w:rsidR="005D05F6" w:rsidRPr="007B367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982C92" wp14:editId="601260CE">
                <wp:simplePos x="0" y="0"/>
                <wp:positionH relativeFrom="column">
                  <wp:posOffset>4162425</wp:posOffset>
                </wp:positionH>
                <wp:positionV relativeFrom="paragraph">
                  <wp:posOffset>22225</wp:posOffset>
                </wp:positionV>
                <wp:extent cx="2009775" cy="3943350"/>
                <wp:effectExtent l="0" t="0" r="0" b="0"/>
                <wp:wrapNone/>
                <wp:docPr id="1289803465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94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A50214" id="Rectangle 3" o:spid="_x0000_s1026" style="position:absolute;margin-left:327.75pt;margin-top:1.75pt;width:158.25pt;height:310.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" filled="f" stroked="f" strokeweight="2pt"/>
            </w:pict>
          </mc:Fallback>
        </mc:AlternateContent>
      </w:r>
      <w:bookmarkStart w:id="1" w:name="_Toc148561267"/>
    </w:p>
    <w:p w14:paraId="1B77F965" w14:textId="77777777" w:rsidR="002600E2" w:rsidRDefault="002600E2" w:rsidP="008E337B">
      <w:pPr>
        <w:pStyle w:val="Heading1"/>
        <w:jc w:val="left"/>
        <w:rPr>
          <w:color w:val="auto"/>
          <w:sz w:val="28"/>
          <w:szCs w:val="28"/>
        </w:rPr>
        <w:sectPr w:rsidR="002600E2" w:rsidSect="00EA6834">
          <w:footerReference w:type="default" r:id="rId14"/>
          <w:type w:val="continuous"/>
          <w:pgSz w:w="12240" w:h="15840"/>
          <w:pgMar w:top="0" w:right="1440" w:bottom="0" w:left="1440" w:header="288" w:footer="2448" w:gutter="0"/>
          <w:cols w:space="720"/>
          <w:docGrid w:linePitch="299"/>
        </w:sectPr>
      </w:pPr>
    </w:p>
    <w:p w14:paraId="64A75E32" w14:textId="77777777" w:rsidR="002600E2" w:rsidRDefault="002600E2" w:rsidP="008E337B">
      <w:pPr>
        <w:pStyle w:val="Heading1"/>
        <w:jc w:val="left"/>
        <w:rPr>
          <w:color w:val="auto"/>
          <w:sz w:val="28"/>
          <w:szCs w:val="28"/>
        </w:rPr>
        <w:sectPr w:rsidR="002600E2" w:rsidSect="00EA6834">
          <w:type w:val="continuous"/>
          <w:pgSz w:w="12240" w:h="15840"/>
          <w:pgMar w:top="0" w:right="1440" w:bottom="0" w:left="1440" w:header="288" w:footer="2448" w:gutter="0"/>
          <w:cols w:space="720"/>
          <w:docGrid w:linePitch="299"/>
        </w:sectPr>
      </w:pPr>
    </w:p>
    <w:p w14:paraId="212F519D" w14:textId="77777777" w:rsidR="002600E2" w:rsidRDefault="002600E2" w:rsidP="008E337B">
      <w:pPr>
        <w:pStyle w:val="Heading1"/>
        <w:jc w:val="left"/>
        <w:rPr>
          <w:color w:val="auto"/>
          <w:sz w:val="28"/>
          <w:szCs w:val="28"/>
        </w:rPr>
      </w:pPr>
    </w:p>
    <w:p w14:paraId="3E53DEF1" w14:textId="77777777" w:rsidR="002600E2" w:rsidRDefault="002600E2" w:rsidP="002600E2">
      <w:pPr>
        <w:sectPr w:rsidR="002600E2" w:rsidSect="00EA6834">
          <w:type w:val="continuous"/>
          <w:pgSz w:w="12240" w:h="15840"/>
          <w:pgMar w:top="0" w:right="1440" w:bottom="0" w:left="1440" w:header="288" w:footer="2448" w:gutter="0"/>
          <w:cols w:space="720"/>
          <w:docGrid w:linePitch="299"/>
        </w:sectPr>
      </w:pPr>
    </w:p>
    <w:p w14:paraId="55C333B0" w14:textId="1BA8436C" w:rsidR="0067241A" w:rsidRPr="008E337B" w:rsidRDefault="00CB2DDA" w:rsidP="008E337B">
      <w:pPr>
        <w:pStyle w:val="Heading1"/>
        <w:jc w:val="left"/>
        <w:rPr>
          <w:color w:val="auto"/>
          <w:sz w:val="28"/>
          <w:szCs w:val="28"/>
        </w:rPr>
      </w:pPr>
      <w:r w:rsidRPr="008E337B">
        <w:rPr>
          <w:color w:val="auto"/>
          <w:sz w:val="28"/>
          <w:szCs w:val="28"/>
        </w:rPr>
        <w:t>Navigation Features</w:t>
      </w:r>
      <w:bookmarkEnd w:id="1"/>
    </w:p>
    <w:p w14:paraId="3CA21443" w14:textId="5ADD5C6E" w:rsidR="00BD4F70" w:rsidRPr="00BD4F70" w:rsidRDefault="005D05F6" w:rsidP="00137189">
      <w:pPr>
        <w:spacing w:line="480" w:lineRule="auto"/>
        <w:rPr>
          <w:rFonts w:ascii="Raleway" w:hAnsi="Raleway"/>
          <w:sz w:val="24"/>
          <w:szCs w:val="24"/>
        </w:rPr>
      </w:pPr>
      <w:bookmarkStart w:id="2" w:name="FirstPage"/>
      <w:r w:rsidRPr="00E47403">
        <w:rPr>
          <w:rFonts w:ascii="Raleway" w:hAnsi="Raleway"/>
          <w:noProof/>
          <w:sz w:val="24"/>
          <w:szCs w:val="24"/>
        </w:rPr>
        <w:drawing>
          <wp:inline distT="0" distB="0" distL="0" distR="0" wp14:anchorId="3C27AE92" wp14:editId="3D100B61">
            <wp:extent cx="3772426" cy="1552792"/>
            <wp:effectExtent l="0" t="0" r="0" b="9525"/>
            <wp:docPr id="750141937" name="Picture 1" descr="Picture of webtool search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41937" name="Picture 1" descr="Picture of webtool search bar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05625F7E" w14:textId="283CCA5E" w:rsidR="00BD4F70" w:rsidRPr="00BD4F70" w:rsidRDefault="00BD4F70" w:rsidP="00137189">
      <w:pPr>
        <w:spacing w:line="480" w:lineRule="auto"/>
        <w:rPr>
          <w:rFonts w:ascii="Raleway" w:hAnsi="Raleway"/>
          <w:sz w:val="24"/>
          <w:szCs w:val="24"/>
        </w:rPr>
      </w:pPr>
      <w:r w:rsidRPr="00BD4F70">
        <w:rPr>
          <w:rFonts w:ascii="Raleway" w:hAnsi="Raleway"/>
          <w:sz w:val="24"/>
          <w:szCs w:val="24"/>
        </w:rPr>
        <w:t xml:space="preserve">Zoom </w:t>
      </w:r>
      <w:r w:rsidR="005B0932">
        <w:rPr>
          <w:rFonts w:ascii="Raleway" w:hAnsi="Raleway"/>
          <w:sz w:val="24"/>
          <w:szCs w:val="24"/>
        </w:rPr>
        <w:t xml:space="preserve">the map view </w:t>
      </w:r>
      <w:r w:rsidRPr="00BD4F70">
        <w:rPr>
          <w:rFonts w:ascii="Raleway" w:hAnsi="Raleway"/>
          <w:sz w:val="24"/>
          <w:szCs w:val="24"/>
        </w:rPr>
        <w:t xml:space="preserve">in and </w:t>
      </w:r>
      <w:proofErr w:type="gramStart"/>
      <w:r w:rsidRPr="00BD4F70">
        <w:rPr>
          <w:rFonts w:ascii="Raleway" w:hAnsi="Raleway"/>
          <w:sz w:val="24"/>
          <w:szCs w:val="24"/>
        </w:rPr>
        <w:t>out</w:t>
      </w:r>
      <w:proofErr w:type="gramEnd"/>
    </w:p>
    <w:p w14:paraId="4D0A003E" w14:textId="6A7783D0" w:rsidR="00700CD9" w:rsidRPr="00BD4F70" w:rsidRDefault="00837945" w:rsidP="00137189">
      <w:pPr>
        <w:spacing w:line="480" w:lineRule="auto"/>
        <w:rPr>
          <w:rFonts w:ascii="Raleway" w:hAnsi="Raleway"/>
          <w:sz w:val="24"/>
          <w:szCs w:val="24"/>
        </w:rPr>
      </w:pPr>
      <w:r w:rsidRPr="00BD4F70">
        <w:rPr>
          <w:rFonts w:ascii="Raleway" w:hAnsi="Raleway"/>
          <w:noProof/>
          <w:sz w:val="24"/>
          <w:szCs w:val="24"/>
        </w:rPr>
        <w:drawing>
          <wp:inline distT="0" distB="0" distL="0" distR="0" wp14:anchorId="0608A0AE" wp14:editId="32812D04">
            <wp:extent cx="371527" cy="676369"/>
            <wp:effectExtent l="0" t="0" r="9525" b="0"/>
            <wp:docPr id="1492688298" name="Picture 1" descr="A picture of the Zoom in and ou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8829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C999A" w14:textId="7C44492F" w:rsidR="00837945" w:rsidRPr="00BD4F70" w:rsidRDefault="00BD4F70" w:rsidP="00137189">
      <w:pPr>
        <w:spacing w:line="48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Home – Returns the </w:t>
      </w:r>
      <w:r w:rsidR="005B0932">
        <w:rPr>
          <w:rFonts w:ascii="Raleway" w:hAnsi="Raleway"/>
          <w:sz w:val="24"/>
          <w:szCs w:val="24"/>
        </w:rPr>
        <w:t xml:space="preserve">map view to the </w:t>
      </w:r>
      <w:r>
        <w:rPr>
          <w:rFonts w:ascii="Raleway" w:hAnsi="Raleway"/>
          <w:sz w:val="24"/>
          <w:szCs w:val="24"/>
        </w:rPr>
        <w:t>original view of California</w:t>
      </w:r>
    </w:p>
    <w:p w14:paraId="4CD9904F" w14:textId="2B1879E1" w:rsidR="00837945" w:rsidRPr="00BD4F70" w:rsidRDefault="00837945" w:rsidP="00137189">
      <w:pPr>
        <w:spacing w:line="480" w:lineRule="auto"/>
        <w:rPr>
          <w:rFonts w:ascii="Raleway" w:hAnsi="Raleway"/>
          <w:sz w:val="24"/>
          <w:szCs w:val="24"/>
        </w:rPr>
      </w:pPr>
      <w:r w:rsidRPr="00BD4F70">
        <w:rPr>
          <w:rFonts w:ascii="Raleway" w:hAnsi="Raleway"/>
          <w:noProof/>
          <w:sz w:val="24"/>
          <w:szCs w:val="24"/>
        </w:rPr>
        <w:drawing>
          <wp:inline distT="0" distB="0" distL="0" distR="0" wp14:anchorId="65088766" wp14:editId="14B25FA3">
            <wp:extent cx="381053" cy="352474"/>
            <wp:effectExtent l="0" t="0" r="0" b="9525"/>
            <wp:docPr id="917619656" name="Picture 1" descr="Picture of the homescreen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1965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EEEB8" w14:textId="1F4DB019" w:rsidR="00837945" w:rsidRPr="00BD4F70" w:rsidRDefault="00BD4F70" w:rsidP="00137189">
      <w:pPr>
        <w:spacing w:line="48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Selection Tools – The leftmost button enables different types of selection tools and options. The rightmost button clears any existing selections.</w:t>
      </w:r>
    </w:p>
    <w:p w14:paraId="5214FBF0" w14:textId="5201529A" w:rsidR="00837945" w:rsidRPr="00BD4F70" w:rsidRDefault="00837945" w:rsidP="00137189">
      <w:pPr>
        <w:spacing w:line="480" w:lineRule="auto"/>
        <w:rPr>
          <w:rFonts w:ascii="Raleway" w:hAnsi="Raleway"/>
          <w:sz w:val="24"/>
          <w:szCs w:val="24"/>
        </w:rPr>
      </w:pPr>
      <w:r w:rsidRPr="00BD4F70">
        <w:rPr>
          <w:rFonts w:ascii="Raleway" w:hAnsi="Raleway"/>
          <w:noProof/>
          <w:sz w:val="24"/>
          <w:szCs w:val="24"/>
        </w:rPr>
        <w:drawing>
          <wp:inline distT="0" distB="0" distL="0" distR="0" wp14:anchorId="17CABA43" wp14:editId="6CBCF979">
            <wp:extent cx="847843" cy="400106"/>
            <wp:effectExtent l="0" t="0" r="0" b="0"/>
            <wp:docPr id="821717141" name="Picture 1" descr="Picture of the selection tools butt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71714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A2DA7" w14:textId="6AF15129" w:rsidR="00837945" w:rsidRPr="00BD4F70" w:rsidRDefault="00BD4F70" w:rsidP="00137189">
      <w:pPr>
        <w:spacing w:line="48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Search – Search for a store by name or address.</w:t>
      </w:r>
    </w:p>
    <w:p w14:paraId="7EAE9C47" w14:textId="1F011BFA" w:rsidR="00837945" w:rsidRPr="00BD4F70" w:rsidRDefault="00837945" w:rsidP="00137189">
      <w:pPr>
        <w:spacing w:line="480" w:lineRule="auto"/>
        <w:rPr>
          <w:rFonts w:ascii="Raleway" w:hAnsi="Raleway"/>
          <w:sz w:val="24"/>
          <w:szCs w:val="24"/>
        </w:rPr>
      </w:pPr>
      <w:r w:rsidRPr="00BD4F70">
        <w:rPr>
          <w:rFonts w:ascii="Raleway" w:hAnsi="Raleway"/>
          <w:noProof/>
          <w:sz w:val="24"/>
          <w:szCs w:val="24"/>
        </w:rPr>
        <w:drawing>
          <wp:inline distT="0" distB="0" distL="0" distR="0" wp14:anchorId="089B1147" wp14:editId="3844F50A">
            <wp:extent cx="3772426" cy="390580"/>
            <wp:effectExtent l="0" t="0" r="0" b="9525"/>
            <wp:docPr id="343834834" name="Picture 1" descr="Picture of the Search b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83483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A7208" w14:textId="62D6E1BD" w:rsidR="00BD4F70" w:rsidRPr="0063187B" w:rsidRDefault="0063187B" w:rsidP="0063187B">
      <w:pPr>
        <w:spacing w:line="48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b/>
          <w:bCs/>
          <w:sz w:val="24"/>
          <w:szCs w:val="24"/>
        </w:rPr>
        <w:t xml:space="preserve">Note: </w:t>
      </w:r>
      <w:r>
        <w:rPr>
          <w:rFonts w:ascii="Raleway" w:hAnsi="Raleway"/>
          <w:sz w:val="24"/>
          <w:szCs w:val="24"/>
        </w:rPr>
        <w:t>Stores with multiple locations with the same name will appear once in the search results. To expand the list of stores and view their locations, click on the store name.</w:t>
      </w:r>
    </w:p>
    <w:p w14:paraId="5BAF6D7E" w14:textId="77777777" w:rsidR="00986FCF" w:rsidRDefault="00986FCF" w:rsidP="0063006B">
      <w:pPr>
        <w:pStyle w:val="Heading1"/>
        <w:spacing w:before="480"/>
        <w:jc w:val="left"/>
        <w:rPr>
          <w:color w:val="auto"/>
          <w:sz w:val="28"/>
          <w:szCs w:val="28"/>
        </w:rPr>
        <w:sectPr w:rsidR="00986FCF" w:rsidSect="00EA6834">
          <w:type w:val="continuous"/>
          <w:pgSz w:w="12240" w:h="15840"/>
          <w:pgMar w:top="0" w:right="1440" w:bottom="0" w:left="1440" w:header="288" w:footer="2448" w:gutter="0"/>
          <w:cols w:space="720"/>
          <w:docGrid w:linePitch="299"/>
        </w:sectPr>
      </w:pPr>
      <w:bookmarkStart w:id="3" w:name="_Toc148561268"/>
    </w:p>
    <w:p w14:paraId="49B3D1CD" w14:textId="630A7A66" w:rsidR="004D009F" w:rsidRPr="00986FCF" w:rsidRDefault="004D009F" w:rsidP="00986FCF">
      <w:pPr>
        <w:pStyle w:val="Heading1"/>
        <w:spacing w:before="480" w:line="480" w:lineRule="auto"/>
        <w:jc w:val="left"/>
        <w:rPr>
          <w:rFonts w:cstheme="majorBidi"/>
          <w:color w:val="365F91" w:themeColor="accent1" w:themeShade="BF"/>
          <w:sz w:val="28"/>
          <w:szCs w:val="28"/>
        </w:rPr>
      </w:pPr>
      <w:r w:rsidRPr="008E337B">
        <w:rPr>
          <w:color w:val="auto"/>
          <w:sz w:val="28"/>
          <w:szCs w:val="28"/>
        </w:rPr>
        <w:lastRenderedPageBreak/>
        <w:t xml:space="preserve">Reach Estimates and </w:t>
      </w:r>
      <w:r w:rsidR="005B0932">
        <w:rPr>
          <w:color w:val="auto"/>
          <w:sz w:val="28"/>
          <w:szCs w:val="28"/>
        </w:rPr>
        <w:t>S</w:t>
      </w:r>
      <w:r w:rsidRPr="008E337B">
        <w:rPr>
          <w:color w:val="auto"/>
          <w:sz w:val="28"/>
          <w:szCs w:val="28"/>
        </w:rPr>
        <w:t xml:space="preserve">ite </w:t>
      </w:r>
      <w:r w:rsidR="005B0932">
        <w:rPr>
          <w:color w:val="auto"/>
          <w:sz w:val="28"/>
          <w:szCs w:val="28"/>
        </w:rPr>
        <w:t>D</w:t>
      </w:r>
      <w:r w:rsidRPr="008E337B">
        <w:rPr>
          <w:color w:val="auto"/>
          <w:sz w:val="28"/>
          <w:szCs w:val="28"/>
        </w:rPr>
        <w:t>at</w:t>
      </w:r>
      <w:bookmarkEnd w:id="3"/>
      <w:r w:rsidR="00B57D26">
        <w:rPr>
          <w:color w:val="auto"/>
          <w:sz w:val="28"/>
          <w:szCs w:val="28"/>
        </w:rPr>
        <w:t>a</w:t>
      </w:r>
    </w:p>
    <w:p w14:paraId="1E0D60FC" w14:textId="6E951DF9" w:rsidR="00820120" w:rsidRDefault="00DE1D67" w:rsidP="00986FCF">
      <w:pPr>
        <w:spacing w:before="1080" w:after="1080" w:line="264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Title tile: </w:t>
      </w:r>
      <w:r w:rsidR="00BD4F70">
        <w:rPr>
          <w:rFonts w:ascii="Raleway" w:hAnsi="Raleway"/>
          <w:sz w:val="24"/>
          <w:szCs w:val="24"/>
        </w:rPr>
        <w:t xml:space="preserve">Webtool header and </w:t>
      </w:r>
      <w:r w:rsidR="004918E8">
        <w:rPr>
          <w:rFonts w:ascii="Raleway" w:hAnsi="Raleway"/>
          <w:sz w:val="24"/>
          <w:szCs w:val="24"/>
        </w:rPr>
        <w:t>data usage warnings.</w:t>
      </w:r>
    </w:p>
    <w:p w14:paraId="06B0BA04" w14:textId="6A4BD6F9" w:rsidR="00DE1D67" w:rsidRDefault="00DE1D67" w:rsidP="00986FCF">
      <w:pPr>
        <w:spacing w:before="1080" w:after="1080" w:line="264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Data tile: </w:t>
      </w:r>
      <w:r w:rsidR="00954A7D">
        <w:rPr>
          <w:rFonts w:ascii="Raleway" w:hAnsi="Raleway"/>
          <w:sz w:val="24"/>
          <w:szCs w:val="24"/>
        </w:rPr>
        <w:t>Data from stores selected on the map</w:t>
      </w:r>
      <w:r w:rsidR="005B0932">
        <w:rPr>
          <w:rFonts w:ascii="Raleway" w:hAnsi="Raleway"/>
          <w:sz w:val="24"/>
          <w:szCs w:val="24"/>
        </w:rPr>
        <w:t>, including estimated reach for PEARS reporting</w:t>
      </w:r>
      <w:r w:rsidR="004918E8">
        <w:rPr>
          <w:rFonts w:ascii="Raleway" w:hAnsi="Raleway"/>
          <w:sz w:val="24"/>
          <w:szCs w:val="24"/>
        </w:rPr>
        <w:t>. An overview of the data available is below.</w:t>
      </w:r>
    </w:p>
    <w:p w14:paraId="4B47D756" w14:textId="66C65D24" w:rsidR="00CB2DDA" w:rsidRDefault="005B0932" w:rsidP="00986FCF">
      <w:pPr>
        <w:spacing w:before="1080" w:after="1080" w:line="264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Store type l</w:t>
      </w:r>
      <w:r w:rsidR="00DE1D67">
        <w:rPr>
          <w:rFonts w:ascii="Raleway" w:hAnsi="Raleway"/>
          <w:sz w:val="24"/>
          <w:szCs w:val="24"/>
        </w:rPr>
        <w:t xml:space="preserve">egend tile: </w:t>
      </w:r>
      <w:r>
        <w:rPr>
          <w:rFonts w:ascii="Raleway" w:hAnsi="Raleway"/>
          <w:sz w:val="24"/>
          <w:szCs w:val="24"/>
        </w:rPr>
        <w:t xml:space="preserve">Color key for </w:t>
      </w:r>
      <w:r w:rsidR="00DE1D67">
        <w:rPr>
          <w:rFonts w:ascii="Raleway" w:hAnsi="Raleway"/>
          <w:sz w:val="24"/>
          <w:szCs w:val="24"/>
        </w:rPr>
        <w:t xml:space="preserve">the </w:t>
      </w:r>
      <w:r w:rsidR="00CB2DDA">
        <w:rPr>
          <w:rFonts w:ascii="Raleway" w:hAnsi="Raleway"/>
          <w:sz w:val="24"/>
          <w:szCs w:val="24"/>
        </w:rPr>
        <w:t>visible layers.</w:t>
      </w:r>
    </w:p>
    <w:p w14:paraId="08E69C54" w14:textId="29136CCD" w:rsidR="004918E8" w:rsidRDefault="004918E8" w:rsidP="00986FCF">
      <w:pPr>
        <w:spacing w:before="1080" w:after="1080" w:line="264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Request Missing Data </w:t>
      </w:r>
      <w:r w:rsidR="005B0932">
        <w:rPr>
          <w:rFonts w:ascii="Raleway" w:hAnsi="Raleway"/>
          <w:sz w:val="24"/>
          <w:szCs w:val="24"/>
        </w:rPr>
        <w:t>b</w:t>
      </w:r>
      <w:r>
        <w:rPr>
          <w:rFonts w:ascii="Raleway" w:hAnsi="Raleway"/>
          <w:sz w:val="24"/>
          <w:szCs w:val="24"/>
        </w:rPr>
        <w:t xml:space="preserve">utton. This button opens an email message to </w:t>
      </w:r>
      <w:hyperlink r:id="rId20" w:history="1">
        <w:r w:rsidR="005B0932" w:rsidRPr="00B05863">
          <w:rPr>
            <w:rStyle w:val="Hyperlink"/>
            <w:rFonts w:ascii="Raleway" w:hAnsi="Raleway"/>
            <w:sz w:val="24"/>
            <w:szCs w:val="24"/>
          </w:rPr>
          <w:t>EvaluateSNAPEd@ucanr.edu</w:t>
        </w:r>
      </w:hyperlink>
      <w:r w:rsidR="005B0932">
        <w:rPr>
          <w:rFonts w:ascii="Raleway" w:hAnsi="Raleway"/>
          <w:sz w:val="24"/>
          <w:szCs w:val="24"/>
        </w:rPr>
        <w:t xml:space="preserve"> </w:t>
      </w:r>
      <w:r w:rsidR="00B57D26">
        <w:rPr>
          <w:rFonts w:ascii="Raleway" w:hAnsi="Raleway"/>
          <w:sz w:val="24"/>
          <w:szCs w:val="24"/>
        </w:rPr>
        <w:t xml:space="preserve">so that users can </w:t>
      </w:r>
      <w:r>
        <w:rPr>
          <w:rFonts w:ascii="Raleway" w:hAnsi="Raleway"/>
          <w:sz w:val="24"/>
          <w:szCs w:val="24"/>
        </w:rPr>
        <w:t xml:space="preserve">request missing store data. </w:t>
      </w:r>
    </w:p>
    <w:p w14:paraId="7F499534" w14:textId="2209CC89" w:rsidR="00986FCF" w:rsidRDefault="004918E8" w:rsidP="007A4CF3">
      <w:pPr>
        <w:spacing w:before="1680" w:line="264" w:lineRule="auto"/>
        <w:rPr>
          <w:rFonts w:ascii="Raleway" w:hAnsi="Raleway"/>
          <w:sz w:val="24"/>
          <w:szCs w:val="24"/>
        </w:rPr>
        <w:sectPr w:rsidR="00986FCF" w:rsidSect="00986FCF">
          <w:type w:val="continuous"/>
          <w:pgSz w:w="12240" w:h="15840"/>
          <w:pgMar w:top="0" w:right="1440" w:bottom="0" w:left="1440" w:header="288" w:footer="2448" w:gutter="0"/>
          <w:cols w:num="2" w:space="720"/>
          <w:docGrid w:linePitch="299"/>
        </w:sectPr>
      </w:pPr>
      <w:r w:rsidRPr="004918E8">
        <w:rPr>
          <w:rFonts w:ascii="Raleway" w:hAnsi="Raleway"/>
          <w:b/>
          <w:bCs/>
          <w:sz w:val="24"/>
          <w:szCs w:val="24"/>
        </w:rPr>
        <w:t>NOTE:</w:t>
      </w:r>
      <w:r>
        <w:rPr>
          <w:rFonts w:ascii="Raleway" w:hAnsi="Raleway"/>
          <w:sz w:val="24"/>
          <w:szCs w:val="24"/>
        </w:rPr>
        <w:t xml:space="preserve"> Only use the request button to request stores that will have CFHL interventions to report</w:t>
      </w:r>
      <w:r w:rsidR="00CB2DDA">
        <w:rPr>
          <w:rFonts w:ascii="Raleway" w:hAnsi="Raleway"/>
          <w:sz w:val="24"/>
          <w:szCs w:val="24"/>
        </w:rPr>
        <w:t xml:space="preserve"> in the current fiscal year</w:t>
      </w:r>
      <w:r>
        <w:rPr>
          <w:rFonts w:ascii="Raleway" w:hAnsi="Raleway"/>
          <w:sz w:val="24"/>
          <w:szCs w:val="24"/>
        </w:rPr>
        <w:t>.</w:t>
      </w:r>
      <w:r w:rsidR="007A4CF3" w:rsidRPr="007A4CF3">
        <w:rPr>
          <w:sz w:val="28"/>
          <w:szCs w:val="28"/>
        </w:rPr>
        <w:t xml:space="preserve"> </w:t>
      </w:r>
      <w:r w:rsidR="007A4CF3">
        <w:rPr>
          <w:sz w:val="28"/>
          <w:szCs w:val="28"/>
        </w:rPr>
        <w:br w:type="column"/>
      </w:r>
      <w:r w:rsidR="002600E2">
        <w:rPr>
          <w:noProof/>
          <w:sz w:val="28"/>
          <w:szCs w:val="28"/>
        </w:rPr>
        <w:drawing>
          <wp:inline distT="0" distB="0" distL="0" distR="0" wp14:anchorId="6725D5EF" wp14:editId="3B008D24">
            <wp:extent cx="3632403" cy="6430061"/>
            <wp:effectExtent l="0" t="0" r="6350" b="8890"/>
            <wp:docPr id="846987574" name="Picture 4" descr="A screenshot of the webtool's data displa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87574" name="Picture 4" descr="A screenshot of the webtool's data display.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67" cy="645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1C81" w14:textId="4BF5A33A" w:rsidR="005553C7" w:rsidRDefault="005553C7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br w:type="page"/>
      </w:r>
    </w:p>
    <w:p w14:paraId="5D29F6AD" w14:textId="77777777" w:rsidR="002600E2" w:rsidRDefault="002600E2" w:rsidP="00F4195D">
      <w:pPr>
        <w:pStyle w:val="Heading1"/>
        <w:spacing w:before="480"/>
        <w:jc w:val="left"/>
        <w:rPr>
          <w:color w:val="auto"/>
          <w:sz w:val="28"/>
          <w:szCs w:val="28"/>
        </w:rPr>
        <w:sectPr w:rsidR="002600E2" w:rsidSect="00EA6834">
          <w:type w:val="continuous"/>
          <w:pgSz w:w="12240" w:h="15840"/>
          <w:pgMar w:top="0" w:right="1440" w:bottom="0" w:left="1440" w:header="288" w:footer="2448" w:gutter="0"/>
          <w:cols w:space="720"/>
          <w:docGrid w:linePitch="299"/>
        </w:sectPr>
      </w:pPr>
      <w:bookmarkStart w:id="4" w:name="_Toc148561269"/>
    </w:p>
    <w:p w14:paraId="63BB65AD" w14:textId="329CA988" w:rsidR="00CB2DDA" w:rsidRPr="00703642" w:rsidRDefault="00CB2DDA" w:rsidP="00F4195D">
      <w:pPr>
        <w:pStyle w:val="Heading1"/>
        <w:spacing w:before="480"/>
        <w:jc w:val="left"/>
        <w:rPr>
          <w:color w:val="auto"/>
          <w:sz w:val="28"/>
          <w:szCs w:val="28"/>
        </w:rPr>
      </w:pPr>
      <w:r w:rsidRPr="00703642">
        <w:rPr>
          <w:color w:val="auto"/>
          <w:sz w:val="28"/>
          <w:szCs w:val="28"/>
        </w:rPr>
        <w:lastRenderedPageBreak/>
        <w:t>Data tile Contents</w:t>
      </w:r>
      <w:bookmarkEnd w:id="4"/>
    </w:p>
    <w:tbl>
      <w:tblPr>
        <w:tblStyle w:val="ListTable1Light"/>
        <w:tblpPr w:leftFromText="180" w:rightFromText="180" w:vertAnchor="text" w:horzAnchor="margin" w:tblpY="132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685"/>
        <w:gridCol w:w="5760"/>
      </w:tblGrid>
      <w:tr w:rsidR="00E50768" w:rsidRPr="00703642" w14:paraId="44A76728" w14:textId="77777777" w:rsidTr="00B57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bottom w:val="none" w:sz="0" w:space="0" w:color="auto"/>
            </w:tcBorders>
            <w:shd w:val="clear" w:color="auto" w:fill="FFFFFF" w:themeFill="background1"/>
            <w:noWrap/>
            <w:hideMark/>
          </w:tcPr>
          <w:p w14:paraId="4D2593C6" w14:textId="77777777" w:rsidR="00E50768" w:rsidRPr="00703642" w:rsidRDefault="00E50768" w:rsidP="00E50768">
            <w:pPr>
              <w:widowControl/>
              <w:autoSpaceDE/>
              <w:autoSpaceDN/>
              <w:rPr>
                <w:rFonts w:ascii="Raleway" w:hAnsi="Raleway" w:cs="Calibri"/>
                <w:b w:val="0"/>
                <w:sz w:val="24"/>
                <w:szCs w:val="24"/>
              </w:rPr>
            </w:pPr>
            <w:r w:rsidRPr="00703642">
              <w:rPr>
                <w:rFonts w:ascii="Raleway" w:hAnsi="Raleway" w:cs="Calibri"/>
                <w:b w:val="0"/>
                <w:sz w:val="24"/>
                <w:szCs w:val="24"/>
              </w:rPr>
              <w:t>Site Name</w:t>
            </w:r>
          </w:p>
        </w:tc>
        <w:tc>
          <w:tcPr>
            <w:tcW w:w="5760" w:type="dxa"/>
            <w:tcBorders>
              <w:bottom w:val="none" w:sz="0" w:space="0" w:color="auto"/>
            </w:tcBorders>
            <w:shd w:val="clear" w:color="auto" w:fill="FFFFFF" w:themeFill="background1"/>
            <w:noWrap/>
            <w:hideMark/>
          </w:tcPr>
          <w:p w14:paraId="35A2E13B" w14:textId="77777777" w:rsidR="00E50768" w:rsidRPr="00703642" w:rsidRDefault="00E50768" w:rsidP="00E50768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 w:cs="Calibri"/>
                <w:b w:val="0"/>
                <w:sz w:val="24"/>
                <w:szCs w:val="24"/>
              </w:rPr>
            </w:pPr>
            <w:r w:rsidRPr="00703642">
              <w:rPr>
                <w:rFonts w:ascii="Raleway" w:hAnsi="Raleway" w:cs="Calibri"/>
                <w:b w:val="0"/>
                <w:sz w:val="24"/>
                <w:szCs w:val="24"/>
              </w:rPr>
              <w:t>Store name</w:t>
            </w:r>
          </w:p>
        </w:tc>
      </w:tr>
      <w:tr w:rsidR="00E50768" w:rsidRPr="00703642" w14:paraId="7E6F0528" w14:textId="77777777" w:rsidTr="0070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  <w:noWrap/>
            <w:hideMark/>
          </w:tcPr>
          <w:p w14:paraId="7D7B8656" w14:textId="77777777" w:rsidR="00E50768" w:rsidRPr="00703642" w:rsidRDefault="00E50768" w:rsidP="00E50768">
            <w:pPr>
              <w:widowControl/>
              <w:autoSpaceDE/>
              <w:autoSpaceDN/>
              <w:rPr>
                <w:rFonts w:ascii="Raleway" w:hAnsi="Raleway" w:cs="Calibri"/>
                <w:b w:val="0"/>
                <w:sz w:val="24"/>
                <w:szCs w:val="24"/>
              </w:rPr>
            </w:pPr>
            <w:r w:rsidRPr="00703642">
              <w:rPr>
                <w:rFonts w:ascii="Raleway" w:hAnsi="Raleway" w:cs="Calibri"/>
                <w:b w:val="0"/>
                <w:sz w:val="24"/>
                <w:szCs w:val="24"/>
              </w:rPr>
              <w:t>Address</w:t>
            </w:r>
          </w:p>
        </w:tc>
        <w:tc>
          <w:tcPr>
            <w:tcW w:w="5760" w:type="dxa"/>
            <w:shd w:val="clear" w:color="auto" w:fill="FFFFFF" w:themeFill="background1"/>
            <w:noWrap/>
            <w:hideMark/>
          </w:tcPr>
          <w:p w14:paraId="06DD9A24" w14:textId="77777777" w:rsidR="00E50768" w:rsidRPr="00703642" w:rsidRDefault="00E50768" w:rsidP="00E5076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 w:cs="Calibri"/>
                <w:sz w:val="24"/>
                <w:szCs w:val="24"/>
              </w:rPr>
            </w:pPr>
            <w:r w:rsidRPr="00703642">
              <w:rPr>
                <w:rFonts w:ascii="Raleway" w:hAnsi="Raleway" w:cs="Calibri"/>
                <w:sz w:val="24"/>
                <w:szCs w:val="24"/>
              </w:rPr>
              <w:t>Store address</w:t>
            </w:r>
          </w:p>
        </w:tc>
      </w:tr>
      <w:tr w:rsidR="00BD4F70" w:rsidRPr="00703642" w14:paraId="09CC0D78" w14:textId="77777777" w:rsidTr="0070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  <w:noWrap/>
            <w:hideMark/>
          </w:tcPr>
          <w:p w14:paraId="2194C7E0" w14:textId="77777777" w:rsidR="00BD4F70" w:rsidRPr="00703642" w:rsidRDefault="00BD4F70" w:rsidP="00BD4F70">
            <w:pPr>
              <w:widowControl/>
              <w:autoSpaceDE/>
              <w:autoSpaceDN/>
              <w:rPr>
                <w:rFonts w:ascii="Raleway" w:hAnsi="Raleway" w:cs="Calibri"/>
                <w:b w:val="0"/>
                <w:sz w:val="24"/>
                <w:szCs w:val="24"/>
              </w:rPr>
            </w:pPr>
            <w:r w:rsidRPr="00703642">
              <w:rPr>
                <w:rFonts w:ascii="Raleway" w:hAnsi="Raleway" w:cs="Calibri"/>
                <w:b w:val="0"/>
                <w:sz w:val="24"/>
                <w:szCs w:val="24"/>
              </w:rPr>
              <w:t>County</w:t>
            </w:r>
          </w:p>
        </w:tc>
        <w:tc>
          <w:tcPr>
            <w:tcW w:w="5760" w:type="dxa"/>
            <w:shd w:val="clear" w:color="auto" w:fill="FFFFFF" w:themeFill="background1"/>
            <w:noWrap/>
            <w:hideMark/>
          </w:tcPr>
          <w:p w14:paraId="63C4A3C8" w14:textId="2E704C65" w:rsidR="00BD4F70" w:rsidRPr="00703642" w:rsidRDefault="00F50239" w:rsidP="00BD4F7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 w:cs="Calibri"/>
                <w:sz w:val="24"/>
                <w:szCs w:val="24"/>
              </w:rPr>
            </w:pPr>
            <w:r w:rsidRPr="00703642">
              <w:rPr>
                <w:rFonts w:ascii="Raleway" w:hAnsi="Raleway" w:cs="Calibri"/>
                <w:sz w:val="24"/>
                <w:szCs w:val="24"/>
              </w:rPr>
              <w:t>County of selected store</w:t>
            </w:r>
          </w:p>
        </w:tc>
      </w:tr>
      <w:tr w:rsidR="00E50768" w:rsidRPr="00703642" w14:paraId="4F7E3B03" w14:textId="77777777" w:rsidTr="0070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  <w:noWrap/>
            <w:hideMark/>
          </w:tcPr>
          <w:p w14:paraId="7A4ACAB2" w14:textId="6134516B" w:rsidR="00E50768" w:rsidRPr="00703642" w:rsidRDefault="00E50768" w:rsidP="00E50768">
            <w:pPr>
              <w:widowControl/>
              <w:autoSpaceDE/>
              <w:autoSpaceDN/>
              <w:rPr>
                <w:rFonts w:ascii="Raleway" w:hAnsi="Raleway" w:cs="Calibri"/>
                <w:b w:val="0"/>
                <w:bCs w:val="0"/>
                <w:sz w:val="24"/>
                <w:szCs w:val="24"/>
                <w:highlight w:val="yellow"/>
              </w:rPr>
            </w:pPr>
            <w:r w:rsidRPr="001106A6">
              <w:rPr>
                <w:rFonts w:ascii="Raleway" w:hAnsi="Raleway" w:cs="Calibri"/>
                <w:b w:val="0"/>
                <w:sz w:val="24"/>
                <w:szCs w:val="24"/>
              </w:rPr>
              <w:t>Estimate</w:t>
            </w:r>
            <w:r w:rsidR="00B57D26" w:rsidRPr="001106A6">
              <w:rPr>
                <w:rFonts w:ascii="Raleway" w:hAnsi="Raleway" w:cs="Calibri"/>
                <w:b w:val="0"/>
                <w:sz w:val="24"/>
                <w:szCs w:val="24"/>
              </w:rPr>
              <w:t>d Reach</w:t>
            </w:r>
          </w:p>
        </w:tc>
        <w:tc>
          <w:tcPr>
            <w:tcW w:w="5760" w:type="dxa"/>
            <w:shd w:val="clear" w:color="auto" w:fill="FFFFFF" w:themeFill="background1"/>
            <w:noWrap/>
            <w:hideMark/>
          </w:tcPr>
          <w:p w14:paraId="224F18FC" w14:textId="45AFF9E3" w:rsidR="00E50768" w:rsidRPr="00703642" w:rsidRDefault="00B57D26" w:rsidP="00E5076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 w:cs="Calibri"/>
                <w:bCs/>
                <w:sz w:val="24"/>
                <w:szCs w:val="24"/>
                <w:highlight w:val="yellow"/>
              </w:rPr>
            </w:pPr>
            <w:r w:rsidRPr="00B57D26">
              <w:rPr>
                <w:rFonts w:ascii="Raleway" w:hAnsi="Raleway" w:cs="Calibri"/>
                <w:bCs/>
                <w:sz w:val="24"/>
                <w:szCs w:val="24"/>
              </w:rPr>
              <w:t>Use this to report estimated one-year reach in PEARS.</w:t>
            </w:r>
          </w:p>
        </w:tc>
      </w:tr>
    </w:tbl>
    <w:p w14:paraId="7211B6B4" w14:textId="74A4851A" w:rsidR="008F2F20" w:rsidRDefault="00CE6CF9" w:rsidP="005553C7">
      <w:pPr>
        <w:spacing w:before="240" w:after="240" w:line="264" w:lineRule="auto"/>
        <w:rPr>
          <w:rFonts w:ascii="Raleway" w:hAnsi="Raleway"/>
          <w:sz w:val="24"/>
          <w:szCs w:val="24"/>
        </w:rPr>
      </w:pPr>
      <w:bookmarkStart w:id="5" w:name="PageThree"/>
      <w:r>
        <w:rPr>
          <w:rFonts w:ascii="Raleway" w:hAnsi="Raleway"/>
          <w:sz w:val="24"/>
          <w:szCs w:val="24"/>
        </w:rPr>
        <w:t xml:space="preserve">Exporting the data can show additional </w:t>
      </w:r>
      <w:r w:rsidR="00B57D26">
        <w:rPr>
          <w:rFonts w:ascii="Raleway" w:hAnsi="Raleway"/>
          <w:sz w:val="24"/>
          <w:szCs w:val="24"/>
        </w:rPr>
        <w:t>information</w:t>
      </w:r>
      <w:r>
        <w:rPr>
          <w:rFonts w:ascii="Raleway" w:hAnsi="Raleway"/>
          <w:sz w:val="24"/>
          <w:szCs w:val="24"/>
        </w:rPr>
        <w:t xml:space="preserve"> used in the reach estimations</w:t>
      </w:r>
      <w:r w:rsidR="0054397C">
        <w:rPr>
          <w:rFonts w:ascii="Raleway" w:hAnsi="Raleway"/>
          <w:sz w:val="24"/>
          <w:szCs w:val="24"/>
        </w:rPr>
        <w:t xml:space="preserve">. This includes population estimates, </w:t>
      </w:r>
      <w:r w:rsidR="005817ED">
        <w:rPr>
          <w:rFonts w:ascii="Raleway" w:hAnsi="Raleway"/>
          <w:sz w:val="24"/>
          <w:szCs w:val="24"/>
        </w:rPr>
        <w:t xml:space="preserve">store </w:t>
      </w:r>
      <w:r w:rsidR="007768C5">
        <w:rPr>
          <w:rFonts w:ascii="Raleway" w:hAnsi="Raleway"/>
          <w:sz w:val="24"/>
          <w:szCs w:val="24"/>
        </w:rPr>
        <w:t>information, and</w:t>
      </w:r>
      <w:r w:rsidR="001F2523">
        <w:rPr>
          <w:rFonts w:ascii="Raleway" w:hAnsi="Raleway"/>
          <w:sz w:val="24"/>
          <w:szCs w:val="24"/>
        </w:rPr>
        <w:t xml:space="preserve"> a</w:t>
      </w:r>
      <w:r w:rsidR="007768C5">
        <w:rPr>
          <w:rFonts w:ascii="Raleway" w:hAnsi="Raleway"/>
          <w:sz w:val="24"/>
          <w:szCs w:val="24"/>
        </w:rPr>
        <w:t xml:space="preserve"> </w:t>
      </w:r>
      <w:r w:rsidR="001F2523">
        <w:rPr>
          <w:rFonts w:ascii="Raleway" w:hAnsi="Raleway"/>
          <w:sz w:val="24"/>
          <w:szCs w:val="24"/>
        </w:rPr>
        <w:t>food access indicator.</w:t>
      </w:r>
      <w:r w:rsidR="00820120">
        <w:rPr>
          <w:rFonts w:ascii="Raleway" w:hAnsi="Raleway"/>
          <w:sz w:val="24"/>
          <w:szCs w:val="24"/>
        </w:rPr>
        <w:t xml:space="preserve"> To access additional store data, select the </w:t>
      </w:r>
      <w:r w:rsidR="00DE1D67">
        <w:rPr>
          <w:rFonts w:ascii="Raleway" w:hAnsi="Raleway"/>
          <w:sz w:val="24"/>
          <w:szCs w:val="24"/>
        </w:rPr>
        <w:t>four dots at the top of the store data box.</w:t>
      </w:r>
    </w:p>
    <w:p w14:paraId="085E392A" w14:textId="2E95F271" w:rsidR="00C879DF" w:rsidRDefault="00C879DF" w:rsidP="005553C7">
      <w:pPr>
        <w:spacing w:before="240" w:after="240" w:line="264" w:lineRule="auto"/>
        <w:rPr>
          <w:rFonts w:ascii="Raleway" w:hAnsi="Raleway"/>
          <w:sz w:val="24"/>
          <w:szCs w:val="24"/>
        </w:rPr>
      </w:pPr>
      <w:r w:rsidRPr="00C879DF">
        <w:rPr>
          <w:rFonts w:ascii="Raleway" w:hAnsi="Raleway"/>
          <w:noProof/>
          <w:sz w:val="24"/>
          <w:szCs w:val="24"/>
        </w:rPr>
        <w:drawing>
          <wp:inline distT="0" distB="0" distL="0" distR="0" wp14:anchorId="01A4CA1C" wp14:editId="2145BE13">
            <wp:extent cx="499804" cy="297180"/>
            <wp:effectExtent l="0" t="0" r="0" b="7620"/>
            <wp:docPr id="234805710" name="Picture 1" descr="Picture of the four dots to access additional store dat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0571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8078" cy="3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417EC" w14:textId="0ADBAD08" w:rsidR="006A47B0" w:rsidRDefault="00C879DF" w:rsidP="005553C7">
      <w:pPr>
        <w:spacing w:before="240" w:after="240" w:line="264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Then </w:t>
      </w:r>
      <w:r w:rsidR="006A47B0">
        <w:rPr>
          <w:rFonts w:ascii="Raleway" w:hAnsi="Raleway"/>
          <w:sz w:val="24"/>
          <w:szCs w:val="24"/>
        </w:rPr>
        <w:t>click</w:t>
      </w:r>
      <w:r>
        <w:rPr>
          <w:rFonts w:ascii="Raleway" w:hAnsi="Raleway"/>
          <w:sz w:val="24"/>
          <w:szCs w:val="24"/>
        </w:rPr>
        <w:t xml:space="preserve"> </w:t>
      </w:r>
      <w:r w:rsidR="00B57D26">
        <w:rPr>
          <w:rFonts w:ascii="Raleway" w:hAnsi="Raleway"/>
          <w:sz w:val="24"/>
          <w:szCs w:val="24"/>
        </w:rPr>
        <w:t>“</w:t>
      </w:r>
      <w:r w:rsidR="006A47B0">
        <w:rPr>
          <w:rFonts w:ascii="Raleway" w:hAnsi="Raleway"/>
          <w:sz w:val="24"/>
          <w:szCs w:val="24"/>
        </w:rPr>
        <w:t xml:space="preserve">Export </w:t>
      </w:r>
      <w:r w:rsidR="00B57D26">
        <w:rPr>
          <w:rFonts w:ascii="Raleway" w:hAnsi="Raleway"/>
          <w:sz w:val="24"/>
          <w:szCs w:val="24"/>
        </w:rPr>
        <w:t>s</w:t>
      </w:r>
      <w:r w:rsidR="006A47B0">
        <w:rPr>
          <w:rFonts w:ascii="Raleway" w:hAnsi="Raleway"/>
          <w:sz w:val="24"/>
          <w:szCs w:val="24"/>
        </w:rPr>
        <w:t>elected</w:t>
      </w:r>
      <w:r w:rsidR="00B57D26">
        <w:rPr>
          <w:rFonts w:ascii="Raleway" w:hAnsi="Raleway"/>
          <w:sz w:val="24"/>
          <w:szCs w:val="24"/>
        </w:rPr>
        <w:t>”</w:t>
      </w:r>
    </w:p>
    <w:p w14:paraId="57A7877A" w14:textId="77777777" w:rsidR="006A47B0" w:rsidRDefault="006A47B0" w:rsidP="005553C7">
      <w:pPr>
        <w:spacing w:before="240" w:after="240" w:line="264" w:lineRule="auto"/>
        <w:rPr>
          <w:rFonts w:ascii="Raleway" w:hAnsi="Raleway"/>
          <w:sz w:val="24"/>
          <w:szCs w:val="24"/>
        </w:rPr>
      </w:pPr>
      <w:r w:rsidRPr="006A47B0">
        <w:rPr>
          <w:rFonts w:ascii="Raleway" w:hAnsi="Raleway"/>
          <w:noProof/>
          <w:sz w:val="24"/>
          <w:szCs w:val="24"/>
        </w:rPr>
        <w:drawing>
          <wp:inline distT="0" distB="0" distL="0" distR="0" wp14:anchorId="2F9435D0" wp14:editId="448A99E3">
            <wp:extent cx="1368464" cy="1478280"/>
            <wp:effectExtent l="0" t="0" r="3175" b="7620"/>
            <wp:docPr id="42265370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53707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71737" cy="148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924D" w14:textId="33E717A9" w:rsidR="00C879DF" w:rsidRDefault="006A47B0" w:rsidP="005553C7">
      <w:pPr>
        <w:spacing w:before="240" w:after="240" w:line="264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This will </w:t>
      </w:r>
      <w:r w:rsidR="006F1557">
        <w:rPr>
          <w:rFonts w:ascii="Raleway" w:hAnsi="Raleway"/>
          <w:sz w:val="24"/>
          <w:szCs w:val="24"/>
        </w:rPr>
        <w:t>download an Excel sheet with the following additional information.</w:t>
      </w:r>
      <w:r w:rsidR="007753AA">
        <w:rPr>
          <w:rFonts w:ascii="Raleway" w:hAnsi="Raleway"/>
          <w:sz w:val="24"/>
          <w:szCs w:val="24"/>
        </w:rPr>
        <w:t xml:space="preserve"> To retain store data privacy, most data is presented in the form of a modifier or index. Raw data regarding staffing and sales will not be made available.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5701"/>
      </w:tblGrid>
      <w:tr w:rsidR="00B57D26" w:rsidRPr="00B57D26" w14:paraId="2D0C9648" w14:textId="77777777" w:rsidTr="00B57D26">
        <w:trPr>
          <w:trHeight w:val="300"/>
          <w:tblHeader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666666"/>
              <w:right w:val="nil"/>
            </w:tcBorders>
            <w:shd w:val="clear" w:color="auto" w:fill="FFFFFF"/>
            <w:hideMark/>
          </w:tcPr>
          <w:p w14:paraId="65E2DF2A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s-419" w:eastAsia="es-419"/>
              </w:rPr>
            </w:pPr>
            <w:bookmarkStart w:id="6" w:name="_Toc148561270"/>
            <w:proofErr w:type="spellStart"/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Subdv</w:t>
            </w:r>
            <w:proofErr w:type="spellEnd"/>
            <w:r w:rsidRPr="00B57D26">
              <w:rPr>
                <w:rFonts w:ascii="Raleway" w:hAnsi="Raleway" w:cs="Segoe UI"/>
                <w:b/>
                <w:bCs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nil"/>
              <w:bottom w:val="single" w:sz="6" w:space="0" w:color="666666"/>
              <w:right w:val="single" w:sz="6" w:space="0" w:color="auto"/>
            </w:tcBorders>
            <w:shd w:val="clear" w:color="auto" w:fill="FFFFFF"/>
            <w:hideMark/>
          </w:tcPr>
          <w:p w14:paraId="4B984E9C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Subdivision or neighborhood of selected store</w:t>
            </w:r>
            <w:r w:rsidRPr="00B57D26">
              <w:rPr>
                <w:rFonts w:ascii="Raleway" w:hAnsi="Raleway" w:cs="Segoe UI"/>
                <w:b/>
                <w:bCs/>
                <w:sz w:val="24"/>
                <w:szCs w:val="24"/>
                <w:lang w:eastAsia="es-419"/>
              </w:rPr>
              <w:t> </w:t>
            </w:r>
          </w:p>
        </w:tc>
      </w:tr>
      <w:tr w:rsidR="00B57D26" w:rsidRPr="00B57D26" w14:paraId="463F85C6" w14:textId="77777777" w:rsidTr="00B57D26">
        <w:trPr>
          <w:trHeight w:val="300"/>
        </w:trPr>
        <w:tc>
          <w:tcPr>
            <w:tcW w:w="3675" w:type="dxa"/>
            <w:tcBorders>
              <w:top w:val="single" w:sz="6" w:space="0" w:color="666666"/>
              <w:left w:val="single" w:sz="6" w:space="0" w:color="auto"/>
              <w:bottom w:val="single" w:sz="6" w:space="0" w:color="666666"/>
              <w:right w:val="nil"/>
            </w:tcBorders>
            <w:shd w:val="clear" w:color="auto" w:fill="FFFFFF"/>
            <w:hideMark/>
          </w:tcPr>
          <w:p w14:paraId="56EE194D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s-419"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Low Access Tract</w:t>
            </w:r>
            <w:r w:rsidRPr="00B57D26">
              <w:rPr>
                <w:rFonts w:ascii="Raleway" w:hAnsi="Raleway" w:cs="Segoe UI"/>
                <w:b/>
                <w:bCs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5760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auto"/>
            </w:tcBorders>
            <w:shd w:val="clear" w:color="auto" w:fill="FFFFFF"/>
            <w:hideMark/>
          </w:tcPr>
          <w:p w14:paraId="074D9450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419"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Is the store located in a census tract with low grocery store access. 1 = Yes</w:t>
            </w:r>
            <w:r w:rsidRPr="00B57D26">
              <w:rPr>
                <w:rFonts w:ascii="Raleway" w:hAnsi="Raleway" w:cs="Segoe UI"/>
                <w:sz w:val="24"/>
                <w:szCs w:val="24"/>
                <w:lang w:val="es-419" w:eastAsia="es-419"/>
              </w:rPr>
              <w:t> </w:t>
            </w:r>
          </w:p>
        </w:tc>
      </w:tr>
      <w:tr w:rsidR="00B57D26" w:rsidRPr="00B57D26" w14:paraId="44C460EF" w14:textId="77777777" w:rsidTr="00B57D26">
        <w:trPr>
          <w:trHeight w:val="300"/>
        </w:trPr>
        <w:tc>
          <w:tcPr>
            <w:tcW w:w="3675" w:type="dxa"/>
            <w:tcBorders>
              <w:top w:val="single" w:sz="6" w:space="0" w:color="666666"/>
              <w:left w:val="single" w:sz="6" w:space="0" w:color="auto"/>
              <w:bottom w:val="single" w:sz="6" w:space="0" w:color="666666"/>
              <w:right w:val="nil"/>
            </w:tcBorders>
            <w:shd w:val="clear" w:color="auto" w:fill="FFFFFF"/>
            <w:hideMark/>
          </w:tcPr>
          <w:p w14:paraId="0DFBC610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s-419"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SNAP-Ed Eligible Households</w:t>
            </w:r>
            <w:r w:rsidRPr="00B57D26">
              <w:rPr>
                <w:rFonts w:ascii="Raleway" w:hAnsi="Raleway" w:cs="Segoe UI"/>
                <w:b/>
                <w:bCs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5760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auto"/>
            </w:tcBorders>
            <w:shd w:val="clear" w:color="auto" w:fill="FFFFFF"/>
            <w:hideMark/>
          </w:tcPr>
          <w:p w14:paraId="0EEA1215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Number of CFHL/SNAP-Ed eligible households in the store</w:t>
            </w:r>
            <w:r w:rsidRPr="00B57D26">
              <w:rPr>
                <w:rFonts w:ascii="Raleway" w:hAnsi="Raleway" w:cs="Segoe UI"/>
                <w:color w:val="D13438"/>
                <w:sz w:val="24"/>
                <w:szCs w:val="24"/>
                <w:u w:val="single"/>
                <w:lang w:eastAsia="es-419"/>
              </w:rPr>
              <w:t>’</w:t>
            </w: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s buffer zone. </w:t>
            </w:r>
          </w:p>
        </w:tc>
      </w:tr>
      <w:tr w:rsidR="00B57D26" w:rsidRPr="00B57D26" w14:paraId="2F0C2D40" w14:textId="77777777" w:rsidTr="00B57D26">
        <w:trPr>
          <w:trHeight w:val="300"/>
        </w:trPr>
        <w:tc>
          <w:tcPr>
            <w:tcW w:w="3675" w:type="dxa"/>
            <w:tcBorders>
              <w:top w:val="single" w:sz="6" w:space="0" w:color="666666"/>
              <w:left w:val="single" w:sz="6" w:space="0" w:color="auto"/>
              <w:bottom w:val="single" w:sz="6" w:space="0" w:color="666666"/>
              <w:right w:val="nil"/>
            </w:tcBorders>
            <w:shd w:val="clear" w:color="auto" w:fill="FFFFFF"/>
            <w:hideMark/>
          </w:tcPr>
          <w:p w14:paraId="3CC7783B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s-419"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Household Foot Traffic</w:t>
            </w:r>
            <w:r w:rsidRPr="00B57D26">
              <w:rPr>
                <w:rFonts w:ascii="Raleway" w:hAnsi="Raleway" w:cs="Segoe UI"/>
                <w:b/>
                <w:bCs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5760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auto"/>
            </w:tcBorders>
            <w:shd w:val="clear" w:color="auto" w:fill="FFFFFF"/>
            <w:hideMark/>
          </w:tcPr>
          <w:p w14:paraId="4B5C4D3E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Number of households estimated to visit the store in a 1-month period. </w:t>
            </w:r>
          </w:p>
        </w:tc>
      </w:tr>
      <w:tr w:rsidR="00B57D26" w:rsidRPr="00B57D26" w14:paraId="0333E169" w14:textId="77777777" w:rsidTr="00B57D26">
        <w:trPr>
          <w:trHeight w:val="300"/>
        </w:trPr>
        <w:tc>
          <w:tcPr>
            <w:tcW w:w="3675" w:type="dxa"/>
            <w:tcBorders>
              <w:top w:val="single" w:sz="6" w:space="0" w:color="666666"/>
              <w:left w:val="single" w:sz="6" w:space="0" w:color="auto"/>
              <w:bottom w:val="single" w:sz="6" w:space="0" w:color="666666"/>
              <w:right w:val="nil"/>
            </w:tcBorders>
            <w:shd w:val="clear" w:color="auto" w:fill="FFFFFF"/>
            <w:hideMark/>
          </w:tcPr>
          <w:p w14:paraId="0130AF0B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s-419"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Individual Foot Traffic</w:t>
            </w:r>
            <w:r w:rsidRPr="00B57D26">
              <w:rPr>
                <w:rFonts w:ascii="Raleway" w:hAnsi="Raleway" w:cs="Segoe UI"/>
                <w:b/>
                <w:bCs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5760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auto"/>
            </w:tcBorders>
            <w:shd w:val="clear" w:color="auto" w:fill="FFFFFF"/>
            <w:hideMark/>
          </w:tcPr>
          <w:p w14:paraId="43B7F4B7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Number of individuals estimated to visit the store in a 1-month period. </w:t>
            </w:r>
          </w:p>
        </w:tc>
      </w:tr>
      <w:tr w:rsidR="00B57D26" w:rsidRPr="00B57D26" w14:paraId="4E72F759" w14:textId="77777777" w:rsidTr="00B57D26">
        <w:trPr>
          <w:trHeight w:val="300"/>
        </w:trPr>
        <w:tc>
          <w:tcPr>
            <w:tcW w:w="3675" w:type="dxa"/>
            <w:tcBorders>
              <w:top w:val="single" w:sz="6" w:space="0" w:color="666666"/>
              <w:left w:val="single" w:sz="6" w:space="0" w:color="auto"/>
              <w:bottom w:val="single" w:sz="6" w:space="0" w:color="666666"/>
              <w:right w:val="nil"/>
            </w:tcBorders>
            <w:shd w:val="clear" w:color="auto" w:fill="FFFFFF"/>
            <w:hideMark/>
          </w:tcPr>
          <w:p w14:paraId="785B1850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s-419"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Chain Store</w:t>
            </w:r>
            <w:r w:rsidRPr="00B57D26">
              <w:rPr>
                <w:rFonts w:ascii="Raleway" w:hAnsi="Raleway" w:cs="Segoe UI"/>
                <w:b/>
                <w:bCs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5760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auto"/>
            </w:tcBorders>
            <w:shd w:val="clear" w:color="auto" w:fill="FFFFFF"/>
            <w:hideMark/>
          </w:tcPr>
          <w:p w14:paraId="59C0A47B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Yes/No if the store is a chain  </w:t>
            </w:r>
          </w:p>
        </w:tc>
      </w:tr>
      <w:tr w:rsidR="00B57D26" w:rsidRPr="00B57D26" w14:paraId="41DE62CF" w14:textId="77777777" w:rsidTr="00B57D26">
        <w:trPr>
          <w:trHeight w:val="300"/>
        </w:trPr>
        <w:tc>
          <w:tcPr>
            <w:tcW w:w="3675" w:type="dxa"/>
            <w:tcBorders>
              <w:top w:val="single" w:sz="6" w:space="0" w:color="666666"/>
              <w:left w:val="single" w:sz="6" w:space="0" w:color="auto"/>
              <w:bottom w:val="single" w:sz="6" w:space="0" w:color="666666"/>
              <w:right w:val="nil"/>
            </w:tcBorders>
            <w:shd w:val="clear" w:color="auto" w:fill="FFFFFF"/>
            <w:hideMark/>
          </w:tcPr>
          <w:p w14:paraId="2B87E40E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s-419"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Store Type</w:t>
            </w:r>
            <w:r w:rsidRPr="00B57D26">
              <w:rPr>
                <w:rFonts w:ascii="Raleway" w:hAnsi="Raleway" w:cs="Segoe UI"/>
                <w:b/>
                <w:bCs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5760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auto"/>
            </w:tcBorders>
            <w:shd w:val="clear" w:color="auto" w:fill="FFFFFF"/>
            <w:hideMark/>
          </w:tcPr>
          <w:p w14:paraId="1744B4F2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es-419"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Type of store</w:t>
            </w:r>
            <w:r w:rsidRPr="00B57D26">
              <w:rPr>
                <w:rFonts w:ascii="Raleway" w:hAnsi="Raleway" w:cs="Segoe UI"/>
                <w:sz w:val="24"/>
                <w:szCs w:val="24"/>
                <w:lang w:val="es-419" w:eastAsia="es-419"/>
              </w:rPr>
              <w:t> </w:t>
            </w:r>
          </w:p>
        </w:tc>
      </w:tr>
      <w:tr w:rsidR="00B57D26" w:rsidRPr="00B57D26" w14:paraId="20DA28A1" w14:textId="77777777" w:rsidTr="00B57D26">
        <w:trPr>
          <w:trHeight w:val="300"/>
        </w:trPr>
        <w:tc>
          <w:tcPr>
            <w:tcW w:w="3675" w:type="dxa"/>
            <w:tcBorders>
              <w:top w:val="single" w:sz="6" w:space="0" w:color="666666"/>
              <w:left w:val="single" w:sz="6" w:space="0" w:color="auto"/>
              <w:bottom w:val="single" w:sz="6" w:space="0" w:color="666666"/>
              <w:right w:val="nil"/>
            </w:tcBorders>
            <w:shd w:val="clear" w:color="auto" w:fill="FFFFFF"/>
            <w:hideMark/>
          </w:tcPr>
          <w:p w14:paraId="0B817033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s-419"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Size (square feet)</w:t>
            </w:r>
            <w:r w:rsidRPr="00B57D26">
              <w:rPr>
                <w:rFonts w:ascii="Raleway" w:hAnsi="Raleway" w:cs="Segoe UI"/>
                <w:b/>
                <w:bCs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5760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auto"/>
            </w:tcBorders>
            <w:shd w:val="clear" w:color="auto" w:fill="FFFFFF"/>
            <w:hideMark/>
          </w:tcPr>
          <w:p w14:paraId="7FBA1590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Square footage of the selected store </w:t>
            </w:r>
          </w:p>
        </w:tc>
      </w:tr>
      <w:tr w:rsidR="00B57D26" w:rsidRPr="00B57D26" w14:paraId="770BEE57" w14:textId="77777777" w:rsidTr="00B57D26">
        <w:trPr>
          <w:trHeight w:val="300"/>
        </w:trPr>
        <w:tc>
          <w:tcPr>
            <w:tcW w:w="3675" w:type="dxa"/>
            <w:tcBorders>
              <w:top w:val="single" w:sz="6" w:space="0" w:color="666666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C5570F1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s-419"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Sufficient Staff Present</w:t>
            </w:r>
            <w:r w:rsidRPr="00B57D26">
              <w:rPr>
                <w:rFonts w:ascii="Raleway" w:hAnsi="Raleway" w:cs="Segoe UI"/>
                <w:b/>
                <w:bCs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5760" w:type="dxa"/>
            <w:tcBorders>
              <w:top w:val="single" w:sz="6" w:space="0" w:color="666666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DAC031" w14:textId="77777777" w:rsidR="00B57D26" w:rsidRPr="00B57D26" w:rsidRDefault="00B57D26" w:rsidP="00B57D2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eastAsia="es-419"/>
              </w:rPr>
            </w:pPr>
            <w:r w:rsidRPr="00B57D26">
              <w:rPr>
                <w:rFonts w:ascii="Raleway" w:hAnsi="Raleway" w:cs="Segoe UI"/>
                <w:sz w:val="24"/>
                <w:szCs w:val="24"/>
                <w:lang w:eastAsia="es-419"/>
              </w:rPr>
              <w:t>Staffing estimates calculated from demographics and store data. </w:t>
            </w:r>
          </w:p>
        </w:tc>
      </w:tr>
    </w:tbl>
    <w:p w14:paraId="35154009" w14:textId="77777777" w:rsidR="002600E2" w:rsidRDefault="002600E2" w:rsidP="005553C7">
      <w:pPr>
        <w:pStyle w:val="Heading1"/>
        <w:spacing w:before="240" w:after="240"/>
        <w:jc w:val="left"/>
        <w:rPr>
          <w:color w:val="auto"/>
          <w:sz w:val="28"/>
          <w:szCs w:val="28"/>
        </w:rPr>
        <w:sectPr w:rsidR="002600E2" w:rsidSect="00EA6834">
          <w:type w:val="continuous"/>
          <w:pgSz w:w="12240" w:h="15840"/>
          <w:pgMar w:top="0" w:right="1440" w:bottom="0" w:left="1440" w:header="288" w:footer="2448" w:gutter="0"/>
          <w:cols w:space="720"/>
          <w:docGrid w:linePitch="299"/>
        </w:sectPr>
      </w:pPr>
    </w:p>
    <w:p w14:paraId="25E38B91" w14:textId="77777777" w:rsidR="002600E2" w:rsidRDefault="002600E2" w:rsidP="005553C7">
      <w:pPr>
        <w:pStyle w:val="Heading1"/>
        <w:spacing w:before="240" w:after="240"/>
        <w:jc w:val="left"/>
        <w:rPr>
          <w:color w:val="auto"/>
          <w:sz w:val="28"/>
          <w:szCs w:val="28"/>
        </w:rPr>
      </w:pPr>
    </w:p>
    <w:p w14:paraId="256DF386" w14:textId="77777777" w:rsidR="002600E2" w:rsidRDefault="002600E2" w:rsidP="005553C7">
      <w:pPr>
        <w:pStyle w:val="Heading1"/>
        <w:spacing w:before="240" w:after="240"/>
        <w:jc w:val="left"/>
        <w:rPr>
          <w:color w:val="auto"/>
          <w:sz w:val="28"/>
          <w:szCs w:val="28"/>
        </w:rPr>
        <w:sectPr w:rsidR="002600E2" w:rsidSect="00EA6834">
          <w:type w:val="continuous"/>
          <w:pgSz w:w="12240" w:h="15840"/>
          <w:pgMar w:top="0" w:right="1440" w:bottom="0" w:left="1440" w:header="288" w:footer="2448" w:gutter="0"/>
          <w:cols w:space="720"/>
          <w:docGrid w:linePitch="299"/>
        </w:sectPr>
      </w:pPr>
    </w:p>
    <w:p w14:paraId="1D39D61B" w14:textId="062417DA" w:rsidR="004D009F" w:rsidRPr="006F1557" w:rsidRDefault="007753AA" w:rsidP="005553C7">
      <w:pPr>
        <w:pStyle w:val="Heading1"/>
        <w:spacing w:before="240" w:after="240"/>
        <w:jc w:val="left"/>
        <w:rPr>
          <w:color w:val="auto"/>
          <w:sz w:val="28"/>
          <w:szCs w:val="28"/>
        </w:rPr>
      </w:pPr>
      <w:r w:rsidRPr="006F1557">
        <w:rPr>
          <w:color w:val="auto"/>
          <w:sz w:val="28"/>
          <w:szCs w:val="28"/>
        </w:rPr>
        <w:t xml:space="preserve"> </w:t>
      </w:r>
      <w:r w:rsidR="004D009F" w:rsidRPr="006F1557">
        <w:rPr>
          <w:color w:val="auto"/>
          <w:sz w:val="28"/>
          <w:szCs w:val="28"/>
        </w:rPr>
        <w:t>Additional Map Features</w:t>
      </w:r>
      <w:bookmarkEnd w:id="6"/>
    </w:p>
    <w:p w14:paraId="6793D503" w14:textId="39FC4041" w:rsidR="00837945" w:rsidRPr="00BD4F70" w:rsidRDefault="008E13AD" w:rsidP="00DC2BF7">
      <w:pPr>
        <w:spacing w:line="480" w:lineRule="auto"/>
        <w:jc w:val="center"/>
        <w:rPr>
          <w:rFonts w:ascii="Raleway" w:hAnsi="Raleway"/>
          <w:sz w:val="24"/>
          <w:szCs w:val="24"/>
        </w:rPr>
      </w:pPr>
      <w:r w:rsidRPr="00BD4F70">
        <w:rPr>
          <w:rFonts w:ascii="Raleway" w:hAnsi="Raleway"/>
          <w:noProof/>
          <w:sz w:val="24"/>
          <w:szCs w:val="24"/>
        </w:rPr>
        <w:drawing>
          <wp:inline distT="0" distB="0" distL="0" distR="0" wp14:anchorId="1A2E664B" wp14:editId="7E2D53B9">
            <wp:extent cx="4933950" cy="1815968"/>
            <wp:effectExtent l="0" t="0" r="0" b="0"/>
            <wp:docPr id="943800527" name="Picture 1" descr="Picture of webtool's 'additional features' tool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800527" name="Picture 1" descr="Picture of webtool's 'additional features' toolkit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43891" cy="181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14:paraId="4B7ACB4E" w14:textId="67C98AF4" w:rsidR="00837945" w:rsidRPr="00BD4F70" w:rsidRDefault="003660C0" w:rsidP="00DC2BF7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Map Layers – Change the map layers available in the webtool. Right now, only one layer is available.</w:t>
      </w:r>
    </w:p>
    <w:p w14:paraId="76BF60A8" w14:textId="7177E643" w:rsidR="00837945" w:rsidRDefault="006F2040" w:rsidP="00137189">
      <w:pPr>
        <w:spacing w:line="480" w:lineRule="auto"/>
        <w:rPr>
          <w:rFonts w:ascii="Raleway" w:hAnsi="Raleway"/>
          <w:sz w:val="24"/>
          <w:szCs w:val="24"/>
        </w:rPr>
      </w:pPr>
      <w:r w:rsidRPr="006F2040">
        <w:rPr>
          <w:rFonts w:ascii="Raleway" w:hAnsi="Raleway"/>
          <w:noProof/>
          <w:sz w:val="24"/>
          <w:szCs w:val="24"/>
        </w:rPr>
        <w:drawing>
          <wp:inline distT="0" distB="0" distL="0" distR="0" wp14:anchorId="1FC991E0" wp14:editId="392BA834">
            <wp:extent cx="905001" cy="685896"/>
            <wp:effectExtent l="0" t="0" r="0" b="0"/>
            <wp:docPr id="1741131418" name="Picture 1" descr="Icon for map la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31418" name="Picture 1" descr="Icon for map layers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5001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57698" w14:textId="10C0798B" w:rsidR="003660C0" w:rsidRDefault="003660C0" w:rsidP="00DC2BF7">
      <w:pPr>
        <w:rPr>
          <w:rFonts w:ascii="Raleway" w:hAnsi="Raleway"/>
          <w:sz w:val="24"/>
          <w:szCs w:val="24"/>
        </w:rPr>
      </w:pPr>
      <w:proofErr w:type="spellStart"/>
      <w:r>
        <w:rPr>
          <w:rFonts w:ascii="Raleway" w:hAnsi="Raleway"/>
          <w:sz w:val="24"/>
          <w:szCs w:val="24"/>
        </w:rPr>
        <w:t>Basemap</w:t>
      </w:r>
      <w:proofErr w:type="spellEnd"/>
      <w:r>
        <w:rPr>
          <w:rFonts w:ascii="Raleway" w:hAnsi="Raleway"/>
          <w:sz w:val="24"/>
          <w:szCs w:val="24"/>
        </w:rPr>
        <w:t xml:space="preserve"> Gallery – Change the background map </w:t>
      </w:r>
      <w:r w:rsidR="003A28AE">
        <w:rPr>
          <w:rFonts w:ascii="Raleway" w:hAnsi="Raleway"/>
          <w:sz w:val="24"/>
          <w:szCs w:val="24"/>
        </w:rPr>
        <w:t>similar to changing Google maps between traffic and satellite views.</w:t>
      </w:r>
    </w:p>
    <w:p w14:paraId="2134D7A0" w14:textId="005709EF" w:rsidR="0001664F" w:rsidRDefault="0001664F" w:rsidP="00137189">
      <w:pPr>
        <w:spacing w:line="480" w:lineRule="auto"/>
        <w:rPr>
          <w:rFonts w:ascii="Raleway" w:hAnsi="Raleway"/>
          <w:sz w:val="24"/>
          <w:szCs w:val="24"/>
        </w:rPr>
      </w:pPr>
      <w:r w:rsidRPr="0001664F">
        <w:rPr>
          <w:rFonts w:ascii="Raleway" w:hAnsi="Raleway"/>
          <w:noProof/>
          <w:sz w:val="24"/>
          <w:szCs w:val="24"/>
        </w:rPr>
        <w:drawing>
          <wp:inline distT="0" distB="0" distL="0" distR="0" wp14:anchorId="2624B49F" wp14:editId="7C21F7EF">
            <wp:extent cx="1276528" cy="724001"/>
            <wp:effectExtent l="0" t="0" r="0" b="0"/>
            <wp:docPr id="742739812" name="Picture 1" descr="Icon for basemap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39812" name="Picture 1" descr="Icon for basemap gallery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76528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ED604" w14:textId="5A6A8FEC" w:rsidR="003A28AE" w:rsidRDefault="003A28AE" w:rsidP="00137189">
      <w:pPr>
        <w:spacing w:line="48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Print – Prints the current screen</w:t>
      </w:r>
    </w:p>
    <w:p w14:paraId="22DC364F" w14:textId="167FB31A" w:rsidR="006A1839" w:rsidRDefault="006A1839" w:rsidP="00137189">
      <w:pPr>
        <w:spacing w:line="480" w:lineRule="auto"/>
        <w:rPr>
          <w:rFonts w:ascii="Raleway" w:hAnsi="Raleway"/>
          <w:sz w:val="24"/>
          <w:szCs w:val="24"/>
        </w:rPr>
      </w:pPr>
      <w:r w:rsidRPr="006A1839">
        <w:rPr>
          <w:rFonts w:ascii="Raleway" w:hAnsi="Raleway"/>
          <w:noProof/>
          <w:sz w:val="24"/>
          <w:szCs w:val="24"/>
        </w:rPr>
        <w:drawing>
          <wp:inline distT="0" distB="0" distL="0" distR="0" wp14:anchorId="3C06B32E" wp14:editId="0072E849">
            <wp:extent cx="695422" cy="638264"/>
            <wp:effectExtent l="0" t="0" r="9525" b="9525"/>
            <wp:docPr id="1537200644" name="Picture 1" descr="pri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00644" name="Picture 1" descr="print icon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95422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35E6F" w14:textId="2E4E2BAE" w:rsidR="00887EFA" w:rsidRDefault="00887EFA" w:rsidP="00DC2BF7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Draw – Drawing tools to aid in notes and annotations before printing or screenshotting </w:t>
      </w:r>
      <w:r w:rsidR="00DC2BF7">
        <w:rPr>
          <w:rFonts w:ascii="Raleway" w:hAnsi="Raleway"/>
          <w:sz w:val="24"/>
          <w:szCs w:val="24"/>
        </w:rPr>
        <w:t>the webtool.</w:t>
      </w:r>
    </w:p>
    <w:p w14:paraId="5806EFA3" w14:textId="146A6B46" w:rsidR="002C208D" w:rsidRDefault="002C208D" w:rsidP="00137189">
      <w:pPr>
        <w:spacing w:line="480" w:lineRule="auto"/>
        <w:rPr>
          <w:rFonts w:ascii="Raleway" w:hAnsi="Raleway"/>
          <w:sz w:val="24"/>
          <w:szCs w:val="24"/>
        </w:rPr>
      </w:pPr>
      <w:r w:rsidRPr="002C208D">
        <w:rPr>
          <w:rFonts w:ascii="Raleway" w:hAnsi="Raleway"/>
          <w:noProof/>
          <w:sz w:val="24"/>
          <w:szCs w:val="24"/>
        </w:rPr>
        <w:drawing>
          <wp:inline distT="0" distB="0" distL="0" distR="0" wp14:anchorId="51A228B5" wp14:editId="0A2432A7">
            <wp:extent cx="590632" cy="647790"/>
            <wp:effectExtent l="0" t="0" r="0" b="0"/>
            <wp:docPr id="732855414" name="Picture 1" descr="draw too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55414" name="Picture 1" descr="draw tool icon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0632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0E888" w14:textId="5C426DBB" w:rsidR="00DC2BF7" w:rsidRPr="00BD4F70" w:rsidRDefault="00DC2BF7" w:rsidP="00137189">
      <w:pPr>
        <w:spacing w:line="480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Selected Features – Gives the count of </w:t>
      </w:r>
      <w:r w:rsidR="00B57D26">
        <w:rPr>
          <w:rFonts w:ascii="Raleway" w:hAnsi="Raleway"/>
          <w:sz w:val="24"/>
          <w:szCs w:val="24"/>
        </w:rPr>
        <w:t xml:space="preserve">map </w:t>
      </w:r>
      <w:r>
        <w:rPr>
          <w:rFonts w:ascii="Raleway" w:hAnsi="Raleway"/>
          <w:sz w:val="24"/>
          <w:szCs w:val="24"/>
        </w:rPr>
        <w:t xml:space="preserve">features currently selected. </w:t>
      </w:r>
    </w:p>
    <w:p w14:paraId="7178D53C" w14:textId="13C244E8" w:rsidR="00700CD9" w:rsidRPr="00BD4F70" w:rsidRDefault="00384403" w:rsidP="00137189">
      <w:pPr>
        <w:spacing w:line="480" w:lineRule="auto"/>
        <w:rPr>
          <w:rFonts w:ascii="Raleway" w:hAnsi="Raleway"/>
          <w:sz w:val="24"/>
          <w:szCs w:val="24"/>
        </w:rPr>
      </w:pPr>
      <w:r w:rsidRPr="00384403">
        <w:rPr>
          <w:rFonts w:ascii="Raleway" w:hAnsi="Raleway"/>
          <w:noProof/>
          <w:sz w:val="24"/>
          <w:szCs w:val="24"/>
        </w:rPr>
        <w:drawing>
          <wp:inline distT="0" distB="0" distL="0" distR="0" wp14:anchorId="6355A952" wp14:editId="5FFBB3FB">
            <wp:extent cx="1676634" cy="362001"/>
            <wp:effectExtent l="0" t="0" r="0" b="0"/>
            <wp:docPr id="1435425118" name="Picture 1" descr="Picture of the selected features butt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2511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CD9" w:rsidRPr="00BD4F70" w:rsidSect="00EA6834">
      <w:type w:val="continuous"/>
      <w:pgSz w:w="12240" w:h="15840"/>
      <w:pgMar w:top="0" w:right="1440" w:bottom="0" w:left="1440" w:header="288" w:footer="2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8B94" w14:textId="77777777" w:rsidR="006B6F65" w:rsidRDefault="006B6F65" w:rsidP="00E632A6">
      <w:r>
        <w:separator/>
      </w:r>
    </w:p>
  </w:endnote>
  <w:endnote w:type="continuationSeparator" w:id="0">
    <w:p w14:paraId="45B9059F" w14:textId="77777777" w:rsidR="006B6F65" w:rsidRDefault="006B6F65" w:rsidP="00E632A6">
      <w:r>
        <w:continuationSeparator/>
      </w:r>
    </w:p>
  </w:endnote>
  <w:endnote w:type="continuationNotice" w:id="1">
    <w:p w14:paraId="7920C260" w14:textId="77777777" w:rsidR="006B6F65" w:rsidRDefault="006B6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A17B" w14:textId="438C3BB2" w:rsidR="00F4195D" w:rsidRDefault="00D85DBE" w:rsidP="001F17F7">
    <w:pPr>
      <w:pStyle w:val="Footer"/>
      <w:tabs>
        <w:tab w:val="clear" w:pos="4680"/>
      </w:tabs>
    </w:pPr>
    <w:r>
      <w:rPr>
        <w:rFonts w:ascii="Calibri" w:eastAsia="Calibri" w:hAnsi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E637" wp14:editId="47479B43">
              <wp:simplePos x="0" y="0"/>
              <wp:positionH relativeFrom="column">
                <wp:posOffset>3063240</wp:posOffset>
              </wp:positionH>
              <wp:positionV relativeFrom="page">
                <wp:posOffset>8983980</wp:posOffset>
              </wp:positionV>
              <wp:extent cx="3535680" cy="777240"/>
              <wp:effectExtent l="0" t="0" r="26670" b="22860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5680" cy="777240"/>
                      </a:xfrm>
                      <a:prstGeom prst="rect">
                        <a:avLst/>
                      </a:prstGeom>
                      <a:solidFill>
                        <a:srgbClr val="702B84"/>
                      </a:solidFill>
                      <a:ln>
                        <a:solidFill>
                          <a:srgbClr val="702B84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22A9D" w14:textId="2EBE4361" w:rsidR="00D85DBE" w:rsidRDefault="00D85DBE">
                          <w:r w:rsidRPr="00D85DBE">
                            <w:rPr>
                              <w:rFonts w:ascii="Raleway" w:hAnsi="Raleway"/>
                              <w:color w:val="FFFFFF" w:themeColor="background1"/>
                              <w:sz w:val="24"/>
                              <w:szCs w:val="24"/>
                            </w:rPr>
                            <w:t>Funded by USDA SNAP, an equal opportunity provider and employer. Visit CalFreshHealthyLiving.org for healthy tips.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E6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241.2pt;margin-top:707.4pt;width:278.4pt;height:6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" fillcolor="#702b84" strokecolor="#702b84" strokeweight="2pt">
              <v:textbox>
                <w:txbxContent>
                  <w:p w14:paraId="56222A9D" w14:textId="2EBE4361" w:rsidR="00D85DBE" w:rsidRDefault="00D85DBE">
                    <w:r w:rsidRPr="00D85DBE">
                      <w:rPr>
                        <w:rFonts w:ascii="Raleway" w:hAnsi="Raleway"/>
                        <w:color w:val="FFFFFF" w:themeColor="background1"/>
                        <w:sz w:val="24"/>
                        <w:szCs w:val="24"/>
                      </w:rPr>
                      <w:t>Funded by USDA SNAP, an equal opportunity provider and employer. Visit CalFreshHealthyLiving.org for healthy tips.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F16D2">
      <w:rPr>
        <w:rFonts w:ascii="Calibri" w:eastAsia="Calibri" w:hAnsi="Calibr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FB1716" wp14:editId="563500B5">
              <wp:simplePos x="0" y="0"/>
              <wp:positionH relativeFrom="column">
                <wp:posOffset>-944880</wp:posOffset>
              </wp:positionH>
              <wp:positionV relativeFrom="paragraph">
                <wp:posOffset>-6985</wp:posOffset>
              </wp:positionV>
              <wp:extent cx="7851775" cy="1707514"/>
              <wp:effectExtent l="0" t="0" r="0" b="762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51775" cy="1707514"/>
                        <a:chOff x="0" y="0"/>
                        <a:chExt cx="7851775" cy="1707514"/>
                      </a:xfrm>
                    </wpg:grpSpPr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7823200" cy="1562100"/>
                        </a:xfrm>
                        <a:custGeom>
                          <a:avLst/>
                          <a:gdLst>
                            <a:gd name="T0" fmla="+- 0 12230 10"/>
                            <a:gd name="T1" fmla="*/ T0 w 12220"/>
                            <a:gd name="T2" fmla="+- 0 13145 13145"/>
                            <a:gd name="T3" fmla="*/ 13145 h 2580"/>
                            <a:gd name="T4" fmla="+- 0 10 10"/>
                            <a:gd name="T5" fmla="*/ T4 w 12220"/>
                            <a:gd name="T6" fmla="+- 0 13776 13145"/>
                            <a:gd name="T7" fmla="*/ 13776 h 2580"/>
                            <a:gd name="T8" fmla="+- 0 10 10"/>
                            <a:gd name="T9" fmla="*/ T8 w 12220"/>
                            <a:gd name="T10" fmla="+- 0 15725 13145"/>
                            <a:gd name="T11" fmla="*/ 15725 h 2580"/>
                            <a:gd name="T12" fmla="+- 0 12230 10"/>
                            <a:gd name="T13" fmla="*/ T12 w 12220"/>
                            <a:gd name="T14" fmla="+- 0 15725 13145"/>
                            <a:gd name="T15" fmla="*/ 15725 h 2580"/>
                            <a:gd name="T16" fmla="+- 0 12230 10"/>
                            <a:gd name="T17" fmla="*/ T16 w 12220"/>
                            <a:gd name="T18" fmla="+- 0 13145 13145"/>
                            <a:gd name="T19" fmla="*/ 13145 h 2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220" h="2580">
                              <a:moveTo>
                                <a:pt x="12220" y="0"/>
                              </a:moveTo>
                              <a:lnTo>
                                <a:pt x="0" y="631"/>
                              </a:lnTo>
                              <a:lnTo>
                                <a:pt x="0" y="2580"/>
                              </a:lnTo>
                              <a:lnTo>
                                <a:pt x="12220" y="2580"/>
                              </a:lnTo>
                              <a:lnTo>
                                <a:pt x="1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C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dec="http://schemas.microsoft.com/office/drawing/2017/decorative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28575" y="114299"/>
                          <a:ext cx="7823200" cy="1593215"/>
                        </a:xfrm>
                        <a:custGeom>
                          <a:avLst/>
                          <a:gdLst>
                            <a:gd name="T0" fmla="+- 0 12230 10"/>
                            <a:gd name="T1" fmla="*/ T0 w 12220"/>
                            <a:gd name="T2" fmla="+- 0 13260 13260"/>
                            <a:gd name="T3" fmla="*/ 13260 h 2580"/>
                            <a:gd name="T4" fmla="+- 0 10 10"/>
                            <a:gd name="T5" fmla="*/ T4 w 12220"/>
                            <a:gd name="T6" fmla="+- 0 13891 13260"/>
                            <a:gd name="T7" fmla="*/ 13891 h 2580"/>
                            <a:gd name="T8" fmla="+- 0 10 10"/>
                            <a:gd name="T9" fmla="*/ T8 w 12220"/>
                            <a:gd name="T10" fmla="+- 0 15840 13260"/>
                            <a:gd name="T11" fmla="*/ 15840 h 2580"/>
                            <a:gd name="T12" fmla="+- 0 12230 10"/>
                            <a:gd name="T13" fmla="*/ T12 w 12220"/>
                            <a:gd name="T14" fmla="+- 0 15840 13260"/>
                            <a:gd name="T15" fmla="*/ 15840 h 2580"/>
                            <a:gd name="T16" fmla="+- 0 12230 10"/>
                            <a:gd name="T17" fmla="*/ T16 w 12220"/>
                            <a:gd name="T18" fmla="+- 0 13260 13260"/>
                            <a:gd name="T19" fmla="*/ 13260 h 2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220" h="2580">
                              <a:moveTo>
                                <a:pt x="12220" y="0"/>
                              </a:moveTo>
                              <a:lnTo>
                                <a:pt x="0" y="631"/>
                              </a:lnTo>
                              <a:lnTo>
                                <a:pt x="0" y="2580"/>
                              </a:lnTo>
                              <a:lnTo>
                                <a:pt x="12220" y="2580"/>
                              </a:lnTo>
                              <a:lnTo>
                                <a:pt x="1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2B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dec="http://schemas.microsoft.com/office/drawing/2017/decorative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44789" w14:textId="054125A1" w:rsidR="00F4195D" w:rsidRPr="00D85DBE" w:rsidRDefault="00F4195D">
                            <w:pPr>
                              <w:rPr>
                                <w:rFonts w:ascii="Raleway" w:hAnsi="Raleway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474F19" wp14:editId="76AB2185">
                                  <wp:extent cx="3348355" cy="1188607"/>
                                  <wp:effectExtent l="0" t="0" r="4445" b="0"/>
                                  <wp:docPr id="1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00a771ab-bb17-4847-91c6-aa4bab64d9fc.png"/>
                                          <pic:cNvPicPr/>
                                        </pic:nvPicPr>
                                        <pic:blipFill rotWithShape="1">
                                          <a:blip r:embed="rId1"/>
                                          <a:srcRect t="-91017" b="-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9096" cy="1195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DBE" w:rsidRPr="00D85DBE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FB1716" id="Group 22" o:spid="_x0000_s1027" alt="&quot;&quot;" style="position:absolute;margin-left:-74.4pt;margin-top:-.55pt;width:618.25pt;height:134.45pt;z-index:251659264" coordsize="78517,1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">
              <v:shape id="Freeform 9" o:spid="_x0000_s1028" style="position:absolute;width:78232;height:15621;visibility:visible;mso-wrap-style:square;v-text-anchor:top" coordsize="12220,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" path="m12220,l,631,,2580r12220,l12220,xe" fillcolor="#89c43f" stroked="f">
                <v:path arrowok="t" o:connecttype="custom" o:connectlocs="7823200,7958839;0,8340887;0,9520939;7823200,9520939;7823200,7958839" o:connectangles="0,0,0,0,0"/>
              </v:shape>
              <v:shape id="Freeform 8" o:spid="_x0000_s1029" style="position:absolute;left:285;top:1142;width:78232;height:15933;visibility:visible;mso-wrap-style:square;v-text-anchor:top" coordsize="12220,25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" adj="-11796480,,5400" path="m12220,l,631,,2580r12220,l12220,xe" fillcolor="#702b82" stroked="f">
                <v:stroke joinstyle="miter"/>
                <v:formulas/>
                <v:path arrowok="t" o:connecttype="custom" o:connectlocs="7823200,8188384;0,8578042;0,9781599;7823200,9781599;7823200,8188384" o:connectangles="0,0,0,0,0" textboxrect="0,0,12220,2580"/>
                <v:textbox>
                  <w:txbxContent>
                    <w:p w14:paraId="6B944789" w14:textId="054125A1" w:rsidR="00F4195D" w:rsidRPr="00D85DBE" w:rsidRDefault="00F4195D">
                      <w:pPr>
                        <w:rPr>
                          <w:rFonts w:ascii="Raleway" w:hAnsi="Raleway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474F19" wp14:editId="76AB2185">
                            <wp:extent cx="3348355" cy="1188607"/>
                            <wp:effectExtent l="0" t="0" r="4445" b="0"/>
                            <wp:docPr id="1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00a771ab-bb17-4847-91c6-aa4bab64d9fc.png"/>
                                    <pic:cNvPicPr/>
                                  </pic:nvPicPr>
                                  <pic:blipFill rotWithShape="1">
                                    <a:blip r:embed="rId1"/>
                                    <a:srcRect t="-91017" b="-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69096" cy="11959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DBE" w:rsidRPr="00D85DBE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4969" w14:textId="77777777" w:rsidR="006B6F65" w:rsidRDefault="006B6F65" w:rsidP="00E632A6">
      <w:r>
        <w:separator/>
      </w:r>
    </w:p>
  </w:footnote>
  <w:footnote w:type="continuationSeparator" w:id="0">
    <w:p w14:paraId="2A95F5A2" w14:textId="77777777" w:rsidR="006B6F65" w:rsidRDefault="006B6F65" w:rsidP="00E632A6">
      <w:r>
        <w:continuationSeparator/>
      </w:r>
    </w:p>
  </w:footnote>
  <w:footnote w:type="continuationNotice" w:id="1">
    <w:p w14:paraId="67703E19" w14:textId="77777777" w:rsidR="006B6F65" w:rsidRDefault="006B6F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F9E"/>
    <w:multiLevelType w:val="hybridMultilevel"/>
    <w:tmpl w:val="7082C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F3CAF"/>
    <w:multiLevelType w:val="hybridMultilevel"/>
    <w:tmpl w:val="2AA07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747851">
    <w:abstractNumId w:val="0"/>
  </w:num>
  <w:num w:numId="2" w16cid:durableId="28897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8E"/>
    <w:rsid w:val="0001664F"/>
    <w:rsid w:val="000239F6"/>
    <w:rsid w:val="0002499B"/>
    <w:rsid w:val="00056B29"/>
    <w:rsid w:val="00073E64"/>
    <w:rsid w:val="000F0EA5"/>
    <w:rsid w:val="00103268"/>
    <w:rsid w:val="001106A6"/>
    <w:rsid w:val="00110A71"/>
    <w:rsid w:val="00111E90"/>
    <w:rsid w:val="00137189"/>
    <w:rsid w:val="00144F9F"/>
    <w:rsid w:val="001818C1"/>
    <w:rsid w:val="00192ED0"/>
    <w:rsid w:val="00193D60"/>
    <w:rsid w:val="001A2563"/>
    <w:rsid w:val="001B478D"/>
    <w:rsid w:val="001B49A7"/>
    <w:rsid w:val="001F17F7"/>
    <w:rsid w:val="001F2523"/>
    <w:rsid w:val="00220A04"/>
    <w:rsid w:val="00252972"/>
    <w:rsid w:val="002600E2"/>
    <w:rsid w:val="002731D7"/>
    <w:rsid w:val="002745E1"/>
    <w:rsid w:val="00286822"/>
    <w:rsid w:val="00292C1D"/>
    <w:rsid w:val="002C17FE"/>
    <w:rsid w:val="002C208D"/>
    <w:rsid w:val="002C62A5"/>
    <w:rsid w:val="002C77D7"/>
    <w:rsid w:val="002E0B06"/>
    <w:rsid w:val="002F4FE4"/>
    <w:rsid w:val="00325026"/>
    <w:rsid w:val="003345A5"/>
    <w:rsid w:val="00347256"/>
    <w:rsid w:val="003660C0"/>
    <w:rsid w:val="00384403"/>
    <w:rsid w:val="003848E6"/>
    <w:rsid w:val="003A28AE"/>
    <w:rsid w:val="003A70C6"/>
    <w:rsid w:val="003A7ED2"/>
    <w:rsid w:val="003B274B"/>
    <w:rsid w:val="003F1892"/>
    <w:rsid w:val="003F2590"/>
    <w:rsid w:val="003F7909"/>
    <w:rsid w:val="00410BDD"/>
    <w:rsid w:val="00452396"/>
    <w:rsid w:val="004660C2"/>
    <w:rsid w:val="00471B80"/>
    <w:rsid w:val="0048072F"/>
    <w:rsid w:val="00487322"/>
    <w:rsid w:val="004918E8"/>
    <w:rsid w:val="004D009F"/>
    <w:rsid w:val="004E575E"/>
    <w:rsid w:val="00524F96"/>
    <w:rsid w:val="0053204D"/>
    <w:rsid w:val="0054397C"/>
    <w:rsid w:val="00554BE5"/>
    <w:rsid w:val="005553C7"/>
    <w:rsid w:val="005717B1"/>
    <w:rsid w:val="005817ED"/>
    <w:rsid w:val="005A209A"/>
    <w:rsid w:val="005B0932"/>
    <w:rsid w:val="005D05F6"/>
    <w:rsid w:val="005D5CAE"/>
    <w:rsid w:val="006166AE"/>
    <w:rsid w:val="0063006B"/>
    <w:rsid w:val="0063187B"/>
    <w:rsid w:val="00636E41"/>
    <w:rsid w:val="0067241A"/>
    <w:rsid w:val="006A0654"/>
    <w:rsid w:val="006A1839"/>
    <w:rsid w:val="006A47B0"/>
    <w:rsid w:val="006B6F65"/>
    <w:rsid w:val="006C049F"/>
    <w:rsid w:val="006C532A"/>
    <w:rsid w:val="006E7544"/>
    <w:rsid w:val="006F1557"/>
    <w:rsid w:val="006F2040"/>
    <w:rsid w:val="00700CD9"/>
    <w:rsid w:val="00703642"/>
    <w:rsid w:val="007036D8"/>
    <w:rsid w:val="0072558F"/>
    <w:rsid w:val="00726E6F"/>
    <w:rsid w:val="007341E9"/>
    <w:rsid w:val="00747DE2"/>
    <w:rsid w:val="007747D7"/>
    <w:rsid w:val="007753AA"/>
    <w:rsid w:val="007768C5"/>
    <w:rsid w:val="007A0969"/>
    <w:rsid w:val="007A4CF3"/>
    <w:rsid w:val="007A67CC"/>
    <w:rsid w:val="007B3672"/>
    <w:rsid w:val="007C6AE4"/>
    <w:rsid w:val="007E530A"/>
    <w:rsid w:val="007E6186"/>
    <w:rsid w:val="00820120"/>
    <w:rsid w:val="00837945"/>
    <w:rsid w:val="00876B03"/>
    <w:rsid w:val="00887EFA"/>
    <w:rsid w:val="008C0F8E"/>
    <w:rsid w:val="008C6DC1"/>
    <w:rsid w:val="008E13AD"/>
    <w:rsid w:val="008E337B"/>
    <w:rsid w:val="008E41C2"/>
    <w:rsid w:val="008F2F20"/>
    <w:rsid w:val="009409B4"/>
    <w:rsid w:val="00954A7D"/>
    <w:rsid w:val="009660FE"/>
    <w:rsid w:val="00977150"/>
    <w:rsid w:val="0098234F"/>
    <w:rsid w:val="009859A5"/>
    <w:rsid w:val="00985F13"/>
    <w:rsid w:val="00986FCF"/>
    <w:rsid w:val="009929F3"/>
    <w:rsid w:val="009C042B"/>
    <w:rsid w:val="009F4962"/>
    <w:rsid w:val="00A24A16"/>
    <w:rsid w:val="00A34F1A"/>
    <w:rsid w:val="00A85C41"/>
    <w:rsid w:val="00A931D9"/>
    <w:rsid w:val="00AB4C14"/>
    <w:rsid w:val="00AC2E83"/>
    <w:rsid w:val="00AD5546"/>
    <w:rsid w:val="00B25724"/>
    <w:rsid w:val="00B57D26"/>
    <w:rsid w:val="00B90BA6"/>
    <w:rsid w:val="00BD1D4B"/>
    <w:rsid w:val="00BD4F70"/>
    <w:rsid w:val="00C04F0A"/>
    <w:rsid w:val="00C40555"/>
    <w:rsid w:val="00C420BB"/>
    <w:rsid w:val="00C879DF"/>
    <w:rsid w:val="00C96FEC"/>
    <w:rsid w:val="00CB1764"/>
    <w:rsid w:val="00CB2DDA"/>
    <w:rsid w:val="00CE6CF9"/>
    <w:rsid w:val="00D10C6F"/>
    <w:rsid w:val="00D57DB0"/>
    <w:rsid w:val="00D85DBE"/>
    <w:rsid w:val="00D928FE"/>
    <w:rsid w:val="00D96847"/>
    <w:rsid w:val="00DA7464"/>
    <w:rsid w:val="00DC260F"/>
    <w:rsid w:val="00DC2BF7"/>
    <w:rsid w:val="00DC3851"/>
    <w:rsid w:val="00DE1D67"/>
    <w:rsid w:val="00DE4683"/>
    <w:rsid w:val="00E50768"/>
    <w:rsid w:val="00E632A6"/>
    <w:rsid w:val="00E728FA"/>
    <w:rsid w:val="00E94FF4"/>
    <w:rsid w:val="00EA6834"/>
    <w:rsid w:val="00ED1E8A"/>
    <w:rsid w:val="00EE055C"/>
    <w:rsid w:val="00EE0E81"/>
    <w:rsid w:val="00EE1F1E"/>
    <w:rsid w:val="00EF16D2"/>
    <w:rsid w:val="00F4195D"/>
    <w:rsid w:val="00F479D2"/>
    <w:rsid w:val="00F50239"/>
    <w:rsid w:val="00F615B5"/>
    <w:rsid w:val="00F72F2F"/>
    <w:rsid w:val="00F77174"/>
    <w:rsid w:val="00FB1A14"/>
    <w:rsid w:val="00FB6D52"/>
    <w:rsid w:val="00FC24E5"/>
    <w:rsid w:val="00FF7595"/>
    <w:rsid w:val="506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F4A19"/>
  <w15:docId w15:val="{63397189-2A3D-0F43-AC92-26319F1D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834"/>
    <w:pPr>
      <w:keepNext/>
      <w:keepLines/>
      <w:jc w:val="center"/>
      <w:outlineLvl w:val="0"/>
    </w:pPr>
    <w:rPr>
      <w:rFonts w:ascii="Raleway" w:eastAsiaTheme="majorEastAsia" w:hAnsi="Raleway" w:cs="Arial"/>
      <w:b/>
      <w:noProof/>
      <w:color w:val="FFFFFF" w:themeColor="background1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B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7464"/>
    <w:rPr>
      <w:color w:val="0000FF" w:themeColor="hyperlink"/>
      <w:u w:val="single"/>
    </w:rPr>
  </w:style>
  <w:style w:type="paragraph" w:customStyle="1" w:styleId="p2">
    <w:name w:val="p2"/>
    <w:basedOn w:val="Normal"/>
    <w:rsid w:val="00325026"/>
    <w:pPr>
      <w:widowControl/>
      <w:autoSpaceDE/>
      <w:autoSpaceDN/>
    </w:pPr>
    <w:rPr>
      <w:rFonts w:ascii="Arial" w:eastAsiaTheme="minorHAnsi" w:hAnsi="Arial" w:cs="Arial"/>
      <w:sz w:val="15"/>
      <w:szCs w:val="15"/>
    </w:rPr>
  </w:style>
  <w:style w:type="paragraph" w:styleId="NormalWeb">
    <w:name w:val="Normal (Web)"/>
    <w:basedOn w:val="Normal"/>
    <w:uiPriority w:val="99"/>
    <w:unhideWhenUsed/>
    <w:rsid w:val="00DE4683"/>
    <w:pPr>
      <w:widowControl/>
      <w:autoSpaceDE/>
      <w:autoSpaceDN/>
      <w:spacing w:before="100" w:beforeAutospacing="1" w:after="100" w:afterAutospacing="1"/>
    </w:pPr>
    <w:rPr>
      <w:rFonts w:eastAsia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6834"/>
    <w:rPr>
      <w:rFonts w:ascii="Raleway" w:eastAsiaTheme="majorEastAsia" w:hAnsi="Raleway" w:cs="Arial"/>
      <w:b/>
      <w:noProof/>
      <w:color w:val="FFFFFF" w:themeColor="background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2E0B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63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2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3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2A6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728F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57D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7DB0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D1E8A"/>
    <w:pPr>
      <w:widowControl/>
      <w:autoSpaceDE/>
      <w:autoSpaceDN/>
      <w:spacing w:before="240" w:line="259" w:lineRule="auto"/>
      <w:jc w:val="left"/>
      <w:outlineLvl w:val="9"/>
    </w:pPr>
    <w:rPr>
      <w:rFonts w:asciiTheme="majorHAnsi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D1E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F1557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6300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istTable2">
    <w:name w:val="List Table 2"/>
    <w:basedOn w:val="TableNormal"/>
    <w:uiPriority w:val="47"/>
    <w:rsid w:val="007036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7036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0364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graph">
    <w:name w:val="paragraph"/>
    <w:basedOn w:val="Normal"/>
    <w:rsid w:val="00B57D2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419" w:eastAsia="es-419"/>
    </w:rPr>
  </w:style>
  <w:style w:type="character" w:customStyle="1" w:styleId="normaltextrun">
    <w:name w:val="normaltextrun"/>
    <w:basedOn w:val="DefaultParagraphFont"/>
    <w:rsid w:val="00B57D26"/>
  </w:style>
  <w:style w:type="character" w:customStyle="1" w:styleId="eop">
    <w:name w:val="eop"/>
    <w:basedOn w:val="DefaultParagraphFont"/>
    <w:rsid w:val="00B5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#FirstPage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ettings" Target="settings.xml"/><Relationship Id="rId12" Type="http://schemas.openxmlformats.org/officeDocument/2006/relationships/hyperlink" Target="#PageThree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mailto:EvaluateSNAPEd@ucanr.edu" TargetMode="External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108c73-8335-4482-99b1-f09caab3a7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F8E314A9A9D4A9FF3013C02C9780A" ma:contentTypeVersion="15" ma:contentTypeDescription="Create a new document." ma:contentTypeScope="" ma:versionID="cb3a31a49dc61fe3a6710060ca1a4578">
  <xsd:schema xmlns:xsd="http://www.w3.org/2001/XMLSchema" xmlns:xs="http://www.w3.org/2001/XMLSchema" xmlns:p="http://schemas.microsoft.com/office/2006/metadata/properties" xmlns:ns3="16108c73-8335-4482-99b1-f09caab3a71e" xmlns:ns4="e1ed779e-b2a8-42b6-b32c-e61f474be92e" targetNamespace="http://schemas.microsoft.com/office/2006/metadata/properties" ma:root="true" ma:fieldsID="8cde4079f8d734a86726e16c6748832e" ns3:_="" ns4:_="">
    <xsd:import namespace="16108c73-8335-4482-99b1-f09caab3a71e"/>
    <xsd:import namespace="e1ed779e-b2a8-42b6-b32c-e61f474be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8c73-8335-4482-99b1-f09caab3a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779e-b2a8-42b6-b32c-e61f474be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9EFC6-10BB-4B5D-8646-5F149285D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D2E5A-0D5E-4567-88E6-F0A08699FC12}">
  <ds:schemaRefs>
    <ds:schemaRef ds:uri="http://schemas.microsoft.com/office/2006/metadata/properties"/>
    <ds:schemaRef ds:uri="http://schemas.microsoft.com/office/infopath/2007/PartnerControls"/>
    <ds:schemaRef ds:uri="16108c73-8335-4482-99b1-f09caab3a71e"/>
  </ds:schemaRefs>
</ds:datastoreItem>
</file>

<file path=customXml/itemProps3.xml><?xml version="1.0" encoding="utf-8"?>
<ds:datastoreItem xmlns:ds="http://schemas.openxmlformats.org/officeDocument/2006/customXml" ds:itemID="{C4120975-7BC2-4904-9570-247AD3290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08c73-8335-4482-99b1-f09caab3a71e"/>
    <ds:schemaRef ds:uri="e1ed779e-b2a8-42b6-b32c-e61f474be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AEEBC-D793-488C-A289-F50A284E0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CFHL Retail Reach Webtool</vt:lpstr>
    </vt:vector>
  </TitlesOfParts>
  <Company>RSCG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CFHL Retail Reach Webtool</dc:title>
  <dc:creator>Ho, Brandon@DSS</dc:creator>
  <cp:keywords>ArcGIS, Cal Fresh Healthy Living</cp:keywords>
  <cp:lastModifiedBy>Summer Jean Cortez</cp:lastModifiedBy>
  <cp:revision>3</cp:revision>
  <cp:lastPrinted>2023-09-07T09:10:00Z</cp:lastPrinted>
  <dcterms:created xsi:type="dcterms:W3CDTF">2023-10-20T17:25:00Z</dcterms:created>
  <dcterms:modified xsi:type="dcterms:W3CDTF">2023-10-20T17:37:00Z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2019-03-14T00:00:00Z</vt:filetime>
  </property>
  <property fmtid="{D5CDD505-2E9C-101B-9397-08002B2CF9AE}" pid="5" name="ContentTypeId">
    <vt:lpwstr>0x010100736F8E314A9A9D4A9FF3013C02C9780A</vt:lpwstr>
  </property>
  <property fmtid="{D5CDD505-2E9C-101B-9397-08002B2CF9AE}" pid="6" name="MediaServiceImageTags">
    <vt:lpwstr/>
  </property>
  <property fmtid="{D5CDD505-2E9C-101B-9397-08002B2CF9AE}" pid="7" name="GrammarlyDocumentId">
    <vt:lpwstr>8b6b557932f69950d4d2fb0370ca19aa49b1e044803ebf26aa466c27b6501b19</vt:lpwstr>
  </property>
</Properties>
</file>