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E9C" w:rsidRPr="00A3068D" w:rsidRDefault="00AC5CE9" w:rsidP="00A3068D">
      <w:pPr>
        <w:jc w:val="center"/>
        <w:rPr>
          <w:b/>
          <w:i/>
          <w:color w:val="00B050"/>
          <w:sz w:val="48"/>
          <w:szCs w:val="48"/>
          <w:u w:val="single"/>
        </w:rPr>
      </w:pPr>
      <w:r>
        <w:rPr>
          <w:noProof/>
        </w:rPr>
        <w:drawing>
          <wp:inline distT="0" distB="0" distL="0" distR="0">
            <wp:extent cx="1372312" cy="1562100"/>
            <wp:effectExtent l="0" t="0" r="0" b="0"/>
            <wp:docPr id="2" name="Picture 2" descr="Image result for 4-h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4-h clip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05" cy="163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CE9">
        <w:rPr>
          <w:b/>
          <w:i/>
          <w:color w:val="00B050"/>
          <w:sz w:val="48"/>
          <w:szCs w:val="48"/>
        </w:rPr>
        <w:t xml:space="preserve">  </w:t>
      </w:r>
      <w:r w:rsidR="00A3068D" w:rsidRPr="00AC5CE9">
        <w:rPr>
          <w:b/>
          <w:i/>
          <w:color w:val="188C2E"/>
          <w:sz w:val="48"/>
          <w:szCs w:val="48"/>
          <w:u w:val="single"/>
        </w:rPr>
        <w:t>SANTA CRUZ COUNTY 4-H NEWS:</w:t>
      </w:r>
    </w:p>
    <w:p w:rsidR="00A3068D" w:rsidRPr="00A3068D" w:rsidRDefault="00A3068D">
      <w:pPr>
        <w:rPr>
          <w:b/>
        </w:rPr>
      </w:pPr>
    </w:p>
    <w:p w:rsidR="00A3068D" w:rsidRPr="00540168" w:rsidRDefault="00A3068D" w:rsidP="00A3068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0168">
        <w:rPr>
          <w:b/>
          <w:sz w:val="28"/>
          <w:szCs w:val="28"/>
        </w:rPr>
        <w:t xml:space="preserve">All Star application have been </w:t>
      </w:r>
      <w:r w:rsidRPr="00540168">
        <w:rPr>
          <w:b/>
          <w:i/>
          <w:sz w:val="28"/>
          <w:szCs w:val="28"/>
          <w:u w:val="single"/>
        </w:rPr>
        <w:t>EXTENDED</w:t>
      </w:r>
      <w:r w:rsidRPr="00540168">
        <w:rPr>
          <w:b/>
          <w:sz w:val="28"/>
          <w:szCs w:val="28"/>
        </w:rPr>
        <w:t xml:space="preserve"> to May 31</w:t>
      </w:r>
      <w:r w:rsidRPr="00540168">
        <w:rPr>
          <w:b/>
          <w:sz w:val="28"/>
          <w:szCs w:val="28"/>
          <w:vertAlign w:val="superscript"/>
        </w:rPr>
        <w:t>st</w:t>
      </w:r>
    </w:p>
    <w:p w:rsidR="00A3068D" w:rsidRPr="00AC5CE9" w:rsidRDefault="00A3068D" w:rsidP="00A3068D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 xml:space="preserve">All Star Application: </w:t>
      </w:r>
      <w:hyperlink r:id="rId6" w:history="1">
        <w:r w:rsidRPr="00AC5CE9">
          <w:rPr>
            <w:rStyle w:val="Hyperlink"/>
            <w:rFonts w:ascii="Georgia" w:hAnsi="Georgia"/>
            <w:sz w:val="24"/>
            <w:szCs w:val="24"/>
          </w:rPr>
          <w:t>http://cesantacruz.ucanr.edu/files/69007.pdf</w:t>
        </w:r>
      </w:hyperlink>
      <w:r w:rsidRPr="00AC5CE9">
        <w:rPr>
          <w:rFonts w:ascii="Georgia" w:hAnsi="Georgia"/>
          <w:sz w:val="24"/>
          <w:szCs w:val="24"/>
        </w:rPr>
        <w:t xml:space="preserve">. </w:t>
      </w:r>
    </w:p>
    <w:p w:rsidR="00A3068D" w:rsidRPr="00AC5CE9" w:rsidRDefault="00A3068D" w:rsidP="00A3068D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Turn in the All Star application with sealed letter of recommendations to the 4-H office by May 31st</w:t>
      </w:r>
    </w:p>
    <w:p w:rsidR="00A3068D" w:rsidRPr="00AC5CE9" w:rsidRDefault="00A3068D" w:rsidP="00A3068D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4-H Office: 1430 Freedom Blvd, Ste. E, Watsonville, 95076</w:t>
      </w:r>
    </w:p>
    <w:p w:rsidR="00A3068D" w:rsidRPr="00AC5CE9" w:rsidRDefault="00A3068D" w:rsidP="00A3068D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All candidates will be contacted for an interview by the I&amp;R Chairman</w:t>
      </w:r>
    </w:p>
    <w:p w:rsidR="00A3068D" w:rsidRPr="00AC5CE9" w:rsidRDefault="00A3068D" w:rsidP="00A3068D">
      <w:pPr>
        <w:pStyle w:val="ListParagraph"/>
        <w:numPr>
          <w:ilvl w:val="1"/>
          <w:numId w:val="1"/>
        </w:numPr>
        <w:rPr>
          <w:rFonts w:ascii="Georgia" w:hAnsi="Georgia"/>
          <w:b/>
          <w:color w:val="C00000"/>
          <w:sz w:val="24"/>
          <w:szCs w:val="24"/>
        </w:rPr>
      </w:pPr>
      <w:r w:rsidRPr="00AC5CE9">
        <w:rPr>
          <w:rFonts w:ascii="Georgia" w:hAnsi="Georgia"/>
          <w:b/>
          <w:color w:val="C00000"/>
          <w:sz w:val="24"/>
          <w:szCs w:val="24"/>
        </w:rPr>
        <w:t>NO LATE ALL STAR APPLICATION WILL BE EXCEPTED AFTER MAY 31</w:t>
      </w:r>
      <w:r w:rsidRPr="00AC5CE9">
        <w:rPr>
          <w:rFonts w:ascii="Georgia" w:hAnsi="Georgia"/>
          <w:b/>
          <w:color w:val="C00000"/>
          <w:sz w:val="24"/>
          <w:szCs w:val="24"/>
          <w:vertAlign w:val="superscript"/>
        </w:rPr>
        <w:t>ST</w:t>
      </w:r>
      <w:r w:rsidRPr="00AC5CE9">
        <w:rPr>
          <w:rFonts w:ascii="Georgia" w:hAnsi="Georgia"/>
          <w:b/>
          <w:color w:val="C00000"/>
          <w:sz w:val="24"/>
          <w:szCs w:val="24"/>
        </w:rPr>
        <w:t xml:space="preserve"> </w:t>
      </w:r>
    </w:p>
    <w:p w:rsidR="00AC5CE9" w:rsidRPr="00AC5CE9" w:rsidRDefault="00AC5CE9" w:rsidP="00AC5CE9">
      <w:pPr>
        <w:pStyle w:val="ListParagraph"/>
        <w:ind w:left="1440"/>
        <w:rPr>
          <w:rFonts w:ascii="Georgia" w:hAnsi="Georgia"/>
          <w:b/>
          <w:color w:val="C00000"/>
          <w:sz w:val="24"/>
          <w:szCs w:val="24"/>
        </w:rPr>
      </w:pPr>
    </w:p>
    <w:p w:rsidR="00A3068D" w:rsidRPr="00AC5CE9" w:rsidRDefault="00A3068D" w:rsidP="00A3068D">
      <w:pPr>
        <w:pStyle w:val="ListParagraph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 w:rsidRPr="00AC5CE9">
        <w:rPr>
          <w:rFonts w:ascii="Georgia" w:hAnsi="Georgia"/>
          <w:b/>
          <w:sz w:val="24"/>
          <w:szCs w:val="24"/>
        </w:rPr>
        <w:t>Spring Fair – May 12</w:t>
      </w:r>
      <w:r w:rsidRPr="00AC5CE9">
        <w:rPr>
          <w:rFonts w:ascii="Georgia" w:hAnsi="Georgia"/>
          <w:b/>
          <w:sz w:val="24"/>
          <w:szCs w:val="24"/>
          <w:vertAlign w:val="superscript"/>
        </w:rPr>
        <w:t>th</w:t>
      </w:r>
      <w:r w:rsidRPr="00AC5CE9">
        <w:rPr>
          <w:rFonts w:ascii="Georgia" w:hAnsi="Georgia"/>
          <w:b/>
          <w:sz w:val="24"/>
          <w:szCs w:val="24"/>
        </w:rPr>
        <w:t xml:space="preserve"> </w:t>
      </w:r>
    </w:p>
    <w:p w:rsidR="00A3068D" w:rsidRPr="00AC5CE9" w:rsidRDefault="00A3068D" w:rsidP="00A3068D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Spring Fair is located at Ag History in the front of the Santa Cruz Fair</w:t>
      </w:r>
    </w:p>
    <w:p w:rsidR="00A3068D" w:rsidRPr="00AC5CE9" w:rsidRDefault="00A3068D" w:rsidP="00A3068D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 xml:space="preserve">Set up starts at 9 am </w:t>
      </w:r>
    </w:p>
    <w:p w:rsidR="00A3068D" w:rsidRPr="00AC5CE9" w:rsidRDefault="00A3068D" w:rsidP="00A3068D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We have many ways your family can help with this event.  Earn record book points and medals for your 4-H hat.</w:t>
      </w:r>
    </w:p>
    <w:p w:rsidR="00A3068D" w:rsidRPr="00AC5CE9" w:rsidRDefault="00A3068D" w:rsidP="00A3068D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 xml:space="preserve">Register online at: </w:t>
      </w:r>
      <w:hyperlink r:id="rId7" w:history="1">
        <w:r w:rsidRPr="00AC5CE9">
          <w:rPr>
            <w:rStyle w:val="Hyperlink"/>
            <w:rFonts w:ascii="Georgia" w:hAnsi="Georgia"/>
            <w:sz w:val="24"/>
            <w:szCs w:val="24"/>
          </w:rPr>
          <w:t>https://ucanr.edu/survey/survey.cfm?surveynumber=17967</w:t>
        </w:r>
      </w:hyperlink>
    </w:p>
    <w:p w:rsidR="00A3068D" w:rsidRPr="00AC5CE9" w:rsidRDefault="00540168" w:rsidP="00540168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 xml:space="preserve">Poultry Show registration: </w:t>
      </w:r>
      <w:hyperlink r:id="rId8" w:history="1">
        <w:r w:rsidRPr="00AC5CE9">
          <w:rPr>
            <w:rStyle w:val="Hyperlink"/>
            <w:rFonts w:ascii="Georgia" w:hAnsi="Georgia"/>
            <w:sz w:val="24"/>
            <w:szCs w:val="24"/>
          </w:rPr>
          <w:t>https://ucanr.edu/survey/survey.cfm?surveynumber=24391</w:t>
        </w:r>
      </w:hyperlink>
    </w:p>
    <w:p w:rsidR="00540168" w:rsidRPr="00AC5CE9" w:rsidRDefault="00540168" w:rsidP="00540168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 xml:space="preserve">Personal Development Contest: </w:t>
      </w:r>
      <w:hyperlink r:id="rId9" w:history="1">
        <w:r w:rsidRPr="00AC5CE9">
          <w:rPr>
            <w:rStyle w:val="Hyperlink"/>
            <w:rFonts w:ascii="Georgia" w:hAnsi="Georgia"/>
            <w:sz w:val="24"/>
            <w:szCs w:val="24"/>
          </w:rPr>
          <w:t>https://ucanr.edu/survey/survey.cfm?surveynumber=20735</w:t>
        </w:r>
      </w:hyperlink>
    </w:p>
    <w:p w:rsidR="00540168" w:rsidRPr="00AC5CE9" w:rsidRDefault="00540168" w:rsidP="00540168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Petting Zoo -  bring an animal and work in this station</w:t>
      </w:r>
    </w:p>
    <w:p w:rsidR="00540168" w:rsidRPr="00AC5CE9" w:rsidRDefault="00540168" w:rsidP="00540168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 xml:space="preserve">Leadership Berry Booth </w:t>
      </w:r>
    </w:p>
    <w:p w:rsidR="00540168" w:rsidRPr="00AC5CE9" w:rsidRDefault="00540168" w:rsidP="00540168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Gardening Station – need help</w:t>
      </w:r>
    </w:p>
    <w:p w:rsidR="00540168" w:rsidRPr="00AC5CE9" w:rsidRDefault="00540168" w:rsidP="00540168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 xml:space="preserve">Game and craft stations – need help </w:t>
      </w:r>
    </w:p>
    <w:p w:rsidR="00540168" w:rsidRPr="00AC5CE9" w:rsidRDefault="00540168" w:rsidP="00540168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Teens 13 years and up help serve at the BBQ</w:t>
      </w:r>
    </w:p>
    <w:p w:rsidR="00540168" w:rsidRPr="00AC5CE9" w:rsidRDefault="00540168" w:rsidP="00540168">
      <w:pPr>
        <w:pStyle w:val="ListParagraph"/>
        <w:numPr>
          <w:ilvl w:val="1"/>
          <w:numId w:val="1"/>
        </w:numPr>
        <w:rPr>
          <w:rFonts w:ascii="Georgia" w:hAnsi="Georgia"/>
          <w:b/>
          <w:color w:val="188C2E"/>
          <w:sz w:val="24"/>
          <w:szCs w:val="24"/>
        </w:rPr>
      </w:pPr>
      <w:r w:rsidRPr="00AC5CE9">
        <w:rPr>
          <w:rFonts w:ascii="Georgia" w:hAnsi="Georgia"/>
          <w:b/>
          <w:color w:val="188C2E"/>
          <w:sz w:val="24"/>
          <w:szCs w:val="24"/>
        </w:rPr>
        <w:t xml:space="preserve">We have the following contest: </w:t>
      </w:r>
    </w:p>
    <w:p w:rsidR="00540168" w:rsidRPr="00AC5CE9" w:rsidRDefault="00540168" w:rsidP="00540168">
      <w:pPr>
        <w:pStyle w:val="ListParagraph"/>
        <w:numPr>
          <w:ilvl w:val="2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Poultry Show</w:t>
      </w:r>
    </w:p>
    <w:p w:rsidR="00540168" w:rsidRPr="00AC5CE9" w:rsidRDefault="00540168" w:rsidP="00540168">
      <w:pPr>
        <w:pStyle w:val="ListParagraph"/>
        <w:numPr>
          <w:ilvl w:val="2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Rabbit Show</w:t>
      </w:r>
    </w:p>
    <w:p w:rsidR="00540168" w:rsidRPr="00AC5CE9" w:rsidRDefault="00540168" w:rsidP="00540168">
      <w:pPr>
        <w:pStyle w:val="ListParagraph"/>
        <w:numPr>
          <w:ilvl w:val="2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Livestock judging contest</w:t>
      </w:r>
    </w:p>
    <w:p w:rsidR="00540168" w:rsidRPr="00AC5CE9" w:rsidRDefault="00540168" w:rsidP="00540168">
      <w:pPr>
        <w:pStyle w:val="ListParagraph"/>
        <w:numPr>
          <w:ilvl w:val="2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Baking contest</w:t>
      </w:r>
      <w:bookmarkStart w:id="0" w:name="_GoBack"/>
      <w:bookmarkEnd w:id="0"/>
    </w:p>
    <w:p w:rsidR="00540168" w:rsidRPr="00AC5CE9" w:rsidRDefault="00540168" w:rsidP="00540168">
      <w:pPr>
        <w:pStyle w:val="ListParagraph"/>
        <w:numPr>
          <w:ilvl w:val="2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Personal Development Contest</w:t>
      </w:r>
    </w:p>
    <w:p w:rsidR="00540168" w:rsidRPr="00AC5CE9" w:rsidRDefault="00540168" w:rsidP="00540168">
      <w:pPr>
        <w:pStyle w:val="ListParagraph"/>
        <w:numPr>
          <w:ilvl w:val="2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 xml:space="preserve">Enter a project you made in 4-H </w:t>
      </w:r>
    </w:p>
    <w:p w:rsidR="00BD657B" w:rsidRDefault="00540168" w:rsidP="00540168">
      <w:pPr>
        <w:rPr>
          <w:rFonts w:ascii="Georgia" w:hAnsi="Georgia"/>
          <w:b/>
          <w:color w:val="188C2E"/>
          <w:sz w:val="28"/>
          <w:szCs w:val="28"/>
        </w:rPr>
      </w:pPr>
      <w:r w:rsidRPr="00AC5CE9">
        <w:rPr>
          <w:rFonts w:ascii="Georgia" w:hAnsi="Georgia"/>
          <w:b/>
          <w:color w:val="188C2E"/>
          <w:sz w:val="28"/>
          <w:szCs w:val="28"/>
        </w:rPr>
        <w:lastRenderedPageBreak/>
        <w:t xml:space="preserve">We are starting at 9 am and event ends at 3 pm then clean up. This is a big event for our 4-H program, we look forward to everyone’s participation to make this a success and show case 4-H.  Thank you in advance, Julie Katawicz </w:t>
      </w:r>
    </w:p>
    <w:p w:rsidR="00AC5CE9" w:rsidRPr="00AC5CE9" w:rsidRDefault="00AC5CE9" w:rsidP="00540168">
      <w:pPr>
        <w:rPr>
          <w:rFonts w:ascii="Georgia" w:hAnsi="Georgia"/>
          <w:b/>
          <w:color w:val="188C2E"/>
          <w:sz w:val="28"/>
          <w:szCs w:val="28"/>
        </w:rPr>
      </w:pPr>
    </w:p>
    <w:p w:rsidR="00AC5CE9" w:rsidRPr="00AC5CE9" w:rsidRDefault="00AC5CE9" w:rsidP="00BD657B">
      <w:pPr>
        <w:pStyle w:val="ListParagraph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 w:rsidRPr="00AC5CE9">
        <w:rPr>
          <w:rFonts w:ascii="Georgia" w:hAnsi="Georgia"/>
          <w:b/>
          <w:sz w:val="24"/>
          <w:szCs w:val="24"/>
        </w:rPr>
        <w:t>Beef Pre-tagging for Santa Cruz Fair, May 24</w:t>
      </w:r>
      <w:r w:rsidRPr="00AC5CE9">
        <w:rPr>
          <w:rFonts w:ascii="Georgia" w:hAnsi="Georgia"/>
          <w:b/>
          <w:sz w:val="24"/>
          <w:szCs w:val="24"/>
          <w:vertAlign w:val="superscript"/>
        </w:rPr>
        <w:t>th</w:t>
      </w:r>
      <w:r w:rsidRPr="00AC5CE9">
        <w:rPr>
          <w:rFonts w:ascii="Georgia" w:hAnsi="Georgia"/>
          <w:b/>
          <w:sz w:val="24"/>
          <w:szCs w:val="24"/>
        </w:rPr>
        <w:t xml:space="preserve"> </w:t>
      </w:r>
    </w:p>
    <w:p w:rsidR="00AC5CE9" w:rsidRPr="00AC5CE9" w:rsidRDefault="00AC5CE9" w:rsidP="00AC5CE9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 xml:space="preserve">5 pm to 7 pm </w:t>
      </w:r>
    </w:p>
    <w:p w:rsidR="00AC5CE9" w:rsidRPr="00AC5CE9" w:rsidRDefault="00AC5CE9" w:rsidP="00AC5CE9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101 Auction Yard</w:t>
      </w:r>
    </w:p>
    <w:p w:rsidR="00AC5CE9" w:rsidRPr="00AC5CE9" w:rsidRDefault="00AC5CE9" w:rsidP="00AC5CE9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See the Santa Cruz county fair premium book for details.</w:t>
      </w:r>
    </w:p>
    <w:p w:rsidR="00AC5CE9" w:rsidRPr="00AC5CE9" w:rsidRDefault="00AC5CE9" w:rsidP="00AC5CE9">
      <w:pPr>
        <w:pStyle w:val="ListParagraph"/>
        <w:ind w:left="1440"/>
        <w:rPr>
          <w:rFonts w:ascii="Georgia" w:hAnsi="Georgia"/>
          <w:b/>
          <w:sz w:val="24"/>
          <w:szCs w:val="24"/>
        </w:rPr>
      </w:pPr>
    </w:p>
    <w:p w:rsidR="009A4873" w:rsidRPr="00AC5CE9" w:rsidRDefault="009A4873" w:rsidP="00BD657B">
      <w:pPr>
        <w:pStyle w:val="ListParagraph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 w:rsidRPr="00AC5CE9">
        <w:rPr>
          <w:rFonts w:ascii="Georgia" w:hAnsi="Georgia"/>
          <w:b/>
          <w:sz w:val="24"/>
          <w:szCs w:val="24"/>
        </w:rPr>
        <w:t>Interview Day Workshop – June 3</w:t>
      </w:r>
      <w:r w:rsidRPr="00AC5CE9">
        <w:rPr>
          <w:rFonts w:ascii="Georgia" w:hAnsi="Georgia"/>
          <w:b/>
          <w:sz w:val="24"/>
          <w:szCs w:val="24"/>
          <w:vertAlign w:val="superscript"/>
        </w:rPr>
        <w:t>rd</w:t>
      </w:r>
      <w:r w:rsidRPr="00AC5CE9">
        <w:rPr>
          <w:rFonts w:ascii="Georgia" w:hAnsi="Georgia"/>
          <w:b/>
          <w:sz w:val="24"/>
          <w:szCs w:val="24"/>
        </w:rPr>
        <w:t xml:space="preserve"> </w:t>
      </w:r>
    </w:p>
    <w:p w:rsidR="009A4873" w:rsidRPr="00AC5CE9" w:rsidRDefault="009A4873" w:rsidP="009A4873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4-H Office, 1430 Freedom Blvd, Ste. E, Watsonville</w:t>
      </w:r>
    </w:p>
    <w:p w:rsidR="009A4873" w:rsidRPr="00AC5CE9" w:rsidRDefault="009A4873" w:rsidP="009A4873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Time: noon to 3 pm</w:t>
      </w:r>
    </w:p>
    <w:p w:rsidR="009A4873" w:rsidRPr="00AC5CE9" w:rsidRDefault="009A4873" w:rsidP="009A4873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 xml:space="preserve">Interview manual: </w:t>
      </w:r>
      <w:hyperlink r:id="rId10" w:history="1">
        <w:r w:rsidR="0041475D" w:rsidRPr="00AC5CE9">
          <w:rPr>
            <w:rStyle w:val="Hyperlink"/>
            <w:rFonts w:ascii="Georgia" w:hAnsi="Georgia"/>
            <w:sz w:val="24"/>
            <w:szCs w:val="24"/>
          </w:rPr>
          <w:t>http://4h.ucanr.edu/files/51307.pdf</w:t>
        </w:r>
      </w:hyperlink>
    </w:p>
    <w:p w:rsidR="0041475D" w:rsidRPr="00AC5CE9" w:rsidRDefault="0041475D" w:rsidP="002A4F3D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Register by May 31</w:t>
      </w:r>
      <w:r w:rsidRPr="00AC5CE9">
        <w:rPr>
          <w:rFonts w:ascii="Georgia" w:hAnsi="Georgia"/>
          <w:sz w:val="24"/>
          <w:szCs w:val="24"/>
          <w:vertAlign w:val="superscript"/>
        </w:rPr>
        <w:t>st</w:t>
      </w:r>
      <w:r w:rsidRPr="00AC5CE9">
        <w:rPr>
          <w:rFonts w:ascii="Georgia" w:hAnsi="Georgia"/>
          <w:sz w:val="24"/>
          <w:szCs w:val="24"/>
        </w:rPr>
        <w:t xml:space="preserve"> at: </w:t>
      </w:r>
      <w:r w:rsidR="002A4F3D" w:rsidRPr="00AC5CE9">
        <w:rPr>
          <w:rFonts w:ascii="Georgia" w:hAnsi="Georgia"/>
          <w:sz w:val="24"/>
          <w:szCs w:val="24"/>
        </w:rPr>
        <w:t>https://ucanr.edu/survey/survey.cfm?surveynumber=24663</w:t>
      </w:r>
    </w:p>
    <w:p w:rsidR="0041475D" w:rsidRPr="00AC5CE9" w:rsidRDefault="0041475D" w:rsidP="0041475D">
      <w:p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The Interview committee is offering a practice interview workshop.  We will go over how to write a resume, interview and dress for an interview.  This a great session for high student getting ready for job interview, college interviews and scholarships.  The workshop will also help younger member prepare for presentation day, club report and many othe</w:t>
      </w:r>
      <w:r w:rsidR="00AC5CE9">
        <w:rPr>
          <w:rFonts w:ascii="Georgia" w:hAnsi="Georgia"/>
          <w:sz w:val="24"/>
          <w:szCs w:val="24"/>
        </w:rPr>
        <w:t xml:space="preserve">r speaking roles in your life. </w:t>
      </w:r>
    </w:p>
    <w:p w:rsidR="002F4256" w:rsidRPr="00AC5CE9" w:rsidRDefault="002F4256" w:rsidP="00BD657B">
      <w:pPr>
        <w:pStyle w:val="ListParagraph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 w:rsidRPr="00AC5CE9">
        <w:rPr>
          <w:rFonts w:ascii="Georgia" w:hAnsi="Georgia"/>
          <w:b/>
          <w:sz w:val="24"/>
          <w:szCs w:val="24"/>
        </w:rPr>
        <w:t>4-H Leaders and Senior Members Workshop – June 16</w:t>
      </w:r>
      <w:r w:rsidRPr="00AC5CE9">
        <w:rPr>
          <w:rFonts w:ascii="Georgia" w:hAnsi="Georgia"/>
          <w:b/>
          <w:sz w:val="24"/>
          <w:szCs w:val="24"/>
          <w:vertAlign w:val="superscript"/>
        </w:rPr>
        <w:t>th</w:t>
      </w:r>
      <w:r w:rsidRPr="00AC5CE9">
        <w:rPr>
          <w:rFonts w:ascii="Georgia" w:hAnsi="Georgia"/>
          <w:b/>
          <w:sz w:val="24"/>
          <w:szCs w:val="24"/>
        </w:rPr>
        <w:t xml:space="preserve"> </w:t>
      </w:r>
    </w:p>
    <w:p w:rsidR="002F4256" w:rsidRPr="00AC5CE9" w:rsidRDefault="009A4873" w:rsidP="002F4256">
      <w:pPr>
        <w:pStyle w:val="ListParagraph"/>
        <w:numPr>
          <w:ilvl w:val="1"/>
          <w:numId w:val="1"/>
        </w:numPr>
        <w:rPr>
          <w:rFonts w:ascii="Georgia" w:hAnsi="Georgia"/>
          <w:b/>
          <w:sz w:val="24"/>
          <w:szCs w:val="24"/>
        </w:rPr>
      </w:pPr>
      <w:r w:rsidRPr="00AC5CE9">
        <w:rPr>
          <w:rFonts w:ascii="Georgia" w:hAnsi="Georgia"/>
          <w:b/>
          <w:sz w:val="24"/>
          <w:szCs w:val="24"/>
        </w:rPr>
        <w:t>June 16</w:t>
      </w:r>
      <w:r w:rsidRPr="00AC5CE9">
        <w:rPr>
          <w:rFonts w:ascii="Georgia" w:hAnsi="Georgia"/>
          <w:b/>
          <w:sz w:val="24"/>
          <w:szCs w:val="24"/>
          <w:vertAlign w:val="superscript"/>
        </w:rPr>
        <w:t>th</w:t>
      </w:r>
      <w:r w:rsidRPr="00AC5CE9">
        <w:rPr>
          <w:rFonts w:ascii="Georgia" w:hAnsi="Georgia"/>
          <w:b/>
          <w:sz w:val="24"/>
          <w:szCs w:val="24"/>
        </w:rPr>
        <w:t xml:space="preserve"> from </w:t>
      </w:r>
      <w:r w:rsidR="002F4256" w:rsidRPr="00AC5CE9">
        <w:rPr>
          <w:rFonts w:ascii="Georgia" w:hAnsi="Georgia"/>
          <w:b/>
          <w:sz w:val="24"/>
          <w:szCs w:val="24"/>
        </w:rPr>
        <w:t xml:space="preserve">9 am </w:t>
      </w:r>
      <w:r w:rsidRPr="00AC5CE9">
        <w:rPr>
          <w:rFonts w:ascii="Georgia" w:hAnsi="Georgia"/>
          <w:b/>
          <w:sz w:val="24"/>
          <w:szCs w:val="24"/>
        </w:rPr>
        <w:t>to</w:t>
      </w:r>
      <w:r w:rsidR="002F4256" w:rsidRPr="00AC5CE9">
        <w:rPr>
          <w:rFonts w:ascii="Georgia" w:hAnsi="Georgia"/>
          <w:b/>
          <w:sz w:val="24"/>
          <w:szCs w:val="24"/>
        </w:rPr>
        <w:t xml:space="preserve"> noon </w:t>
      </w:r>
    </w:p>
    <w:p w:rsidR="002F4256" w:rsidRPr="00AC5CE9" w:rsidRDefault="002F4256" w:rsidP="002F4256">
      <w:pPr>
        <w:pStyle w:val="ListParagraph"/>
        <w:numPr>
          <w:ilvl w:val="1"/>
          <w:numId w:val="1"/>
        </w:numPr>
        <w:rPr>
          <w:rFonts w:ascii="Georgia" w:hAnsi="Georgia"/>
          <w:b/>
          <w:sz w:val="24"/>
          <w:szCs w:val="24"/>
        </w:rPr>
      </w:pPr>
      <w:r w:rsidRPr="00AC5CE9">
        <w:rPr>
          <w:rFonts w:ascii="Georgia" w:hAnsi="Georgia"/>
          <w:b/>
          <w:sz w:val="24"/>
          <w:szCs w:val="24"/>
        </w:rPr>
        <w:t xml:space="preserve">Hollister Vets Building </w:t>
      </w:r>
    </w:p>
    <w:p w:rsidR="002F4256" w:rsidRPr="00AC5CE9" w:rsidRDefault="002F4256" w:rsidP="002F4256">
      <w:pPr>
        <w:pStyle w:val="ListParagraph"/>
        <w:numPr>
          <w:ilvl w:val="2"/>
          <w:numId w:val="1"/>
        </w:numPr>
        <w:rPr>
          <w:rStyle w:val="lrzxr"/>
          <w:rFonts w:ascii="Georgia" w:hAnsi="Georgia"/>
          <w:b/>
          <w:sz w:val="24"/>
          <w:szCs w:val="24"/>
        </w:rPr>
      </w:pPr>
      <w:r w:rsidRPr="00AC5CE9">
        <w:rPr>
          <w:rStyle w:val="lrzxr"/>
          <w:rFonts w:ascii="Georgia" w:hAnsi="Georgia" w:cs="Arial"/>
          <w:color w:val="222222"/>
          <w:sz w:val="24"/>
          <w:szCs w:val="24"/>
          <w:shd w:val="clear" w:color="auto" w:fill="FFFFFF"/>
        </w:rPr>
        <w:t>649 San Benito St, Hollister, CA 95023</w:t>
      </w:r>
    </w:p>
    <w:p w:rsidR="002F4256" w:rsidRPr="00AC5CE9" w:rsidRDefault="002F4256" w:rsidP="002F4256">
      <w:pPr>
        <w:pStyle w:val="ListParagraph"/>
        <w:numPr>
          <w:ilvl w:val="1"/>
          <w:numId w:val="1"/>
        </w:numPr>
        <w:rPr>
          <w:rStyle w:val="lrzxr"/>
          <w:rFonts w:ascii="Georgia" w:hAnsi="Georgia"/>
          <w:b/>
          <w:sz w:val="24"/>
          <w:szCs w:val="24"/>
        </w:rPr>
      </w:pPr>
      <w:r w:rsidRPr="00AC5CE9">
        <w:rPr>
          <w:rStyle w:val="lrzxr"/>
          <w:rFonts w:ascii="Georgia" w:hAnsi="Georgia" w:cs="Arial"/>
          <w:color w:val="222222"/>
          <w:sz w:val="24"/>
          <w:szCs w:val="24"/>
          <w:shd w:val="clear" w:color="auto" w:fill="FFFFFF"/>
        </w:rPr>
        <w:t xml:space="preserve">Workshops will be ½ per session.  We will hold the same workshop for 2 sessions. </w:t>
      </w:r>
    </w:p>
    <w:p w:rsidR="002F4256" w:rsidRPr="00AC5CE9" w:rsidRDefault="00BD657B" w:rsidP="002F4256">
      <w:pPr>
        <w:pStyle w:val="ListParagraph"/>
        <w:numPr>
          <w:ilvl w:val="2"/>
          <w:numId w:val="1"/>
        </w:numPr>
        <w:rPr>
          <w:rFonts w:ascii="Georgia" w:hAnsi="Georgia"/>
          <w:b/>
          <w:sz w:val="24"/>
          <w:szCs w:val="24"/>
        </w:rPr>
      </w:pPr>
      <w:r w:rsidRPr="00AC5CE9">
        <w:rPr>
          <w:rFonts w:ascii="Georgia" w:hAnsi="Georgia"/>
          <w:b/>
          <w:sz w:val="24"/>
          <w:szCs w:val="24"/>
        </w:rPr>
        <w:t xml:space="preserve">Workshops will be: </w:t>
      </w:r>
    </w:p>
    <w:p w:rsidR="00BD657B" w:rsidRPr="00AC5CE9" w:rsidRDefault="00BD657B" w:rsidP="00BD657B">
      <w:pPr>
        <w:pStyle w:val="ListParagraph"/>
        <w:numPr>
          <w:ilvl w:val="3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Record book workshop</w:t>
      </w:r>
    </w:p>
    <w:p w:rsidR="00BD657B" w:rsidRPr="00AC5CE9" w:rsidRDefault="00BD657B" w:rsidP="00BD657B">
      <w:pPr>
        <w:pStyle w:val="ListParagraph"/>
        <w:numPr>
          <w:ilvl w:val="3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Social Media and Technology workshop</w:t>
      </w:r>
    </w:p>
    <w:p w:rsidR="00BD657B" w:rsidRPr="00AC5CE9" w:rsidRDefault="00BD657B" w:rsidP="00BD657B">
      <w:pPr>
        <w:pStyle w:val="ListParagraph"/>
        <w:numPr>
          <w:ilvl w:val="3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Volunteer Recruitment &amp; Project Leader Workshop</w:t>
      </w:r>
    </w:p>
    <w:p w:rsidR="00BD657B" w:rsidRPr="00AC5CE9" w:rsidRDefault="00BD657B" w:rsidP="00BD657B">
      <w:pPr>
        <w:pStyle w:val="ListParagraph"/>
        <w:numPr>
          <w:ilvl w:val="3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Community Leader and Key Leader Workshop</w:t>
      </w:r>
    </w:p>
    <w:p w:rsidR="009A4873" w:rsidRPr="00AC5CE9" w:rsidRDefault="009A4873" w:rsidP="009A4873">
      <w:pPr>
        <w:pStyle w:val="ListParagraph"/>
        <w:ind w:left="2880"/>
        <w:rPr>
          <w:rFonts w:ascii="Georgia" w:hAnsi="Georgia"/>
          <w:sz w:val="24"/>
          <w:szCs w:val="24"/>
        </w:rPr>
      </w:pPr>
    </w:p>
    <w:p w:rsidR="00540168" w:rsidRPr="00AC5CE9" w:rsidRDefault="002F4256" w:rsidP="002F4256">
      <w:pPr>
        <w:pStyle w:val="ListParagraph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 w:rsidRPr="00AC5CE9">
        <w:rPr>
          <w:rFonts w:ascii="Georgia" w:hAnsi="Georgia"/>
          <w:b/>
          <w:sz w:val="24"/>
          <w:szCs w:val="24"/>
        </w:rPr>
        <w:t>Interview Day – June 16</w:t>
      </w:r>
      <w:r w:rsidRPr="00AC5CE9">
        <w:rPr>
          <w:rFonts w:ascii="Georgia" w:hAnsi="Georgia"/>
          <w:b/>
          <w:sz w:val="24"/>
          <w:szCs w:val="24"/>
          <w:vertAlign w:val="superscript"/>
        </w:rPr>
        <w:t>th</w:t>
      </w:r>
      <w:r w:rsidRPr="00AC5CE9">
        <w:rPr>
          <w:rFonts w:ascii="Georgia" w:hAnsi="Georgia"/>
          <w:b/>
          <w:sz w:val="24"/>
          <w:szCs w:val="24"/>
        </w:rPr>
        <w:t xml:space="preserve"> 2 pm – 4 pm </w:t>
      </w:r>
    </w:p>
    <w:p w:rsidR="00BD657B" w:rsidRPr="00AC5CE9" w:rsidRDefault="00AC5CE9" w:rsidP="00BD657B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4-H Office, 1430 Freedom Blvd, Ste. E, Watsonville, 95076</w:t>
      </w:r>
    </w:p>
    <w:p w:rsidR="00AC5CE9" w:rsidRPr="00AC5CE9" w:rsidRDefault="00AC5CE9" w:rsidP="00BD657B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 xml:space="preserve">Time: 2 pm – 4 pm </w:t>
      </w:r>
    </w:p>
    <w:p w:rsidR="00AC5CE9" w:rsidRPr="00AC5CE9" w:rsidRDefault="00AC5CE9" w:rsidP="00AC5CE9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 xml:space="preserve">Interview manual: </w:t>
      </w:r>
      <w:hyperlink r:id="rId11" w:history="1">
        <w:r w:rsidRPr="00AC5CE9">
          <w:rPr>
            <w:rStyle w:val="Hyperlink"/>
            <w:rFonts w:ascii="Georgia" w:hAnsi="Georgia"/>
            <w:sz w:val="24"/>
            <w:szCs w:val="24"/>
          </w:rPr>
          <w:t>http://4h.ucanr.edu/files/51307.pdf</w:t>
        </w:r>
      </w:hyperlink>
    </w:p>
    <w:p w:rsidR="00AC5CE9" w:rsidRPr="00AC5CE9" w:rsidRDefault="00AC5CE9" w:rsidP="00AC5CE9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AC5CE9">
        <w:rPr>
          <w:rFonts w:ascii="Georgia" w:hAnsi="Georgia"/>
          <w:sz w:val="24"/>
          <w:szCs w:val="24"/>
        </w:rPr>
        <w:t>Register by June 5</w:t>
      </w:r>
      <w:r w:rsidRPr="00AC5CE9">
        <w:rPr>
          <w:rFonts w:ascii="Georgia" w:hAnsi="Georgia"/>
          <w:sz w:val="24"/>
          <w:szCs w:val="24"/>
          <w:vertAlign w:val="superscript"/>
        </w:rPr>
        <w:t>th</w:t>
      </w:r>
      <w:r w:rsidRPr="00AC5CE9">
        <w:rPr>
          <w:rFonts w:ascii="Georgia" w:hAnsi="Georgia"/>
          <w:sz w:val="24"/>
          <w:szCs w:val="24"/>
        </w:rPr>
        <w:t xml:space="preserve"> at: </w:t>
      </w:r>
      <w:hyperlink r:id="rId12" w:history="1">
        <w:r w:rsidRPr="00AC5CE9">
          <w:rPr>
            <w:rStyle w:val="Hyperlink"/>
            <w:rFonts w:ascii="Georgia" w:hAnsi="Georgia"/>
            <w:sz w:val="24"/>
            <w:szCs w:val="24"/>
          </w:rPr>
          <w:t>https://ucanr.edu/survey/survey.cfm?surveynumber=24663</w:t>
        </w:r>
      </w:hyperlink>
      <w:r w:rsidRPr="00AC5CE9">
        <w:rPr>
          <w:rFonts w:ascii="Georgia" w:hAnsi="Georgia"/>
          <w:sz w:val="24"/>
          <w:szCs w:val="24"/>
        </w:rPr>
        <w:t xml:space="preserve">. </w:t>
      </w:r>
    </w:p>
    <w:sectPr w:rsidR="00AC5CE9" w:rsidRPr="00AC5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79F5"/>
    <w:multiLevelType w:val="hybridMultilevel"/>
    <w:tmpl w:val="DA1E3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53677"/>
    <w:multiLevelType w:val="hybridMultilevel"/>
    <w:tmpl w:val="B32641FC"/>
    <w:lvl w:ilvl="0" w:tplc="8F54250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8D"/>
    <w:rsid w:val="002A4F3D"/>
    <w:rsid w:val="002F4256"/>
    <w:rsid w:val="0041475D"/>
    <w:rsid w:val="00540168"/>
    <w:rsid w:val="009A4873"/>
    <w:rsid w:val="00A3068D"/>
    <w:rsid w:val="00AC5CE9"/>
    <w:rsid w:val="00BD657B"/>
    <w:rsid w:val="00E1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43459-41CB-4B03-AF80-6BAD048F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6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068D"/>
    <w:rPr>
      <w:color w:val="0563C1" w:themeColor="hyperlink"/>
      <w:u w:val="single"/>
    </w:rPr>
  </w:style>
  <w:style w:type="character" w:customStyle="1" w:styleId="w8qarf">
    <w:name w:val="w8qarf"/>
    <w:basedOn w:val="DefaultParagraphFont"/>
    <w:rsid w:val="002F4256"/>
  </w:style>
  <w:style w:type="character" w:customStyle="1" w:styleId="lrzxr">
    <w:name w:val="lrzxr"/>
    <w:basedOn w:val="DefaultParagraphFont"/>
    <w:rsid w:val="002F4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edu/survey/survey.cfm?surveynumber=2439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anr.edu/survey/survey.cfm?surveynumber=17967" TargetMode="External"/><Relationship Id="rId12" Type="http://schemas.openxmlformats.org/officeDocument/2006/relationships/hyperlink" Target="https://ucanr.edu/survey/survey.cfm?surveynumber=246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esantacruz.ucanr.edu/files/69007.pdf" TargetMode="External"/><Relationship Id="rId11" Type="http://schemas.openxmlformats.org/officeDocument/2006/relationships/hyperlink" Target="http://4h.ucanr.edu/files/51307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4h.ucanr.edu/files/5130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anr.edu/survey/survey.cfm?surveynumber=207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Katawicz</dc:creator>
  <cp:keywords/>
  <dc:description/>
  <cp:lastModifiedBy>Julie Katawicz</cp:lastModifiedBy>
  <cp:revision>1</cp:revision>
  <dcterms:created xsi:type="dcterms:W3CDTF">2018-04-24T15:44:00Z</dcterms:created>
  <dcterms:modified xsi:type="dcterms:W3CDTF">2018-04-24T23:02:00Z</dcterms:modified>
</cp:coreProperties>
</file>