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E7344" w14:textId="1E9A4E1A" w:rsidR="00FC1FDB" w:rsidRPr="00D72EA4" w:rsidRDefault="007234CB" w:rsidP="00DF260E">
      <w:pPr>
        <w:spacing w:after="120"/>
        <w:outlineLvl w:val="0"/>
        <w:rPr>
          <w:b/>
          <w:sz w:val="22"/>
        </w:rPr>
      </w:pPr>
      <w:bookmarkStart w:id="0" w:name="_GoBack"/>
      <w:bookmarkEnd w:id="0"/>
      <w:r w:rsidRPr="00D72EA4">
        <w:rPr>
          <w:b/>
          <w:sz w:val="22"/>
        </w:rPr>
        <w:t xml:space="preserve">Cooperative Extension Specialist in </w:t>
      </w:r>
      <w:r w:rsidR="0076791E">
        <w:rPr>
          <w:b/>
          <w:sz w:val="22"/>
        </w:rPr>
        <w:t>Enology/Microbiology</w:t>
      </w:r>
      <w:r w:rsidR="00C47C8D">
        <w:rPr>
          <w:b/>
          <w:sz w:val="22"/>
        </w:rPr>
        <w:t xml:space="preserve"> </w:t>
      </w:r>
      <w:r w:rsidR="0089682A">
        <w:rPr>
          <w:b/>
          <w:sz w:val="22"/>
        </w:rPr>
        <w:t>–</w:t>
      </w:r>
      <w:r w:rsidR="008230F7">
        <w:rPr>
          <w:b/>
          <w:sz w:val="22"/>
        </w:rPr>
        <w:t xml:space="preserve"> </w:t>
      </w:r>
      <w:r w:rsidR="00D9351C" w:rsidRPr="00D72EA4">
        <w:rPr>
          <w:b/>
          <w:sz w:val="22"/>
        </w:rPr>
        <w:t>Viticulture and Enology, UC Davis</w:t>
      </w:r>
    </w:p>
    <w:p w14:paraId="682BBD1D" w14:textId="77777777" w:rsidR="00DF260E" w:rsidRDefault="009D782C" w:rsidP="00DF260E">
      <w:pPr>
        <w:jc w:val="both"/>
        <w:outlineLvl w:val="0"/>
        <w:rPr>
          <w:sz w:val="22"/>
        </w:rPr>
      </w:pPr>
      <w:r w:rsidRPr="00D72EA4">
        <w:rPr>
          <w:b/>
          <w:sz w:val="22"/>
        </w:rPr>
        <w:t xml:space="preserve">Position Description: </w:t>
      </w:r>
      <w:r w:rsidR="0018460E">
        <w:rPr>
          <w:sz w:val="22"/>
        </w:rPr>
        <w:t>Understanding and controlling microbial ecology</w:t>
      </w:r>
      <w:r w:rsidR="00550033">
        <w:rPr>
          <w:sz w:val="22"/>
        </w:rPr>
        <w:t xml:space="preserve"> </w:t>
      </w:r>
      <w:r w:rsidR="0018460E">
        <w:rPr>
          <w:sz w:val="22"/>
        </w:rPr>
        <w:t xml:space="preserve">is </w:t>
      </w:r>
      <w:r w:rsidR="00381A62">
        <w:rPr>
          <w:sz w:val="22"/>
        </w:rPr>
        <w:t>arguably the most important aspect of wine</w:t>
      </w:r>
      <w:r w:rsidR="0018460E">
        <w:rPr>
          <w:sz w:val="22"/>
        </w:rPr>
        <w:t xml:space="preserve"> production. The presence of specific organisms </w:t>
      </w:r>
      <w:r w:rsidR="00381A62">
        <w:rPr>
          <w:sz w:val="22"/>
        </w:rPr>
        <w:t xml:space="preserve">(e.g. </w:t>
      </w:r>
      <w:r w:rsidR="00381A62" w:rsidRPr="00381A62">
        <w:rPr>
          <w:i/>
          <w:sz w:val="22"/>
        </w:rPr>
        <w:t>S</w:t>
      </w:r>
      <w:r w:rsidR="00831938">
        <w:rPr>
          <w:i/>
          <w:sz w:val="22"/>
        </w:rPr>
        <w:t>.</w:t>
      </w:r>
      <w:r w:rsidR="00381A62" w:rsidRPr="00DB7D30">
        <w:rPr>
          <w:i/>
          <w:sz w:val="22"/>
        </w:rPr>
        <w:t xml:space="preserve"> cerevisiae</w:t>
      </w:r>
      <w:r w:rsidR="00381A62">
        <w:rPr>
          <w:i/>
          <w:sz w:val="22"/>
        </w:rPr>
        <w:t xml:space="preserve"> and </w:t>
      </w:r>
      <w:r w:rsidR="00381A62" w:rsidRPr="00DB7D30">
        <w:rPr>
          <w:bCs/>
          <w:i/>
          <w:sz w:val="22"/>
        </w:rPr>
        <w:t>O</w:t>
      </w:r>
      <w:r w:rsidR="00831938">
        <w:rPr>
          <w:bCs/>
          <w:i/>
          <w:sz w:val="22"/>
        </w:rPr>
        <w:t>.</w:t>
      </w:r>
      <w:r w:rsidR="00381A62" w:rsidRPr="00DB7D30">
        <w:rPr>
          <w:bCs/>
          <w:i/>
          <w:sz w:val="22"/>
        </w:rPr>
        <w:t xml:space="preserve"> </w:t>
      </w:r>
      <w:proofErr w:type="spellStart"/>
      <w:r w:rsidR="00381A62" w:rsidRPr="00DB7D30">
        <w:rPr>
          <w:bCs/>
          <w:i/>
          <w:sz w:val="22"/>
        </w:rPr>
        <w:t>oeni</w:t>
      </w:r>
      <w:proofErr w:type="spellEnd"/>
      <w:r w:rsidR="003963DA">
        <w:rPr>
          <w:bCs/>
          <w:sz w:val="22"/>
        </w:rPr>
        <w:t xml:space="preserve"> and other organisms that come from the vineyard and winery environments</w:t>
      </w:r>
      <w:r w:rsidR="00381A62">
        <w:rPr>
          <w:sz w:val="22"/>
        </w:rPr>
        <w:t xml:space="preserve">) </w:t>
      </w:r>
      <w:r w:rsidR="0018460E">
        <w:rPr>
          <w:sz w:val="22"/>
        </w:rPr>
        <w:t xml:space="preserve">is </w:t>
      </w:r>
      <w:r w:rsidR="00381A62">
        <w:rPr>
          <w:sz w:val="22"/>
        </w:rPr>
        <w:t>essential to</w:t>
      </w:r>
      <w:r w:rsidR="0018460E">
        <w:rPr>
          <w:sz w:val="22"/>
        </w:rPr>
        <w:t xml:space="preserve"> the successful completion of the primary </w:t>
      </w:r>
      <w:r w:rsidR="00381A62">
        <w:rPr>
          <w:sz w:val="22"/>
        </w:rPr>
        <w:t xml:space="preserve">sugar fermentation </w:t>
      </w:r>
      <w:r w:rsidR="0018460E">
        <w:rPr>
          <w:sz w:val="22"/>
        </w:rPr>
        <w:t xml:space="preserve">and secondary malolactic </w:t>
      </w:r>
      <w:r w:rsidR="00381A62">
        <w:rPr>
          <w:sz w:val="22"/>
        </w:rPr>
        <w:t>conversion.</w:t>
      </w:r>
      <w:r w:rsidR="0018460E">
        <w:rPr>
          <w:sz w:val="22"/>
        </w:rPr>
        <w:t xml:space="preserve"> Equally important </w:t>
      </w:r>
      <w:r w:rsidR="00381A62">
        <w:rPr>
          <w:sz w:val="22"/>
        </w:rPr>
        <w:t xml:space="preserve">is the </w:t>
      </w:r>
      <w:r w:rsidR="0018460E">
        <w:rPr>
          <w:sz w:val="22"/>
        </w:rPr>
        <w:t xml:space="preserve">control of environmental microbes </w:t>
      </w:r>
      <w:r w:rsidR="00A925F3">
        <w:rPr>
          <w:sz w:val="22"/>
        </w:rPr>
        <w:t xml:space="preserve">at </w:t>
      </w:r>
      <w:r w:rsidR="00381A62">
        <w:rPr>
          <w:sz w:val="22"/>
        </w:rPr>
        <w:t xml:space="preserve">all steps of </w:t>
      </w:r>
      <w:r w:rsidR="00A925F3">
        <w:rPr>
          <w:sz w:val="22"/>
        </w:rPr>
        <w:t>wine production</w:t>
      </w:r>
      <w:r w:rsidR="00381A62">
        <w:rPr>
          <w:sz w:val="22"/>
        </w:rPr>
        <w:t xml:space="preserve">, including </w:t>
      </w:r>
      <w:r w:rsidR="0018460E">
        <w:rPr>
          <w:sz w:val="22"/>
        </w:rPr>
        <w:t>post-fermentation processing all the way through packaging</w:t>
      </w:r>
      <w:r w:rsidR="00257E7B">
        <w:rPr>
          <w:sz w:val="22"/>
        </w:rPr>
        <w:t>. I</w:t>
      </w:r>
      <w:r w:rsidR="00A925F3">
        <w:rPr>
          <w:sz w:val="22"/>
        </w:rPr>
        <w:t>f present at sufficient numbers</w:t>
      </w:r>
      <w:r w:rsidR="008243FE">
        <w:rPr>
          <w:sz w:val="22"/>
        </w:rPr>
        <w:t>,</w:t>
      </w:r>
      <w:r w:rsidR="00A925F3">
        <w:rPr>
          <w:sz w:val="22"/>
        </w:rPr>
        <w:t xml:space="preserve"> these undesired </w:t>
      </w:r>
      <w:r w:rsidR="00257E7B">
        <w:rPr>
          <w:sz w:val="22"/>
        </w:rPr>
        <w:t xml:space="preserve">environmental </w:t>
      </w:r>
      <w:r w:rsidR="00A925F3">
        <w:rPr>
          <w:sz w:val="22"/>
        </w:rPr>
        <w:t xml:space="preserve">microbes can be harmful to the vinification process impacting both </w:t>
      </w:r>
      <w:r w:rsidR="00257E7B">
        <w:rPr>
          <w:sz w:val="22"/>
        </w:rPr>
        <w:t xml:space="preserve">the </w:t>
      </w:r>
      <w:r w:rsidR="00A925F3">
        <w:rPr>
          <w:sz w:val="22"/>
        </w:rPr>
        <w:t>quality and stability of the product</w:t>
      </w:r>
      <w:r w:rsidR="0018460E">
        <w:rPr>
          <w:sz w:val="22"/>
        </w:rPr>
        <w:t xml:space="preserve">. </w:t>
      </w:r>
      <w:r w:rsidR="00A925F3">
        <w:rPr>
          <w:sz w:val="22"/>
        </w:rPr>
        <w:t>P</w:t>
      </w:r>
      <w:r w:rsidR="0018460E">
        <w:rPr>
          <w:sz w:val="22"/>
        </w:rPr>
        <w:t>rocessing of liquid and solid waste streams is also dependent on microbiological processes</w:t>
      </w:r>
      <w:r w:rsidR="00550033">
        <w:rPr>
          <w:sz w:val="22"/>
        </w:rPr>
        <w:t xml:space="preserve"> (e.g. aerobic ponds, anaerobic digesters, and composting)</w:t>
      </w:r>
      <w:r w:rsidR="000958F1">
        <w:rPr>
          <w:sz w:val="22"/>
        </w:rPr>
        <w:t xml:space="preserve"> and </w:t>
      </w:r>
      <w:r w:rsidR="00512A03">
        <w:rPr>
          <w:sz w:val="22"/>
        </w:rPr>
        <w:t xml:space="preserve">can </w:t>
      </w:r>
      <w:r w:rsidR="000958F1">
        <w:rPr>
          <w:sz w:val="22"/>
        </w:rPr>
        <w:t>directly</w:t>
      </w:r>
      <w:r w:rsidR="00512A03">
        <w:rPr>
          <w:sz w:val="22"/>
        </w:rPr>
        <w:t xml:space="preserve"> impact wine production if these materials are used in the vineyard or winery after treatment</w:t>
      </w:r>
      <w:r w:rsidR="00A925F3">
        <w:rPr>
          <w:sz w:val="22"/>
        </w:rPr>
        <w:t xml:space="preserve">. </w:t>
      </w:r>
      <w:r w:rsidR="000958F1">
        <w:rPr>
          <w:sz w:val="22"/>
        </w:rPr>
        <w:t>However, encouraging growth of beneficial organisms while discouraging growth of other organisms is a non-trivial problem in a commercial winery that requires expert knowledge and continued research to provide needed solutions.</w:t>
      </w:r>
      <w:r w:rsidR="008243FE">
        <w:rPr>
          <w:sz w:val="22"/>
        </w:rPr>
        <w:t xml:space="preserve"> </w:t>
      </w:r>
    </w:p>
    <w:p w14:paraId="3BEF9491" w14:textId="7102F0A7" w:rsidR="00C47C8D" w:rsidRDefault="008230F7" w:rsidP="00DF260E">
      <w:pPr>
        <w:ind w:firstLine="539"/>
        <w:jc w:val="both"/>
        <w:outlineLvl w:val="0"/>
        <w:rPr>
          <w:sz w:val="22"/>
        </w:rPr>
      </w:pPr>
      <w:r>
        <w:rPr>
          <w:sz w:val="22"/>
        </w:rPr>
        <w:t>Moving forward, n</w:t>
      </w:r>
      <w:r w:rsidR="000958F1">
        <w:rPr>
          <w:sz w:val="22"/>
        </w:rPr>
        <w:t>ew information</w:t>
      </w:r>
      <w:r w:rsidR="00FF680D">
        <w:rPr>
          <w:sz w:val="22"/>
        </w:rPr>
        <w:t xml:space="preserve"> gained through research and its</w:t>
      </w:r>
      <w:r w:rsidR="000958F1">
        <w:rPr>
          <w:sz w:val="22"/>
        </w:rPr>
        <w:t xml:space="preserve"> application </w:t>
      </w:r>
      <w:r w:rsidR="00E72097">
        <w:rPr>
          <w:sz w:val="22"/>
        </w:rPr>
        <w:t>is critical for the industry as</w:t>
      </w:r>
      <w:r w:rsidR="008243FE">
        <w:rPr>
          <w:sz w:val="22"/>
        </w:rPr>
        <w:t xml:space="preserve"> an u</w:t>
      </w:r>
      <w:r w:rsidR="001F44BF">
        <w:rPr>
          <w:sz w:val="22"/>
        </w:rPr>
        <w:t xml:space="preserve">nderstanding </w:t>
      </w:r>
      <w:r w:rsidR="008243FE">
        <w:rPr>
          <w:sz w:val="22"/>
        </w:rPr>
        <w:t xml:space="preserve">of </w:t>
      </w:r>
      <w:r w:rsidR="001F44BF">
        <w:rPr>
          <w:sz w:val="22"/>
        </w:rPr>
        <w:t xml:space="preserve">microbial metabolism and ecology </w:t>
      </w:r>
      <w:r w:rsidR="003963DA">
        <w:rPr>
          <w:sz w:val="22"/>
        </w:rPr>
        <w:t xml:space="preserve">in both the winery and vineyard </w:t>
      </w:r>
      <w:r w:rsidR="001F44BF">
        <w:rPr>
          <w:sz w:val="22"/>
        </w:rPr>
        <w:t xml:space="preserve">will lead to higher quality wines and more sustainable wine processing. </w:t>
      </w:r>
      <w:r w:rsidR="00831938">
        <w:rPr>
          <w:sz w:val="22"/>
        </w:rPr>
        <w:t>For example</w:t>
      </w:r>
      <w:r w:rsidR="00464CC0">
        <w:rPr>
          <w:sz w:val="22"/>
        </w:rPr>
        <w:t xml:space="preserve">, </w:t>
      </w:r>
      <w:r w:rsidR="00831938">
        <w:rPr>
          <w:sz w:val="22"/>
        </w:rPr>
        <w:t xml:space="preserve">new methods to </w:t>
      </w:r>
      <w:r w:rsidR="00E72097">
        <w:rPr>
          <w:sz w:val="22"/>
        </w:rPr>
        <w:t>c</w:t>
      </w:r>
      <w:r w:rsidR="001F44BF">
        <w:rPr>
          <w:sz w:val="22"/>
        </w:rPr>
        <w:t xml:space="preserve">ontrol microbial ecology through sanitation and cleaning </w:t>
      </w:r>
      <w:r w:rsidR="006A3C61">
        <w:rPr>
          <w:sz w:val="22"/>
        </w:rPr>
        <w:t xml:space="preserve">would be </w:t>
      </w:r>
      <w:r w:rsidR="00E72097">
        <w:rPr>
          <w:sz w:val="22"/>
        </w:rPr>
        <w:t xml:space="preserve">expected to </w:t>
      </w:r>
      <w:r w:rsidR="006A3C61">
        <w:rPr>
          <w:sz w:val="22"/>
        </w:rPr>
        <w:t xml:space="preserve">improve wine quality and </w:t>
      </w:r>
      <w:r w:rsidR="00E72097">
        <w:rPr>
          <w:sz w:val="22"/>
        </w:rPr>
        <w:t>lower water usage</w:t>
      </w:r>
      <w:r w:rsidR="006A3C61">
        <w:rPr>
          <w:sz w:val="22"/>
        </w:rPr>
        <w:t xml:space="preserve"> that is </w:t>
      </w:r>
      <w:r w:rsidR="00464CC0">
        <w:rPr>
          <w:sz w:val="22"/>
        </w:rPr>
        <w:t>typically</w:t>
      </w:r>
      <w:r w:rsidR="006A3C61">
        <w:rPr>
          <w:sz w:val="22"/>
        </w:rPr>
        <w:t xml:space="preserve"> </w:t>
      </w:r>
      <w:r w:rsidR="00464CC0">
        <w:rPr>
          <w:sz w:val="22"/>
        </w:rPr>
        <w:t xml:space="preserve">4-6 volumes of water per volume of wine for </w:t>
      </w:r>
      <w:r w:rsidR="006A3C61">
        <w:rPr>
          <w:sz w:val="22"/>
        </w:rPr>
        <w:t xml:space="preserve">a </w:t>
      </w:r>
      <w:r w:rsidR="00464CC0">
        <w:rPr>
          <w:sz w:val="22"/>
        </w:rPr>
        <w:t xml:space="preserve">commercial </w:t>
      </w:r>
      <w:r w:rsidR="006A3C61">
        <w:rPr>
          <w:sz w:val="22"/>
        </w:rPr>
        <w:t>winery</w:t>
      </w:r>
      <w:r w:rsidR="001F44BF" w:rsidRPr="00D72EA4">
        <w:rPr>
          <w:sz w:val="22"/>
        </w:rPr>
        <w:t xml:space="preserve">. </w:t>
      </w:r>
      <w:r w:rsidR="000958F1">
        <w:rPr>
          <w:sz w:val="22"/>
        </w:rPr>
        <w:t xml:space="preserve">To achieve </w:t>
      </w:r>
      <w:r w:rsidR="006A3C61">
        <w:rPr>
          <w:sz w:val="22"/>
        </w:rPr>
        <w:t xml:space="preserve">these goals, </w:t>
      </w:r>
      <w:r w:rsidR="000958F1">
        <w:rPr>
          <w:sz w:val="22"/>
        </w:rPr>
        <w:t>the industry</w:t>
      </w:r>
      <w:r w:rsidR="001F44BF" w:rsidRPr="00D72EA4">
        <w:rPr>
          <w:sz w:val="22"/>
        </w:rPr>
        <w:t xml:space="preserve"> require</w:t>
      </w:r>
      <w:r>
        <w:rPr>
          <w:sz w:val="22"/>
        </w:rPr>
        <w:t>s the</w:t>
      </w:r>
      <w:r w:rsidR="001F44BF" w:rsidRPr="00D72EA4">
        <w:rPr>
          <w:sz w:val="22"/>
        </w:rPr>
        <w:t xml:space="preserve"> creation of less water-demanding cleaning technologies that will have </w:t>
      </w:r>
      <w:r w:rsidR="006A3C61">
        <w:rPr>
          <w:sz w:val="22"/>
        </w:rPr>
        <w:t xml:space="preserve">the desired </w:t>
      </w:r>
      <w:r w:rsidR="001F44BF" w:rsidRPr="00D72EA4">
        <w:rPr>
          <w:sz w:val="22"/>
        </w:rPr>
        <w:t xml:space="preserve">impact </w:t>
      </w:r>
      <w:r w:rsidR="006A3C61">
        <w:rPr>
          <w:sz w:val="22"/>
        </w:rPr>
        <w:t xml:space="preserve">on the ecology of winery microbes and be safe for associated </w:t>
      </w:r>
      <w:r w:rsidR="001F44BF" w:rsidRPr="00D72EA4">
        <w:rPr>
          <w:sz w:val="22"/>
        </w:rPr>
        <w:t>ecosystems.</w:t>
      </w:r>
      <w:r w:rsidR="00464CC0">
        <w:rPr>
          <w:sz w:val="22"/>
        </w:rPr>
        <w:t xml:space="preserve"> </w:t>
      </w:r>
    </w:p>
    <w:p w14:paraId="53C82DEC" w14:textId="222ECFEB" w:rsidR="002B4754" w:rsidRPr="00D72EA4" w:rsidRDefault="00381D70" w:rsidP="00DF260E">
      <w:pPr>
        <w:spacing w:after="120"/>
        <w:ind w:firstLine="539"/>
        <w:jc w:val="both"/>
        <w:rPr>
          <w:sz w:val="22"/>
        </w:rPr>
      </w:pPr>
      <w:r w:rsidRPr="00D72EA4">
        <w:rPr>
          <w:sz w:val="22"/>
        </w:rPr>
        <w:t>T</w:t>
      </w:r>
      <w:r w:rsidR="0024079D" w:rsidRPr="00D72EA4">
        <w:rPr>
          <w:sz w:val="22"/>
        </w:rPr>
        <w:t xml:space="preserve">his position will be </w:t>
      </w:r>
      <w:r w:rsidR="00831938">
        <w:rPr>
          <w:sz w:val="22"/>
        </w:rPr>
        <w:t xml:space="preserve">focused on </w:t>
      </w:r>
      <w:r w:rsidR="00C47C8D">
        <w:rPr>
          <w:sz w:val="22"/>
        </w:rPr>
        <w:t>these</w:t>
      </w:r>
      <w:r w:rsidR="008230F7">
        <w:rPr>
          <w:sz w:val="22"/>
        </w:rPr>
        <w:t>,</w:t>
      </w:r>
      <w:r w:rsidR="00C47C8D">
        <w:rPr>
          <w:sz w:val="22"/>
        </w:rPr>
        <w:t xml:space="preserve"> and other </w:t>
      </w:r>
      <w:r w:rsidR="00831938">
        <w:rPr>
          <w:sz w:val="22"/>
        </w:rPr>
        <w:t xml:space="preserve">issues related to microbiology and </w:t>
      </w:r>
      <w:r w:rsidR="006A3C61">
        <w:rPr>
          <w:sz w:val="22"/>
        </w:rPr>
        <w:t>enology</w:t>
      </w:r>
      <w:r w:rsidR="008230F7">
        <w:rPr>
          <w:sz w:val="22"/>
        </w:rPr>
        <w:t>,</w:t>
      </w:r>
      <w:r w:rsidR="006A3C61">
        <w:rPr>
          <w:sz w:val="22"/>
        </w:rPr>
        <w:t xml:space="preserve"> and </w:t>
      </w:r>
      <w:r w:rsidR="00831938">
        <w:rPr>
          <w:sz w:val="22"/>
        </w:rPr>
        <w:t xml:space="preserve">will be </w:t>
      </w:r>
      <w:r w:rsidR="0024079D" w:rsidRPr="00D72EA4">
        <w:rPr>
          <w:sz w:val="22"/>
        </w:rPr>
        <w:t xml:space="preserve">located in the </w:t>
      </w:r>
      <w:r w:rsidR="00870B1C" w:rsidRPr="00D72EA4">
        <w:rPr>
          <w:sz w:val="22"/>
        </w:rPr>
        <w:t>Departm</w:t>
      </w:r>
      <w:r w:rsidR="00751803">
        <w:rPr>
          <w:sz w:val="22"/>
        </w:rPr>
        <w:t>e</w:t>
      </w:r>
      <w:r w:rsidR="00870B1C" w:rsidRPr="00D72EA4">
        <w:rPr>
          <w:sz w:val="22"/>
        </w:rPr>
        <w:t>nt</w:t>
      </w:r>
      <w:r w:rsidR="0024079D" w:rsidRPr="00D72EA4">
        <w:rPr>
          <w:sz w:val="22"/>
        </w:rPr>
        <w:t xml:space="preserve"> of Viticulture and Enology at UC Davis </w:t>
      </w:r>
      <w:r w:rsidR="00831938">
        <w:rPr>
          <w:sz w:val="22"/>
        </w:rPr>
        <w:t>to</w:t>
      </w:r>
      <w:r w:rsidR="00831938" w:rsidRPr="00D72EA4">
        <w:rPr>
          <w:sz w:val="22"/>
        </w:rPr>
        <w:t xml:space="preserve"> </w:t>
      </w:r>
      <w:r w:rsidR="0024079D" w:rsidRPr="00D72EA4">
        <w:rPr>
          <w:sz w:val="22"/>
        </w:rPr>
        <w:t xml:space="preserve">take advantage of </w:t>
      </w:r>
      <w:r w:rsidR="00831938">
        <w:rPr>
          <w:sz w:val="22"/>
        </w:rPr>
        <w:t xml:space="preserve">one of </w:t>
      </w:r>
      <w:r w:rsidR="0024079D" w:rsidRPr="00D72EA4">
        <w:rPr>
          <w:sz w:val="22"/>
        </w:rPr>
        <w:t xml:space="preserve">the </w:t>
      </w:r>
      <w:r w:rsidR="00083798">
        <w:rPr>
          <w:sz w:val="22"/>
        </w:rPr>
        <w:t>most advanced and sustainable</w:t>
      </w:r>
      <w:r w:rsidR="00870B1C" w:rsidRPr="00D72EA4">
        <w:rPr>
          <w:sz w:val="22"/>
        </w:rPr>
        <w:t xml:space="preserve"> </w:t>
      </w:r>
      <w:r w:rsidR="00831938">
        <w:rPr>
          <w:sz w:val="22"/>
        </w:rPr>
        <w:t xml:space="preserve">wineries </w:t>
      </w:r>
      <w:r w:rsidR="00083798">
        <w:rPr>
          <w:sz w:val="22"/>
        </w:rPr>
        <w:t>in the world</w:t>
      </w:r>
      <w:r w:rsidR="00870B1C" w:rsidRPr="00D72EA4">
        <w:rPr>
          <w:sz w:val="22"/>
        </w:rPr>
        <w:t xml:space="preserve">. </w:t>
      </w:r>
      <w:r w:rsidRPr="00D72EA4">
        <w:rPr>
          <w:sz w:val="22"/>
        </w:rPr>
        <w:t xml:space="preserve">The person </w:t>
      </w:r>
      <w:r w:rsidR="008745CB" w:rsidRPr="00D72EA4">
        <w:rPr>
          <w:sz w:val="22"/>
        </w:rPr>
        <w:t>filling</w:t>
      </w:r>
      <w:r w:rsidRPr="00D72EA4">
        <w:rPr>
          <w:sz w:val="22"/>
        </w:rPr>
        <w:t xml:space="preserve"> this position will hold a doctoral degree in a field related to </w:t>
      </w:r>
      <w:r w:rsidR="00870B1C" w:rsidRPr="00D72EA4">
        <w:rPr>
          <w:sz w:val="22"/>
        </w:rPr>
        <w:t>microbiology</w:t>
      </w:r>
      <w:r w:rsidR="00464CC0">
        <w:rPr>
          <w:sz w:val="22"/>
        </w:rPr>
        <w:t xml:space="preserve"> or </w:t>
      </w:r>
      <w:r w:rsidR="00870B1C" w:rsidRPr="00D72EA4">
        <w:rPr>
          <w:sz w:val="22"/>
        </w:rPr>
        <w:t xml:space="preserve">environmental engineering or the equivalent and have expertise in analysis of </w:t>
      </w:r>
      <w:r w:rsidR="00507C97">
        <w:rPr>
          <w:sz w:val="22"/>
        </w:rPr>
        <w:t>microbial physiology and</w:t>
      </w:r>
      <w:r w:rsidR="00870B1C" w:rsidRPr="00D72EA4">
        <w:rPr>
          <w:sz w:val="22"/>
        </w:rPr>
        <w:t xml:space="preserve"> </w:t>
      </w:r>
      <w:r w:rsidR="00507C97">
        <w:rPr>
          <w:sz w:val="22"/>
        </w:rPr>
        <w:t xml:space="preserve">complex </w:t>
      </w:r>
      <w:r w:rsidR="00870B1C" w:rsidRPr="00D72EA4">
        <w:rPr>
          <w:sz w:val="22"/>
        </w:rPr>
        <w:t>microbial ecosystems.</w:t>
      </w:r>
      <w:r w:rsidR="00831938">
        <w:rPr>
          <w:sz w:val="22"/>
        </w:rPr>
        <w:t xml:space="preserve"> </w:t>
      </w:r>
      <w:r w:rsidR="00464CC0">
        <w:rPr>
          <w:sz w:val="22"/>
        </w:rPr>
        <w:t xml:space="preserve">While the focus of this position will be microbiology, the person in this role will be expected to address a wide range of issues facing the California wine industry in </w:t>
      </w:r>
      <w:r w:rsidR="009461C2">
        <w:rPr>
          <w:sz w:val="22"/>
        </w:rPr>
        <w:t>collaboration</w:t>
      </w:r>
      <w:r w:rsidR="00464CC0">
        <w:rPr>
          <w:sz w:val="22"/>
        </w:rPr>
        <w:t xml:space="preserve"> with the </w:t>
      </w:r>
      <w:r w:rsidR="009461C2">
        <w:rPr>
          <w:sz w:val="22"/>
        </w:rPr>
        <w:t>existing</w:t>
      </w:r>
      <w:r w:rsidR="00464CC0">
        <w:rPr>
          <w:sz w:val="22"/>
        </w:rPr>
        <w:t xml:space="preserve"> CE Specialist in Enology</w:t>
      </w:r>
      <w:r w:rsidR="00831938">
        <w:rPr>
          <w:sz w:val="22"/>
        </w:rPr>
        <w:t>, Dr. Anita Oberholster</w:t>
      </w:r>
      <w:r w:rsidR="00257E7B">
        <w:rPr>
          <w:sz w:val="22"/>
        </w:rPr>
        <w:t>,</w:t>
      </w:r>
      <w:r w:rsidR="00831938">
        <w:rPr>
          <w:sz w:val="22"/>
        </w:rPr>
        <w:t xml:space="preserve"> who </w:t>
      </w:r>
      <w:r w:rsidR="009461C2">
        <w:rPr>
          <w:sz w:val="22"/>
        </w:rPr>
        <w:t>specializ</w:t>
      </w:r>
      <w:r w:rsidR="00831938">
        <w:rPr>
          <w:sz w:val="22"/>
        </w:rPr>
        <w:t>es</w:t>
      </w:r>
      <w:r w:rsidR="009461C2">
        <w:rPr>
          <w:sz w:val="22"/>
        </w:rPr>
        <w:t xml:space="preserve"> in chemistry</w:t>
      </w:r>
      <w:r w:rsidR="00831938">
        <w:rPr>
          <w:sz w:val="22"/>
        </w:rPr>
        <w:t xml:space="preserve">, </w:t>
      </w:r>
      <w:r w:rsidR="009461C2">
        <w:rPr>
          <w:sz w:val="22"/>
        </w:rPr>
        <w:t>and other departmental faculty.</w:t>
      </w:r>
    </w:p>
    <w:p w14:paraId="10DAE13D" w14:textId="04CDC5B4" w:rsidR="00CB7AAC" w:rsidRDefault="009D782C" w:rsidP="00DF260E">
      <w:pPr>
        <w:jc w:val="both"/>
        <w:outlineLvl w:val="0"/>
        <w:rPr>
          <w:sz w:val="22"/>
        </w:rPr>
      </w:pPr>
      <w:r w:rsidRPr="00D72EA4">
        <w:rPr>
          <w:b/>
          <w:sz w:val="22"/>
        </w:rPr>
        <w:t>Justification:</w:t>
      </w:r>
      <w:r w:rsidR="00C47C8D">
        <w:rPr>
          <w:sz w:val="22"/>
        </w:rPr>
        <w:t xml:space="preserve"> </w:t>
      </w:r>
      <w:r w:rsidR="00C47C8D" w:rsidRPr="00D72EA4">
        <w:rPr>
          <w:sz w:val="22"/>
        </w:rPr>
        <w:t>The wine and winegrape industries are important to the California economy. Winegrapes had a $</w:t>
      </w:r>
      <w:r w:rsidR="00C47C8D">
        <w:rPr>
          <w:sz w:val="22"/>
        </w:rPr>
        <w:t>3.1</w:t>
      </w:r>
      <w:r w:rsidR="00C47C8D" w:rsidRPr="00D72EA4">
        <w:rPr>
          <w:sz w:val="22"/>
        </w:rPr>
        <w:t xml:space="preserve"> </w:t>
      </w:r>
      <w:r w:rsidR="00C47C8D">
        <w:rPr>
          <w:sz w:val="22"/>
        </w:rPr>
        <w:t>b</w:t>
      </w:r>
      <w:r w:rsidR="00C47C8D" w:rsidRPr="00D72EA4">
        <w:rPr>
          <w:sz w:val="22"/>
        </w:rPr>
        <w:t>illion farmgate value in 201</w:t>
      </w:r>
      <w:r w:rsidR="00C47C8D">
        <w:rPr>
          <w:sz w:val="22"/>
        </w:rPr>
        <w:t>6</w:t>
      </w:r>
      <w:r w:rsidR="00C47C8D" w:rsidRPr="00D72EA4">
        <w:rPr>
          <w:sz w:val="22"/>
        </w:rPr>
        <w:t xml:space="preserve"> from </w:t>
      </w:r>
      <w:r w:rsidR="00C47C8D">
        <w:rPr>
          <w:sz w:val="22"/>
        </w:rPr>
        <w:t>602,000</w:t>
      </w:r>
      <w:r w:rsidR="00C47C8D" w:rsidRPr="00D72EA4">
        <w:rPr>
          <w:sz w:val="22"/>
        </w:rPr>
        <w:t xml:space="preserve"> acres representing </w:t>
      </w:r>
      <w:r w:rsidR="00C47C8D">
        <w:rPr>
          <w:sz w:val="22"/>
        </w:rPr>
        <w:t>59</w:t>
      </w:r>
      <w:r w:rsidR="00C47C8D" w:rsidRPr="00D72EA4">
        <w:rPr>
          <w:sz w:val="22"/>
        </w:rPr>
        <w:t>00 grape growers.</w:t>
      </w:r>
      <w:r w:rsidR="00C47C8D">
        <w:rPr>
          <w:sz w:val="22"/>
        </w:rPr>
        <w:t xml:space="preserve"> </w:t>
      </w:r>
      <w:r w:rsidR="00C47C8D" w:rsidRPr="00D72EA4">
        <w:rPr>
          <w:sz w:val="22"/>
        </w:rPr>
        <w:t>This represents a greater than 60% increase in winegrape acreage in the last 20 years.</w:t>
      </w:r>
      <w:r w:rsidR="00C47C8D">
        <w:rPr>
          <w:sz w:val="22"/>
        </w:rPr>
        <w:t xml:space="preserve"> </w:t>
      </w:r>
      <w:r w:rsidR="00C47C8D" w:rsidRPr="00D72EA4">
        <w:rPr>
          <w:sz w:val="22"/>
        </w:rPr>
        <w:t>The California wine industry generated $</w:t>
      </w:r>
      <w:r w:rsidR="00C47C8D">
        <w:rPr>
          <w:sz w:val="22"/>
        </w:rPr>
        <w:t>34.1</w:t>
      </w:r>
      <w:r w:rsidR="00C47C8D" w:rsidRPr="00D72EA4">
        <w:rPr>
          <w:sz w:val="22"/>
        </w:rPr>
        <w:t xml:space="preserve"> billion in domestic sales in 201</w:t>
      </w:r>
      <w:r w:rsidR="00C47C8D">
        <w:rPr>
          <w:sz w:val="22"/>
        </w:rPr>
        <w:t>6</w:t>
      </w:r>
      <w:r w:rsidR="00C47C8D" w:rsidRPr="00D72EA4">
        <w:rPr>
          <w:sz w:val="22"/>
        </w:rPr>
        <w:t xml:space="preserve"> with a total economic impact of $</w:t>
      </w:r>
      <w:r w:rsidR="00C47C8D">
        <w:rPr>
          <w:sz w:val="22"/>
        </w:rPr>
        <w:t>57.6</w:t>
      </w:r>
      <w:r w:rsidR="00C47C8D" w:rsidRPr="00D72EA4">
        <w:rPr>
          <w:sz w:val="22"/>
        </w:rPr>
        <w:t xml:space="preserve"> billion just in state.</w:t>
      </w:r>
      <w:r w:rsidR="00C47C8D">
        <w:rPr>
          <w:sz w:val="22"/>
        </w:rPr>
        <w:t xml:space="preserve"> </w:t>
      </w:r>
      <w:r w:rsidR="00C47C8D" w:rsidRPr="00D72EA4">
        <w:rPr>
          <w:sz w:val="22"/>
        </w:rPr>
        <w:t xml:space="preserve">There are currently over </w:t>
      </w:r>
      <w:r w:rsidR="00C47C8D">
        <w:rPr>
          <w:sz w:val="22"/>
        </w:rPr>
        <w:t>4500</w:t>
      </w:r>
      <w:r w:rsidR="00C47C8D" w:rsidRPr="00D72EA4">
        <w:rPr>
          <w:sz w:val="22"/>
        </w:rPr>
        <w:t xml:space="preserve"> </w:t>
      </w:r>
      <w:r w:rsidR="00C47C8D">
        <w:rPr>
          <w:sz w:val="22"/>
        </w:rPr>
        <w:t xml:space="preserve">bonded </w:t>
      </w:r>
      <w:r w:rsidR="00C47C8D" w:rsidRPr="00D72EA4">
        <w:rPr>
          <w:sz w:val="22"/>
        </w:rPr>
        <w:t xml:space="preserve">wineries in California, an increase of over </w:t>
      </w:r>
      <w:r w:rsidR="00C47C8D">
        <w:rPr>
          <w:sz w:val="22"/>
        </w:rPr>
        <w:t>3</w:t>
      </w:r>
      <w:r w:rsidR="00C47C8D" w:rsidRPr="00D72EA4">
        <w:rPr>
          <w:sz w:val="22"/>
        </w:rPr>
        <w:t>00% in the last 20 years.</w:t>
      </w:r>
      <w:r w:rsidR="00C47C8D">
        <w:rPr>
          <w:sz w:val="22"/>
        </w:rPr>
        <w:t xml:space="preserve"> As such, t</w:t>
      </w:r>
      <w:r w:rsidR="00C47C8D" w:rsidRPr="00D72EA4">
        <w:rPr>
          <w:sz w:val="22"/>
        </w:rPr>
        <w:t xml:space="preserve">he </w:t>
      </w:r>
      <w:r w:rsidR="00FD65D9">
        <w:rPr>
          <w:sz w:val="22"/>
        </w:rPr>
        <w:t>first</w:t>
      </w:r>
      <w:r w:rsidR="00FD65D9" w:rsidRPr="00D72EA4">
        <w:rPr>
          <w:sz w:val="22"/>
        </w:rPr>
        <w:t xml:space="preserve"> critical issue addressed by this position is understaffing in Cooperative Extension for the wine industry.</w:t>
      </w:r>
      <w:r w:rsidR="00831938">
        <w:rPr>
          <w:sz w:val="22"/>
        </w:rPr>
        <w:t xml:space="preserve"> </w:t>
      </w:r>
      <w:r w:rsidR="00FD65D9" w:rsidRPr="00D72EA4">
        <w:rPr>
          <w:sz w:val="22"/>
        </w:rPr>
        <w:t>There is no equivalent of a farm advisor for production facilities</w:t>
      </w:r>
      <w:r w:rsidR="00FD65D9">
        <w:rPr>
          <w:sz w:val="22"/>
        </w:rPr>
        <w:t>,</w:t>
      </w:r>
      <w:r w:rsidR="00FD65D9" w:rsidRPr="00D72EA4">
        <w:rPr>
          <w:sz w:val="22"/>
        </w:rPr>
        <w:t xml:space="preserve"> and the </w:t>
      </w:r>
      <w:r w:rsidR="00DB7D30">
        <w:rPr>
          <w:sz w:val="22"/>
        </w:rPr>
        <w:t xml:space="preserve">California </w:t>
      </w:r>
      <w:r w:rsidR="00FD65D9" w:rsidRPr="00D72EA4">
        <w:rPr>
          <w:sz w:val="22"/>
        </w:rPr>
        <w:t>wine industry is currently served by a single Cooperative Extension Specialist in Enology.</w:t>
      </w:r>
      <w:r w:rsidR="00831938">
        <w:rPr>
          <w:sz w:val="22"/>
        </w:rPr>
        <w:t xml:space="preserve"> </w:t>
      </w:r>
      <w:r w:rsidR="00FD65D9" w:rsidRPr="00D72EA4">
        <w:rPr>
          <w:sz w:val="22"/>
        </w:rPr>
        <w:t>This position would add a second CE Specialist in Enology with expertise in microbiology/environmental engineering to complement the current CE specialist’s expertise in wine chemistry.</w:t>
      </w:r>
      <w:r w:rsidR="00831938">
        <w:rPr>
          <w:sz w:val="22"/>
        </w:rPr>
        <w:t xml:space="preserve"> </w:t>
      </w:r>
      <w:r w:rsidR="002D496B">
        <w:rPr>
          <w:sz w:val="22"/>
        </w:rPr>
        <w:t>In addition, we have recently lost Prof. Linda Bisson to retirement.</w:t>
      </w:r>
      <w:r w:rsidR="00831938">
        <w:rPr>
          <w:sz w:val="22"/>
        </w:rPr>
        <w:t xml:space="preserve"> </w:t>
      </w:r>
      <w:r w:rsidR="002D496B">
        <w:rPr>
          <w:sz w:val="22"/>
        </w:rPr>
        <w:t>Prof. Bisson was one of our two Senate wine microbiology faculty and played a key role in developing our department’s expanded on-campus extension programs (approximately 10 per year including our popular Flavor 101 courses).</w:t>
      </w:r>
      <w:r w:rsidR="00831938">
        <w:rPr>
          <w:sz w:val="22"/>
        </w:rPr>
        <w:t xml:space="preserve"> </w:t>
      </w:r>
      <w:r w:rsidR="002D496B">
        <w:rPr>
          <w:sz w:val="22"/>
        </w:rPr>
        <w:t xml:space="preserve">This position would fill both extension and research gaps in our department that will not only strengthen our department, but also give </w:t>
      </w:r>
      <w:r w:rsidR="00CA0232">
        <w:rPr>
          <w:sz w:val="22"/>
        </w:rPr>
        <w:t xml:space="preserve">ANR </w:t>
      </w:r>
      <w:r w:rsidR="002D496B">
        <w:rPr>
          <w:sz w:val="22"/>
        </w:rPr>
        <w:t>the ability to better serve wine industry stakeholders.</w:t>
      </w:r>
      <w:r w:rsidR="00831938">
        <w:rPr>
          <w:sz w:val="22"/>
        </w:rPr>
        <w:t xml:space="preserve"> </w:t>
      </w:r>
      <w:r w:rsidR="00CB7AAC">
        <w:rPr>
          <w:sz w:val="22"/>
        </w:rPr>
        <w:t>Finally, cleaning and sanitization to control microbial ecology in the winery setting is a major factor in winery water use and environmental sustainability.</w:t>
      </w:r>
      <w:r w:rsidR="00831938">
        <w:rPr>
          <w:sz w:val="22"/>
        </w:rPr>
        <w:t xml:space="preserve"> </w:t>
      </w:r>
      <w:r w:rsidR="00904788" w:rsidRPr="00D72EA4">
        <w:rPr>
          <w:sz w:val="22"/>
        </w:rPr>
        <w:t xml:space="preserve">Efficient and effective use and reclamation of water will require creation of more effective sanitation practices to maintain food safety and </w:t>
      </w:r>
      <w:r w:rsidR="00083798">
        <w:rPr>
          <w:sz w:val="22"/>
        </w:rPr>
        <w:t>quality</w:t>
      </w:r>
      <w:r w:rsidR="00904788" w:rsidRPr="00D72EA4">
        <w:rPr>
          <w:sz w:val="22"/>
        </w:rPr>
        <w:t xml:space="preserve">. In addition, the </w:t>
      </w:r>
      <w:r w:rsidR="00083798">
        <w:rPr>
          <w:sz w:val="22"/>
        </w:rPr>
        <w:t>unintended release of chemicals</w:t>
      </w:r>
      <w:r w:rsidR="00904788" w:rsidRPr="00D72EA4">
        <w:rPr>
          <w:sz w:val="22"/>
        </w:rPr>
        <w:t xml:space="preserve"> into the environment </w:t>
      </w:r>
      <w:r w:rsidR="00083798">
        <w:rPr>
          <w:sz w:val="22"/>
        </w:rPr>
        <w:t xml:space="preserve">with reclaimed water </w:t>
      </w:r>
      <w:r w:rsidR="00904788" w:rsidRPr="00D72EA4">
        <w:rPr>
          <w:sz w:val="22"/>
        </w:rPr>
        <w:t>can negatively impact delicate microbial and plant ecosystems</w:t>
      </w:r>
      <w:r w:rsidR="00083798">
        <w:rPr>
          <w:sz w:val="22"/>
        </w:rPr>
        <w:t>, as well as soil structure when released on agricultural lands</w:t>
      </w:r>
      <w:r w:rsidR="00904788" w:rsidRPr="00D72EA4">
        <w:rPr>
          <w:sz w:val="22"/>
        </w:rPr>
        <w:t xml:space="preserve">. There is a clear need for the development of better sanitation practices that still assure food safety </w:t>
      </w:r>
      <w:r w:rsidR="00904788" w:rsidRPr="00BC2CE7">
        <w:rPr>
          <w:i/>
          <w:sz w:val="22"/>
        </w:rPr>
        <w:t>and</w:t>
      </w:r>
      <w:r w:rsidR="00904788" w:rsidRPr="00D72EA4">
        <w:rPr>
          <w:sz w:val="22"/>
        </w:rPr>
        <w:t xml:space="preserve"> environmental quality. Success in achieving </w:t>
      </w:r>
      <w:r w:rsidR="00113419" w:rsidRPr="00D72EA4">
        <w:rPr>
          <w:sz w:val="22"/>
        </w:rPr>
        <w:lastRenderedPageBreak/>
        <w:t>these goals</w:t>
      </w:r>
      <w:r w:rsidR="00904788" w:rsidRPr="00D72EA4">
        <w:rPr>
          <w:sz w:val="22"/>
        </w:rPr>
        <w:t xml:space="preserve"> will require a more fundamental understanding of production facility microbiota as well as of the microbiota of incoming materials and of the ecosystems impacted by discharge streams. </w:t>
      </w:r>
    </w:p>
    <w:p w14:paraId="23111914" w14:textId="6F77B1B4" w:rsidR="00555DED" w:rsidRPr="00D72EA4" w:rsidRDefault="00904788" w:rsidP="00DF260E">
      <w:pPr>
        <w:ind w:firstLine="539"/>
        <w:jc w:val="both"/>
        <w:rPr>
          <w:sz w:val="22"/>
        </w:rPr>
      </w:pPr>
      <w:r w:rsidRPr="00D72EA4">
        <w:rPr>
          <w:sz w:val="22"/>
        </w:rPr>
        <w:t>Th</w:t>
      </w:r>
      <w:r w:rsidR="00C47C8D">
        <w:rPr>
          <w:sz w:val="22"/>
        </w:rPr>
        <w:t xml:space="preserve">is knowledge and the extension of this </w:t>
      </w:r>
      <w:r w:rsidRPr="00D72EA4">
        <w:rPr>
          <w:sz w:val="22"/>
        </w:rPr>
        <w:t xml:space="preserve">data </w:t>
      </w:r>
      <w:r w:rsidR="00C47C8D">
        <w:rPr>
          <w:sz w:val="22"/>
        </w:rPr>
        <w:t xml:space="preserve">to industry </w:t>
      </w:r>
      <w:r w:rsidRPr="00D72EA4">
        <w:rPr>
          <w:sz w:val="22"/>
        </w:rPr>
        <w:t xml:space="preserve">will lead to </w:t>
      </w:r>
      <w:r w:rsidR="00CB7AAC">
        <w:rPr>
          <w:sz w:val="22"/>
        </w:rPr>
        <w:t xml:space="preserve">more control over wine quality and stability, as well as </w:t>
      </w:r>
      <w:r w:rsidRPr="00D72EA4">
        <w:rPr>
          <w:sz w:val="22"/>
        </w:rPr>
        <w:t>more sustainable winery production facilities</w:t>
      </w:r>
      <w:r w:rsidR="00AB57F4" w:rsidRPr="00D72EA4">
        <w:rPr>
          <w:sz w:val="22"/>
        </w:rPr>
        <w:t>, enhance the image and economic viability of the wine industry, and be extendable to other food and beverage production facilities across the state.</w:t>
      </w:r>
      <w:r w:rsidR="00831938">
        <w:rPr>
          <w:sz w:val="22"/>
        </w:rPr>
        <w:t xml:space="preserve"> </w:t>
      </w:r>
      <w:r w:rsidR="004D1981">
        <w:rPr>
          <w:sz w:val="22"/>
        </w:rPr>
        <w:t xml:space="preserve">The goals of this position align well with the ANR 2025 Strategic Vision, especially with the initiatives related to </w:t>
      </w:r>
      <w:r w:rsidR="00190532">
        <w:rPr>
          <w:sz w:val="22"/>
        </w:rPr>
        <w:t>water quality and quantity, competitive sustainable food systems, and green technology and energy security.</w:t>
      </w:r>
      <w:r w:rsidR="00C47C8D">
        <w:rPr>
          <w:sz w:val="22"/>
        </w:rPr>
        <w:t xml:space="preserve"> </w:t>
      </w:r>
      <w:r w:rsidR="00942427" w:rsidRPr="00D72EA4">
        <w:rPr>
          <w:sz w:val="22"/>
        </w:rPr>
        <w:t>The organizations</w:t>
      </w:r>
      <w:r w:rsidR="00D72EA4" w:rsidRPr="00D72EA4">
        <w:rPr>
          <w:sz w:val="22"/>
        </w:rPr>
        <w:t>, wineries, and individuals</w:t>
      </w:r>
      <w:r w:rsidR="00942427" w:rsidRPr="00D72EA4">
        <w:rPr>
          <w:sz w:val="22"/>
        </w:rPr>
        <w:t xml:space="preserve"> s</w:t>
      </w:r>
      <w:r w:rsidR="00AB57F4" w:rsidRPr="00D72EA4">
        <w:rPr>
          <w:sz w:val="22"/>
        </w:rPr>
        <w:t>u</w:t>
      </w:r>
      <w:r w:rsidR="004040CA">
        <w:rPr>
          <w:sz w:val="22"/>
        </w:rPr>
        <w:t>pporting this position include:</w:t>
      </w:r>
      <w:r w:rsidR="004040CA" w:rsidRPr="004040CA">
        <w:rPr>
          <w:sz w:val="22"/>
        </w:rPr>
        <w:t xml:space="preserve"> </w:t>
      </w:r>
      <w:r w:rsidR="0003557A">
        <w:rPr>
          <w:sz w:val="22"/>
        </w:rPr>
        <w:t>Tony Stephen (Chairman)/</w:t>
      </w:r>
      <w:r w:rsidR="004040CA" w:rsidRPr="00D11CE6">
        <w:rPr>
          <w:sz w:val="22"/>
        </w:rPr>
        <w:t>American Vineyard Foundation,</w:t>
      </w:r>
      <w:r w:rsidR="004040CA" w:rsidRPr="00D72EA4">
        <w:rPr>
          <w:sz w:val="22"/>
        </w:rPr>
        <w:t xml:space="preserve"> </w:t>
      </w:r>
      <w:r w:rsidR="003D7ECE">
        <w:rPr>
          <w:sz w:val="22"/>
        </w:rPr>
        <w:t xml:space="preserve">Allison Jordan (VP)/Wine Institute, </w:t>
      </w:r>
      <w:r w:rsidR="0003557A">
        <w:rPr>
          <w:sz w:val="22"/>
        </w:rPr>
        <w:t xml:space="preserve">Linda </w:t>
      </w:r>
      <w:proofErr w:type="spellStart"/>
      <w:r w:rsidR="0003557A">
        <w:rPr>
          <w:sz w:val="22"/>
        </w:rPr>
        <w:t>Reiff</w:t>
      </w:r>
      <w:proofErr w:type="spellEnd"/>
      <w:r w:rsidR="0003557A">
        <w:rPr>
          <w:sz w:val="22"/>
        </w:rPr>
        <w:t xml:space="preserve"> (President and CEO)/Napa Valley Vintners,</w:t>
      </w:r>
      <w:r w:rsidR="004040CA">
        <w:rPr>
          <w:sz w:val="22"/>
        </w:rPr>
        <w:t xml:space="preserve"> </w:t>
      </w:r>
      <w:r w:rsidR="004040CA" w:rsidRPr="00D11CE6">
        <w:rPr>
          <w:sz w:val="22"/>
        </w:rPr>
        <w:t>Napa Valley Wine Technical Group</w:t>
      </w:r>
      <w:r w:rsidR="004040CA" w:rsidRPr="00D72EA4">
        <w:rPr>
          <w:sz w:val="22"/>
        </w:rPr>
        <w:t xml:space="preserve">, </w:t>
      </w:r>
      <w:r w:rsidR="004040CA" w:rsidRPr="009F4590">
        <w:rPr>
          <w:sz w:val="22"/>
        </w:rPr>
        <w:t>Jeff Meier</w:t>
      </w:r>
      <w:r w:rsidR="004040CA">
        <w:rPr>
          <w:sz w:val="22"/>
        </w:rPr>
        <w:t xml:space="preserve"> (President/COO)</w:t>
      </w:r>
      <w:r w:rsidR="004040CA" w:rsidRPr="009F4590">
        <w:rPr>
          <w:sz w:val="22"/>
        </w:rPr>
        <w:t xml:space="preserve">/J. </w:t>
      </w:r>
      <w:proofErr w:type="spellStart"/>
      <w:r w:rsidR="004040CA" w:rsidRPr="009F4590">
        <w:rPr>
          <w:sz w:val="22"/>
        </w:rPr>
        <w:t>Lohr</w:t>
      </w:r>
      <w:proofErr w:type="spellEnd"/>
      <w:r w:rsidR="004040CA" w:rsidRPr="009F4590">
        <w:rPr>
          <w:sz w:val="22"/>
        </w:rPr>
        <w:t xml:space="preserve"> Vineyards &amp; Wines</w:t>
      </w:r>
      <w:r w:rsidR="004040CA" w:rsidRPr="00DB5491">
        <w:rPr>
          <w:color w:val="0000FF"/>
          <w:sz w:val="22"/>
        </w:rPr>
        <w:t xml:space="preserve">, </w:t>
      </w:r>
      <w:r w:rsidR="004040CA">
        <w:rPr>
          <w:sz w:val="22"/>
        </w:rPr>
        <w:t xml:space="preserve">Nick </w:t>
      </w:r>
      <w:proofErr w:type="spellStart"/>
      <w:r w:rsidR="004040CA">
        <w:rPr>
          <w:sz w:val="22"/>
        </w:rPr>
        <w:t>Dokoozlian</w:t>
      </w:r>
      <w:proofErr w:type="spellEnd"/>
      <w:r w:rsidR="004040CA">
        <w:rPr>
          <w:sz w:val="22"/>
        </w:rPr>
        <w:t xml:space="preserve"> (VP, Viticulture</w:t>
      </w:r>
      <w:r w:rsidR="0003557A">
        <w:rPr>
          <w:sz w:val="22"/>
        </w:rPr>
        <w:t>, Chemistry, and Enology</w:t>
      </w:r>
      <w:r w:rsidR="004040CA">
        <w:rPr>
          <w:sz w:val="22"/>
        </w:rPr>
        <w:t>)</w:t>
      </w:r>
      <w:r w:rsidR="004040CA" w:rsidRPr="00FE63C7">
        <w:rPr>
          <w:sz w:val="22"/>
        </w:rPr>
        <w:t>/E</w:t>
      </w:r>
      <w:r w:rsidR="004040CA">
        <w:rPr>
          <w:sz w:val="22"/>
        </w:rPr>
        <w:t xml:space="preserve">. </w:t>
      </w:r>
      <w:r w:rsidR="004040CA" w:rsidRPr="00FE63C7">
        <w:rPr>
          <w:sz w:val="22"/>
        </w:rPr>
        <w:t>&amp;</w:t>
      </w:r>
      <w:r w:rsidR="004040CA">
        <w:rPr>
          <w:sz w:val="22"/>
        </w:rPr>
        <w:t xml:space="preserve"> </w:t>
      </w:r>
      <w:r w:rsidR="004040CA" w:rsidRPr="00FE63C7">
        <w:rPr>
          <w:sz w:val="22"/>
        </w:rPr>
        <w:t>J</w:t>
      </w:r>
      <w:r w:rsidR="004040CA">
        <w:rPr>
          <w:sz w:val="22"/>
        </w:rPr>
        <w:t>.</w:t>
      </w:r>
      <w:r w:rsidR="004040CA" w:rsidRPr="00FE63C7">
        <w:rPr>
          <w:sz w:val="22"/>
        </w:rPr>
        <w:t xml:space="preserve"> Gallo</w:t>
      </w:r>
      <w:r w:rsidR="004040CA" w:rsidRPr="00DB5491">
        <w:rPr>
          <w:color w:val="0000FF"/>
          <w:sz w:val="22"/>
        </w:rPr>
        <w:t xml:space="preserve">, </w:t>
      </w:r>
      <w:r w:rsidR="0003557A">
        <w:rPr>
          <w:sz w:val="22"/>
        </w:rPr>
        <w:t xml:space="preserve">John </w:t>
      </w:r>
      <w:proofErr w:type="spellStart"/>
      <w:r w:rsidR="0003557A">
        <w:rPr>
          <w:sz w:val="22"/>
        </w:rPr>
        <w:t>Thorngate</w:t>
      </w:r>
      <w:proofErr w:type="spellEnd"/>
      <w:r w:rsidR="004040CA">
        <w:rPr>
          <w:sz w:val="22"/>
        </w:rPr>
        <w:t xml:space="preserve"> (VP, Operations</w:t>
      </w:r>
      <w:r w:rsidR="0003557A">
        <w:rPr>
          <w:sz w:val="22"/>
        </w:rPr>
        <w:t xml:space="preserve"> Technical Services</w:t>
      </w:r>
      <w:r w:rsidR="004040CA">
        <w:rPr>
          <w:sz w:val="22"/>
        </w:rPr>
        <w:t>)</w:t>
      </w:r>
      <w:r w:rsidR="004040CA" w:rsidRPr="00D0109F">
        <w:rPr>
          <w:sz w:val="22"/>
        </w:rPr>
        <w:t>/Constellation</w:t>
      </w:r>
      <w:r w:rsidR="004040CA" w:rsidRPr="00D72EA4">
        <w:rPr>
          <w:sz w:val="22"/>
        </w:rPr>
        <w:t xml:space="preserve">, Bruce </w:t>
      </w:r>
      <w:proofErr w:type="spellStart"/>
      <w:r w:rsidR="004040CA" w:rsidRPr="00D72EA4">
        <w:rPr>
          <w:sz w:val="22"/>
        </w:rPr>
        <w:t>Cakebread</w:t>
      </w:r>
      <w:proofErr w:type="spellEnd"/>
      <w:r w:rsidR="004040CA">
        <w:rPr>
          <w:sz w:val="22"/>
        </w:rPr>
        <w:t xml:space="preserve"> (CEO)</w:t>
      </w:r>
      <w:r w:rsidR="0003557A">
        <w:rPr>
          <w:sz w:val="22"/>
        </w:rPr>
        <w:t>/</w:t>
      </w:r>
      <w:proofErr w:type="spellStart"/>
      <w:r w:rsidR="0003557A">
        <w:rPr>
          <w:sz w:val="22"/>
        </w:rPr>
        <w:t>Cakebread</w:t>
      </w:r>
      <w:proofErr w:type="spellEnd"/>
      <w:r w:rsidR="0003557A">
        <w:rPr>
          <w:sz w:val="22"/>
        </w:rPr>
        <w:t xml:space="preserve"> Cellars,</w:t>
      </w:r>
      <w:r w:rsidR="004040CA" w:rsidRPr="00D72EA4">
        <w:rPr>
          <w:sz w:val="22"/>
        </w:rPr>
        <w:t xml:space="preserve"> </w:t>
      </w:r>
      <w:r w:rsidR="004040CA" w:rsidRPr="00D11CE6">
        <w:rPr>
          <w:sz w:val="22"/>
        </w:rPr>
        <w:t>Jeffrey O’Neill</w:t>
      </w:r>
      <w:r w:rsidR="004040CA">
        <w:rPr>
          <w:sz w:val="22"/>
        </w:rPr>
        <w:t xml:space="preserve"> (CEO)</w:t>
      </w:r>
      <w:r w:rsidR="004040CA" w:rsidRPr="00D11CE6">
        <w:rPr>
          <w:sz w:val="22"/>
        </w:rPr>
        <w:t>/O’Neill Vintners &amp; Distillers</w:t>
      </w:r>
      <w:r w:rsidR="0003557A">
        <w:rPr>
          <w:sz w:val="22"/>
        </w:rPr>
        <w:t xml:space="preserve"> and over 50 additional CEOs, winemakers</w:t>
      </w:r>
      <w:r w:rsidR="007E4366">
        <w:rPr>
          <w:sz w:val="22"/>
        </w:rPr>
        <w:t xml:space="preserve"> (representing from small to large wineries)</w:t>
      </w:r>
      <w:r w:rsidR="0003557A">
        <w:rPr>
          <w:sz w:val="22"/>
        </w:rPr>
        <w:t>, consultants, and industry suppliers from</w:t>
      </w:r>
      <w:r w:rsidR="007E4366">
        <w:rPr>
          <w:sz w:val="22"/>
        </w:rPr>
        <w:t xml:space="preserve"> throughout the state.</w:t>
      </w:r>
    </w:p>
    <w:p w14:paraId="3CC1A2BE" w14:textId="1B3152CC" w:rsidR="0045359D" w:rsidRPr="00D72EA4" w:rsidRDefault="009D782C" w:rsidP="00DF260E">
      <w:pPr>
        <w:spacing w:after="120"/>
        <w:jc w:val="both"/>
        <w:outlineLvl w:val="0"/>
        <w:rPr>
          <w:sz w:val="22"/>
        </w:rPr>
      </w:pPr>
      <w:r w:rsidRPr="00D72EA4">
        <w:rPr>
          <w:b/>
          <w:sz w:val="22"/>
        </w:rPr>
        <w:t>Extension:</w:t>
      </w:r>
      <w:r w:rsidR="00C47C8D">
        <w:rPr>
          <w:sz w:val="22"/>
        </w:rPr>
        <w:t xml:space="preserve"> </w:t>
      </w:r>
      <w:r w:rsidR="00D75057" w:rsidRPr="00D72EA4">
        <w:rPr>
          <w:sz w:val="22"/>
        </w:rPr>
        <w:t xml:space="preserve">We would expect the person in this position to </w:t>
      </w:r>
      <w:r w:rsidR="00AB57F4" w:rsidRPr="00D72EA4">
        <w:rPr>
          <w:sz w:val="22"/>
        </w:rPr>
        <w:t xml:space="preserve">create and </w:t>
      </w:r>
      <w:r w:rsidR="00D75057" w:rsidRPr="00D72EA4">
        <w:rPr>
          <w:sz w:val="22"/>
        </w:rPr>
        <w:t>maintain a v</w:t>
      </w:r>
      <w:r w:rsidR="0045359D" w:rsidRPr="00D72EA4">
        <w:rPr>
          <w:sz w:val="22"/>
        </w:rPr>
        <w:t xml:space="preserve">igorous </w:t>
      </w:r>
      <w:r w:rsidR="005E3D7E" w:rsidRPr="00D72EA4">
        <w:rPr>
          <w:sz w:val="22"/>
        </w:rPr>
        <w:t xml:space="preserve">extension program </w:t>
      </w:r>
      <w:r w:rsidR="00AB57F4" w:rsidRPr="00D72EA4">
        <w:rPr>
          <w:sz w:val="22"/>
        </w:rPr>
        <w:t xml:space="preserve">for </w:t>
      </w:r>
      <w:r w:rsidR="00E52E3A">
        <w:rPr>
          <w:sz w:val="22"/>
        </w:rPr>
        <w:t>wine microbiology and microbial ecology</w:t>
      </w:r>
      <w:r w:rsidR="00AB57F4" w:rsidRPr="00D72EA4">
        <w:rPr>
          <w:sz w:val="22"/>
        </w:rPr>
        <w:t xml:space="preserve"> </w:t>
      </w:r>
      <w:r w:rsidR="00D75057" w:rsidRPr="00D72EA4">
        <w:rPr>
          <w:sz w:val="22"/>
        </w:rPr>
        <w:t xml:space="preserve">and to </w:t>
      </w:r>
      <w:r w:rsidR="005E3D7E" w:rsidRPr="00D72EA4">
        <w:rPr>
          <w:sz w:val="22"/>
        </w:rPr>
        <w:t xml:space="preserve">provide statewide </w:t>
      </w:r>
      <w:r w:rsidR="002B7C92">
        <w:rPr>
          <w:sz w:val="22"/>
        </w:rPr>
        <w:t xml:space="preserve">UC/ANR </w:t>
      </w:r>
      <w:r w:rsidR="005E3D7E" w:rsidRPr="00D72EA4">
        <w:rPr>
          <w:sz w:val="22"/>
        </w:rPr>
        <w:t xml:space="preserve">leadership in </w:t>
      </w:r>
      <w:r w:rsidR="00D75057" w:rsidRPr="00D72EA4">
        <w:rPr>
          <w:sz w:val="22"/>
        </w:rPr>
        <w:t>keep</w:t>
      </w:r>
      <w:r w:rsidR="005E3D7E" w:rsidRPr="00D72EA4">
        <w:rPr>
          <w:sz w:val="22"/>
        </w:rPr>
        <w:t>ing the industry</w:t>
      </w:r>
      <w:r w:rsidR="00D75057" w:rsidRPr="00D72EA4">
        <w:rPr>
          <w:sz w:val="22"/>
        </w:rPr>
        <w:t xml:space="preserve"> </w:t>
      </w:r>
      <w:r w:rsidR="005E3D7E" w:rsidRPr="00D72EA4">
        <w:rPr>
          <w:sz w:val="22"/>
        </w:rPr>
        <w:t xml:space="preserve">aware of the latest </w:t>
      </w:r>
      <w:r w:rsidR="00D75057" w:rsidRPr="00D72EA4">
        <w:rPr>
          <w:sz w:val="22"/>
        </w:rPr>
        <w:t xml:space="preserve">research related to </w:t>
      </w:r>
      <w:r w:rsidR="00AB57F4" w:rsidRPr="00D72EA4">
        <w:rPr>
          <w:sz w:val="22"/>
        </w:rPr>
        <w:t xml:space="preserve">sound </w:t>
      </w:r>
      <w:r w:rsidR="004476DB">
        <w:rPr>
          <w:sz w:val="22"/>
        </w:rPr>
        <w:t xml:space="preserve">fermentation, </w:t>
      </w:r>
      <w:r w:rsidR="00AB57F4" w:rsidRPr="00D72EA4">
        <w:rPr>
          <w:sz w:val="22"/>
        </w:rPr>
        <w:t xml:space="preserve">sanitation and water use practices. </w:t>
      </w:r>
      <w:r w:rsidR="0045359D" w:rsidRPr="00D72EA4">
        <w:rPr>
          <w:sz w:val="22"/>
        </w:rPr>
        <w:t xml:space="preserve">Clientele groups include trade organizations, regional technical groups, </w:t>
      </w:r>
      <w:r w:rsidR="00D75057" w:rsidRPr="00D72EA4">
        <w:rPr>
          <w:sz w:val="22"/>
        </w:rPr>
        <w:t xml:space="preserve">and </w:t>
      </w:r>
      <w:r w:rsidR="0045359D" w:rsidRPr="00D72EA4">
        <w:rPr>
          <w:sz w:val="22"/>
        </w:rPr>
        <w:t>individual</w:t>
      </w:r>
      <w:r w:rsidR="00AB57F4" w:rsidRPr="00D72EA4">
        <w:rPr>
          <w:sz w:val="22"/>
        </w:rPr>
        <w:t xml:space="preserve"> wineries that </w:t>
      </w:r>
      <w:r w:rsidR="00137FA7" w:rsidRPr="00D72EA4">
        <w:rPr>
          <w:sz w:val="22"/>
        </w:rPr>
        <w:t>range widely in both size and experience</w:t>
      </w:r>
      <w:r w:rsidR="00D75057" w:rsidRPr="00D72EA4">
        <w:rPr>
          <w:sz w:val="22"/>
        </w:rPr>
        <w:t>.</w:t>
      </w:r>
      <w:r w:rsidR="00831938">
        <w:rPr>
          <w:sz w:val="22"/>
        </w:rPr>
        <w:t xml:space="preserve"> </w:t>
      </w:r>
      <w:r w:rsidR="00D75057" w:rsidRPr="00D72EA4">
        <w:rPr>
          <w:sz w:val="22"/>
        </w:rPr>
        <w:t>We would expect</w:t>
      </w:r>
      <w:r w:rsidR="00137FA7" w:rsidRPr="00D72EA4">
        <w:rPr>
          <w:sz w:val="22"/>
        </w:rPr>
        <w:t xml:space="preserve"> </w:t>
      </w:r>
      <w:r w:rsidR="00082764">
        <w:rPr>
          <w:sz w:val="22"/>
        </w:rPr>
        <w:t>this person</w:t>
      </w:r>
      <w:r w:rsidR="00D75057" w:rsidRPr="00D72EA4">
        <w:rPr>
          <w:sz w:val="22"/>
        </w:rPr>
        <w:t xml:space="preserve"> </w:t>
      </w:r>
      <w:r w:rsidR="00AB57F4" w:rsidRPr="00D72EA4">
        <w:rPr>
          <w:sz w:val="22"/>
        </w:rPr>
        <w:t xml:space="preserve">to </w:t>
      </w:r>
      <w:r w:rsidR="00DF56BD" w:rsidRPr="00D72EA4">
        <w:rPr>
          <w:sz w:val="22"/>
        </w:rPr>
        <w:t>offer workshops and short courses in collaboration</w:t>
      </w:r>
      <w:r w:rsidR="00D75057" w:rsidRPr="00D72EA4">
        <w:rPr>
          <w:sz w:val="22"/>
        </w:rPr>
        <w:t xml:space="preserve"> with the Department of Viticulture and Enology and with industry </w:t>
      </w:r>
      <w:r w:rsidR="00DF56BD" w:rsidRPr="00D72EA4">
        <w:rPr>
          <w:sz w:val="22"/>
        </w:rPr>
        <w:t>practitioners</w:t>
      </w:r>
      <w:r w:rsidR="0045359D" w:rsidRPr="00D72EA4">
        <w:rPr>
          <w:sz w:val="22"/>
        </w:rPr>
        <w:t xml:space="preserve">, and participate in </w:t>
      </w:r>
      <w:r w:rsidR="006A585B">
        <w:rPr>
          <w:sz w:val="22"/>
        </w:rPr>
        <w:t xml:space="preserve">relevant </w:t>
      </w:r>
      <w:r w:rsidR="0045359D" w:rsidRPr="00D72EA4">
        <w:rPr>
          <w:sz w:val="22"/>
        </w:rPr>
        <w:t xml:space="preserve">departmental </w:t>
      </w:r>
      <w:r w:rsidR="00137FA7" w:rsidRPr="00D72EA4">
        <w:rPr>
          <w:sz w:val="22"/>
        </w:rPr>
        <w:t xml:space="preserve">events such as </w:t>
      </w:r>
      <w:r w:rsidR="006A585B">
        <w:rPr>
          <w:sz w:val="22"/>
        </w:rPr>
        <w:t xml:space="preserve">our series of on-campus and off-campus </w:t>
      </w:r>
      <w:r w:rsidR="002B7C92">
        <w:rPr>
          <w:sz w:val="22"/>
        </w:rPr>
        <w:t xml:space="preserve">(in conjunction with Viticulture Advisors) </w:t>
      </w:r>
      <w:r w:rsidR="006A585B">
        <w:rPr>
          <w:sz w:val="22"/>
        </w:rPr>
        <w:t>extension events, approximately 16-18 events per year</w:t>
      </w:r>
      <w:r w:rsidR="00DB5491">
        <w:rPr>
          <w:sz w:val="22"/>
        </w:rPr>
        <w:t>,</w:t>
      </w:r>
      <w:r w:rsidR="006A585B">
        <w:rPr>
          <w:sz w:val="22"/>
        </w:rPr>
        <w:t xml:space="preserve"> covering the scope of issues facing the state’s wine and grape industries</w:t>
      </w:r>
      <w:r w:rsidR="0045359D" w:rsidRPr="00D72EA4">
        <w:rPr>
          <w:sz w:val="22"/>
        </w:rPr>
        <w:t xml:space="preserve">. </w:t>
      </w:r>
      <w:r w:rsidR="00DF56BD" w:rsidRPr="00D72EA4">
        <w:rPr>
          <w:sz w:val="22"/>
        </w:rPr>
        <w:t xml:space="preserve">Other means to reach clientele will </w:t>
      </w:r>
      <w:r w:rsidR="003C3E4B">
        <w:rPr>
          <w:sz w:val="22"/>
        </w:rPr>
        <w:t xml:space="preserve">include publications, social media, </w:t>
      </w:r>
      <w:r w:rsidR="00DF56BD" w:rsidRPr="00D72EA4">
        <w:rPr>
          <w:sz w:val="22"/>
        </w:rPr>
        <w:t>and other web-based tools, such as e-extension.</w:t>
      </w:r>
      <w:r w:rsidR="00831938">
        <w:rPr>
          <w:sz w:val="22"/>
        </w:rPr>
        <w:t xml:space="preserve"> </w:t>
      </w:r>
      <w:r w:rsidR="00DF56BD" w:rsidRPr="00D72EA4">
        <w:rPr>
          <w:sz w:val="22"/>
        </w:rPr>
        <w:t xml:space="preserve">As this person gains seniority, we expect them to take on national leadership in </w:t>
      </w:r>
      <w:r w:rsidR="009F3466" w:rsidRPr="00D72EA4">
        <w:rPr>
          <w:sz w:val="22"/>
        </w:rPr>
        <w:t xml:space="preserve">enology </w:t>
      </w:r>
      <w:r w:rsidR="00DF56BD" w:rsidRPr="00D72EA4">
        <w:rPr>
          <w:sz w:val="22"/>
        </w:rPr>
        <w:t xml:space="preserve">extension. </w:t>
      </w:r>
    </w:p>
    <w:p w14:paraId="7F92DB9E" w14:textId="7CF22361" w:rsidR="0045359D" w:rsidRPr="00D72EA4" w:rsidRDefault="009D782C" w:rsidP="00DF260E">
      <w:pPr>
        <w:spacing w:after="120"/>
        <w:jc w:val="both"/>
        <w:outlineLvl w:val="0"/>
        <w:rPr>
          <w:sz w:val="22"/>
        </w:rPr>
      </w:pPr>
      <w:r w:rsidRPr="00D72EA4">
        <w:rPr>
          <w:b/>
          <w:sz w:val="22"/>
        </w:rPr>
        <w:t>Research</w:t>
      </w:r>
      <w:r w:rsidRPr="00D72EA4">
        <w:rPr>
          <w:sz w:val="22"/>
        </w:rPr>
        <w:t>:</w:t>
      </w:r>
      <w:r w:rsidR="00C47C8D">
        <w:rPr>
          <w:sz w:val="22"/>
        </w:rPr>
        <w:t xml:space="preserve"> </w:t>
      </w:r>
      <w:r w:rsidR="00D75057" w:rsidRPr="00D72EA4">
        <w:rPr>
          <w:sz w:val="22"/>
        </w:rPr>
        <w:t xml:space="preserve">Key research areas would include </w:t>
      </w:r>
      <w:r w:rsidR="004476DB">
        <w:rPr>
          <w:sz w:val="22"/>
        </w:rPr>
        <w:t xml:space="preserve">increasing </w:t>
      </w:r>
      <w:r w:rsidR="00CB7AAC">
        <w:rPr>
          <w:sz w:val="22"/>
        </w:rPr>
        <w:t xml:space="preserve">the </w:t>
      </w:r>
      <w:r w:rsidR="004476DB">
        <w:rPr>
          <w:sz w:val="22"/>
        </w:rPr>
        <w:t xml:space="preserve">understanding </w:t>
      </w:r>
      <w:r w:rsidR="00CB7AAC">
        <w:rPr>
          <w:sz w:val="22"/>
        </w:rPr>
        <w:t>of the</w:t>
      </w:r>
      <w:r w:rsidR="004476DB">
        <w:rPr>
          <w:sz w:val="22"/>
        </w:rPr>
        <w:t xml:space="preserve"> physiology and metabolism of production and spoilage microbes, as well as their diversity.</w:t>
      </w:r>
      <w:r w:rsidR="00831938">
        <w:rPr>
          <w:sz w:val="22"/>
        </w:rPr>
        <w:t xml:space="preserve"> </w:t>
      </w:r>
      <w:r w:rsidR="004476DB">
        <w:rPr>
          <w:sz w:val="22"/>
        </w:rPr>
        <w:t>Understanding and controlling m</w:t>
      </w:r>
      <w:r w:rsidR="009F3466" w:rsidRPr="00D72EA4">
        <w:rPr>
          <w:sz w:val="22"/>
        </w:rPr>
        <w:t>icrobial ecosystem</w:t>
      </w:r>
      <w:r w:rsidR="004476DB">
        <w:rPr>
          <w:sz w:val="22"/>
        </w:rPr>
        <w:t>s by</w:t>
      </w:r>
      <w:r w:rsidR="009F3466" w:rsidRPr="00D72EA4">
        <w:rPr>
          <w:sz w:val="22"/>
        </w:rPr>
        <w:t xml:space="preserve"> profiling of production facilities, vineyards, soils and waterways </w:t>
      </w:r>
      <w:r w:rsidR="004476DB">
        <w:rPr>
          <w:sz w:val="22"/>
        </w:rPr>
        <w:t>would be an additional focus of this position.</w:t>
      </w:r>
      <w:r w:rsidR="00831938">
        <w:rPr>
          <w:sz w:val="22"/>
        </w:rPr>
        <w:t xml:space="preserve"> </w:t>
      </w:r>
      <w:r w:rsidR="00D75057" w:rsidRPr="00D72EA4">
        <w:rPr>
          <w:sz w:val="22"/>
        </w:rPr>
        <w:t xml:space="preserve">We would expect this research to be published in various electronic and print venues such as </w:t>
      </w:r>
      <w:r w:rsidR="005F51CB" w:rsidRPr="00D72EA4">
        <w:rPr>
          <w:sz w:val="22"/>
        </w:rPr>
        <w:t xml:space="preserve">California Agriculture, </w:t>
      </w:r>
      <w:r w:rsidR="00D75057" w:rsidRPr="00D72EA4">
        <w:rPr>
          <w:sz w:val="22"/>
        </w:rPr>
        <w:t>UC/ANR publications on s</w:t>
      </w:r>
      <w:r w:rsidR="007F0345" w:rsidRPr="00D72EA4">
        <w:rPr>
          <w:sz w:val="22"/>
        </w:rPr>
        <w:t>ustainab</w:t>
      </w:r>
      <w:r w:rsidR="00AF1C93" w:rsidRPr="00D72EA4">
        <w:rPr>
          <w:sz w:val="22"/>
        </w:rPr>
        <w:t>le</w:t>
      </w:r>
      <w:r w:rsidR="007F0345" w:rsidRPr="00D72EA4">
        <w:rPr>
          <w:sz w:val="22"/>
        </w:rPr>
        <w:t xml:space="preserve"> </w:t>
      </w:r>
      <w:r w:rsidR="009F3466" w:rsidRPr="00D72EA4">
        <w:rPr>
          <w:sz w:val="22"/>
        </w:rPr>
        <w:t xml:space="preserve">production </w:t>
      </w:r>
      <w:r w:rsidR="00D75057" w:rsidRPr="00D72EA4">
        <w:rPr>
          <w:sz w:val="22"/>
        </w:rPr>
        <w:t xml:space="preserve">and refereed journals such as the </w:t>
      </w:r>
      <w:r w:rsidR="005F51CB" w:rsidRPr="00D72EA4">
        <w:rPr>
          <w:sz w:val="22"/>
        </w:rPr>
        <w:t>A</w:t>
      </w:r>
      <w:r w:rsidR="00D75057" w:rsidRPr="00D72EA4">
        <w:rPr>
          <w:sz w:val="22"/>
        </w:rPr>
        <w:t xml:space="preserve">merican </w:t>
      </w:r>
      <w:r w:rsidR="005F51CB" w:rsidRPr="00D72EA4">
        <w:rPr>
          <w:sz w:val="22"/>
        </w:rPr>
        <w:t>J</w:t>
      </w:r>
      <w:r w:rsidR="00D75057" w:rsidRPr="00D72EA4">
        <w:rPr>
          <w:sz w:val="22"/>
        </w:rPr>
        <w:t>ournal for Enology and Viticulture</w:t>
      </w:r>
      <w:r w:rsidR="006A585B">
        <w:rPr>
          <w:sz w:val="22"/>
        </w:rPr>
        <w:t xml:space="preserve"> and Catalyst</w:t>
      </w:r>
      <w:r w:rsidR="00D75057" w:rsidRPr="00D72EA4">
        <w:rPr>
          <w:sz w:val="22"/>
        </w:rPr>
        <w:t>.</w:t>
      </w:r>
      <w:r w:rsidR="00831938">
        <w:rPr>
          <w:sz w:val="22"/>
        </w:rPr>
        <w:t xml:space="preserve"> </w:t>
      </w:r>
    </w:p>
    <w:p w14:paraId="5EBDC854" w14:textId="064B6272" w:rsidR="005F51CB" w:rsidRPr="00D72EA4" w:rsidRDefault="009D782C" w:rsidP="00DF260E">
      <w:pPr>
        <w:spacing w:after="120"/>
        <w:jc w:val="both"/>
        <w:outlineLvl w:val="0"/>
        <w:rPr>
          <w:sz w:val="22"/>
        </w:rPr>
      </w:pPr>
      <w:r w:rsidRPr="00D72EA4">
        <w:rPr>
          <w:b/>
          <w:sz w:val="22"/>
        </w:rPr>
        <w:t xml:space="preserve">ANR </w:t>
      </w:r>
      <w:r w:rsidR="00D34EE5">
        <w:rPr>
          <w:b/>
          <w:sz w:val="22"/>
        </w:rPr>
        <w:t>and External Network</w:t>
      </w:r>
      <w:r w:rsidRPr="00D72EA4">
        <w:rPr>
          <w:b/>
          <w:sz w:val="22"/>
        </w:rPr>
        <w:t>:</w:t>
      </w:r>
      <w:r w:rsidRPr="00D72EA4">
        <w:rPr>
          <w:sz w:val="22"/>
        </w:rPr>
        <w:t xml:space="preserve"> </w:t>
      </w:r>
      <w:r w:rsidR="00D75057" w:rsidRPr="00D72EA4">
        <w:rPr>
          <w:sz w:val="22"/>
        </w:rPr>
        <w:t>The person in this position would immediately have a network of research collaborators including f</w:t>
      </w:r>
      <w:r w:rsidR="005F51CB" w:rsidRPr="00D72EA4">
        <w:rPr>
          <w:sz w:val="22"/>
        </w:rPr>
        <w:t>aculty ranging from basic to applied scientists in V&amp;E and other departments at Davis, Riverside, and Ber</w:t>
      </w:r>
      <w:r w:rsidR="00B352F3">
        <w:rPr>
          <w:sz w:val="22"/>
        </w:rPr>
        <w:t>keley, along with county-based Viticulture Advisors</w:t>
      </w:r>
      <w:r w:rsidR="00FF680D">
        <w:rPr>
          <w:sz w:val="22"/>
        </w:rPr>
        <w:t xml:space="preserve"> in key growing areas through the state.</w:t>
      </w:r>
      <w:r w:rsidR="009F3466" w:rsidRPr="00D72EA4">
        <w:rPr>
          <w:sz w:val="22"/>
        </w:rPr>
        <w:t xml:space="preserve"> </w:t>
      </w:r>
      <w:r w:rsidR="00D75057" w:rsidRPr="00D72EA4">
        <w:rPr>
          <w:sz w:val="22"/>
        </w:rPr>
        <w:t xml:space="preserve">The person in this position </w:t>
      </w:r>
      <w:r w:rsidR="007F0345" w:rsidRPr="00D72EA4">
        <w:rPr>
          <w:sz w:val="22"/>
        </w:rPr>
        <w:t>would be expected to</w:t>
      </w:r>
      <w:r w:rsidR="00D75057" w:rsidRPr="00D72EA4">
        <w:rPr>
          <w:sz w:val="22"/>
        </w:rPr>
        <w:t xml:space="preserve"> provide leadership in this</w:t>
      </w:r>
      <w:r w:rsidR="005F51CB" w:rsidRPr="00D72EA4">
        <w:rPr>
          <w:sz w:val="22"/>
        </w:rPr>
        <w:t xml:space="preserve"> network</w:t>
      </w:r>
      <w:r w:rsidR="00D75057" w:rsidRPr="00D72EA4">
        <w:rPr>
          <w:sz w:val="22"/>
        </w:rPr>
        <w:t xml:space="preserve"> </w:t>
      </w:r>
      <w:r w:rsidR="007F0345" w:rsidRPr="00D72EA4">
        <w:rPr>
          <w:sz w:val="22"/>
        </w:rPr>
        <w:t>as they progress in their career.</w:t>
      </w:r>
      <w:r w:rsidR="00D34EE5">
        <w:rPr>
          <w:sz w:val="22"/>
        </w:rPr>
        <w:t xml:space="preserve"> A wide array of wine companies, industry organizations and technical groups, and equipment vendors would supply an additional external network.</w:t>
      </w:r>
    </w:p>
    <w:p w14:paraId="2B0FD220" w14:textId="150C5C86" w:rsidR="009D782C" w:rsidRPr="00D72EA4" w:rsidRDefault="009D782C" w:rsidP="00DF260E">
      <w:pPr>
        <w:spacing w:after="120"/>
        <w:jc w:val="both"/>
        <w:outlineLvl w:val="0"/>
        <w:rPr>
          <w:sz w:val="22"/>
        </w:rPr>
      </w:pPr>
      <w:r w:rsidRPr="00D72EA4">
        <w:rPr>
          <w:b/>
          <w:sz w:val="22"/>
        </w:rPr>
        <w:t xml:space="preserve">Support: </w:t>
      </w:r>
      <w:r w:rsidR="009F3466" w:rsidRPr="00D72EA4">
        <w:rPr>
          <w:sz w:val="22"/>
        </w:rPr>
        <w:t xml:space="preserve">This individual will have office and laboratory space in the Department of Viticulture and Enology, and have full access to the </w:t>
      </w:r>
      <w:r w:rsidR="00AF1C93" w:rsidRPr="00D72EA4">
        <w:rPr>
          <w:sz w:val="22"/>
        </w:rPr>
        <w:t>Teaching and Research</w:t>
      </w:r>
      <w:r w:rsidR="009F3466" w:rsidRPr="00D72EA4">
        <w:rPr>
          <w:sz w:val="22"/>
        </w:rPr>
        <w:t xml:space="preserve"> </w:t>
      </w:r>
      <w:r w:rsidR="00AF1C93" w:rsidRPr="00D72EA4">
        <w:rPr>
          <w:sz w:val="22"/>
        </w:rPr>
        <w:t>W</w:t>
      </w:r>
      <w:r w:rsidR="009F3466" w:rsidRPr="00D72EA4">
        <w:rPr>
          <w:sz w:val="22"/>
        </w:rPr>
        <w:t>inery and the Jess</w:t>
      </w:r>
      <w:r w:rsidR="00AF1C93" w:rsidRPr="00D72EA4">
        <w:rPr>
          <w:sz w:val="22"/>
        </w:rPr>
        <w:t xml:space="preserve"> S. Jackson Sustainable Winery Building</w:t>
      </w:r>
      <w:r w:rsidR="009F3466" w:rsidRPr="00D72EA4">
        <w:rPr>
          <w:sz w:val="22"/>
        </w:rPr>
        <w:t xml:space="preserve"> and the technologies contained therein.</w:t>
      </w:r>
      <w:r w:rsidR="00831938">
        <w:rPr>
          <w:sz w:val="22"/>
        </w:rPr>
        <w:t xml:space="preserve"> </w:t>
      </w:r>
      <w:r w:rsidR="00CB7AAC">
        <w:rPr>
          <w:sz w:val="22"/>
        </w:rPr>
        <w:t>The department maintains an active extension and industry relations program that is supported by dedicated staff members</w:t>
      </w:r>
      <w:r w:rsidR="004916CC">
        <w:rPr>
          <w:sz w:val="22"/>
        </w:rPr>
        <w:t xml:space="preserve"> and an industry partnership program for additional financial support (approximately $180,000 per year</w:t>
      </w:r>
      <w:r w:rsidR="00FF680D">
        <w:rPr>
          <w:sz w:val="22"/>
        </w:rPr>
        <w:t xml:space="preserve"> for five years</w:t>
      </w:r>
      <w:r w:rsidR="004916CC">
        <w:rPr>
          <w:sz w:val="22"/>
        </w:rPr>
        <w:t>).</w:t>
      </w:r>
    </w:p>
    <w:p w14:paraId="6D58F357" w14:textId="043291FB" w:rsidR="005F51CB" w:rsidRPr="00D72EA4" w:rsidRDefault="009D782C" w:rsidP="00DF260E">
      <w:pPr>
        <w:spacing w:after="120"/>
        <w:jc w:val="both"/>
        <w:outlineLvl w:val="0"/>
        <w:rPr>
          <w:sz w:val="22"/>
        </w:rPr>
      </w:pPr>
      <w:r w:rsidRPr="00D72EA4">
        <w:rPr>
          <w:b/>
          <w:sz w:val="22"/>
        </w:rPr>
        <w:t>Other support:</w:t>
      </w:r>
      <w:r w:rsidR="00C47C8D">
        <w:rPr>
          <w:sz w:val="22"/>
        </w:rPr>
        <w:t xml:space="preserve"> </w:t>
      </w:r>
      <w:r w:rsidR="00DF56BD" w:rsidRPr="00D72EA4">
        <w:rPr>
          <w:sz w:val="22"/>
        </w:rPr>
        <w:t>Research f</w:t>
      </w:r>
      <w:r w:rsidR="001B1F36" w:rsidRPr="00D72EA4">
        <w:rPr>
          <w:sz w:val="22"/>
        </w:rPr>
        <w:t xml:space="preserve">unding sources include the </w:t>
      </w:r>
      <w:r w:rsidR="003C2171">
        <w:rPr>
          <w:sz w:val="22"/>
        </w:rPr>
        <w:t xml:space="preserve">NSF, </w:t>
      </w:r>
      <w:r w:rsidR="005F51CB" w:rsidRPr="00D72EA4">
        <w:rPr>
          <w:sz w:val="22"/>
        </w:rPr>
        <w:t xml:space="preserve">AVF, USDA, CDFA, </w:t>
      </w:r>
      <w:r w:rsidR="001B1F36" w:rsidRPr="00D72EA4">
        <w:rPr>
          <w:sz w:val="22"/>
        </w:rPr>
        <w:t xml:space="preserve">and </w:t>
      </w:r>
      <w:r w:rsidR="005F51CB" w:rsidRPr="00D72EA4">
        <w:rPr>
          <w:sz w:val="22"/>
        </w:rPr>
        <w:t>N</w:t>
      </w:r>
      <w:r w:rsidR="002B7C92">
        <w:rPr>
          <w:sz w:val="22"/>
        </w:rPr>
        <w:t>GRA</w:t>
      </w:r>
      <w:r w:rsidR="001B1F36" w:rsidRPr="00D72EA4">
        <w:rPr>
          <w:sz w:val="22"/>
        </w:rPr>
        <w:t>.</w:t>
      </w:r>
    </w:p>
    <w:p w14:paraId="04B10914" w14:textId="77777777" w:rsidR="00FF680D" w:rsidRDefault="009D782C" w:rsidP="00DF260E">
      <w:pPr>
        <w:spacing w:after="120"/>
        <w:jc w:val="both"/>
        <w:outlineLvl w:val="0"/>
        <w:rPr>
          <w:sz w:val="22"/>
        </w:rPr>
      </w:pPr>
      <w:r w:rsidRPr="00D72EA4">
        <w:rPr>
          <w:b/>
          <w:sz w:val="22"/>
        </w:rPr>
        <w:t>Location:</w:t>
      </w:r>
      <w:r w:rsidRPr="00D72EA4">
        <w:rPr>
          <w:sz w:val="22"/>
        </w:rPr>
        <w:t xml:space="preserve"> </w:t>
      </w:r>
      <w:r w:rsidR="009F3466" w:rsidRPr="00D72EA4">
        <w:rPr>
          <w:sz w:val="22"/>
        </w:rPr>
        <w:t xml:space="preserve">This position will be located on the UC Davis campus </w:t>
      </w:r>
      <w:r w:rsidR="00FF680D">
        <w:rPr>
          <w:sz w:val="22"/>
        </w:rPr>
        <w:t>and</w:t>
      </w:r>
      <w:r w:rsidR="009F3466" w:rsidRPr="00D72EA4">
        <w:rPr>
          <w:sz w:val="22"/>
        </w:rPr>
        <w:t xml:space="preserve"> have </w:t>
      </w:r>
      <w:r w:rsidR="003C3E4B" w:rsidRPr="00D72EA4">
        <w:rPr>
          <w:sz w:val="22"/>
        </w:rPr>
        <w:t>statewide</w:t>
      </w:r>
      <w:r w:rsidR="009F3466" w:rsidRPr="00D72EA4">
        <w:rPr>
          <w:sz w:val="22"/>
        </w:rPr>
        <w:t xml:space="preserve"> responsibilities. </w:t>
      </w:r>
    </w:p>
    <w:p w14:paraId="5285B56A" w14:textId="0DFBD553" w:rsidR="00223B22" w:rsidRPr="00D72EA4" w:rsidRDefault="00223B22" w:rsidP="00DF260E">
      <w:pPr>
        <w:spacing w:after="120"/>
        <w:jc w:val="both"/>
        <w:outlineLvl w:val="0"/>
        <w:rPr>
          <w:sz w:val="22"/>
        </w:rPr>
      </w:pPr>
      <w:r w:rsidRPr="00D72EA4">
        <w:rPr>
          <w:b/>
          <w:sz w:val="22"/>
        </w:rPr>
        <w:t>Developed and Proposed by</w:t>
      </w:r>
      <w:r w:rsidR="00E16FD2" w:rsidRPr="00D72EA4">
        <w:rPr>
          <w:sz w:val="22"/>
        </w:rPr>
        <w:t xml:space="preserve">: </w:t>
      </w:r>
      <w:r w:rsidR="00A71D19">
        <w:rPr>
          <w:sz w:val="22"/>
        </w:rPr>
        <w:t>The</w:t>
      </w:r>
      <w:r w:rsidRPr="00D72EA4">
        <w:rPr>
          <w:sz w:val="22"/>
        </w:rPr>
        <w:t xml:space="preserve"> </w:t>
      </w:r>
      <w:r w:rsidR="0090425C">
        <w:rPr>
          <w:sz w:val="22"/>
        </w:rPr>
        <w:t xml:space="preserve">UC Davis </w:t>
      </w:r>
      <w:r w:rsidRPr="00D72EA4">
        <w:rPr>
          <w:sz w:val="22"/>
        </w:rPr>
        <w:t xml:space="preserve">Department of Viticulture and </w:t>
      </w:r>
      <w:r w:rsidR="00A71D19">
        <w:rPr>
          <w:sz w:val="22"/>
        </w:rPr>
        <w:t>Enology (David Block, Chair) has</w:t>
      </w:r>
      <w:r w:rsidRPr="00D72EA4">
        <w:rPr>
          <w:sz w:val="22"/>
        </w:rPr>
        <w:t xml:space="preserve"> developed this proposal.</w:t>
      </w:r>
      <w:r w:rsidR="00831938">
        <w:rPr>
          <w:sz w:val="22"/>
        </w:rPr>
        <w:t xml:space="preserve"> </w:t>
      </w:r>
      <w:r w:rsidR="000C2E20">
        <w:rPr>
          <w:sz w:val="22"/>
        </w:rPr>
        <w:t>Significant supportive stakeholder comments were received during proposal development.</w:t>
      </w:r>
    </w:p>
    <w:sectPr w:rsidR="00223B22" w:rsidRPr="00D72EA4" w:rsidSect="00DF0A4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2D07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2D07F1" w16cid:durableId="1E5F40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1F2C2" w14:textId="77777777" w:rsidR="0090425C" w:rsidRDefault="0090425C" w:rsidP="00134BEE">
      <w:r>
        <w:separator/>
      </w:r>
    </w:p>
  </w:endnote>
  <w:endnote w:type="continuationSeparator" w:id="0">
    <w:p w14:paraId="2D65D991" w14:textId="77777777" w:rsidR="0090425C" w:rsidRDefault="0090425C" w:rsidP="001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84ABB" w14:textId="77777777" w:rsidR="0090425C" w:rsidRDefault="0090425C" w:rsidP="00DF0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E3D08" w14:textId="77777777" w:rsidR="0090425C" w:rsidRDefault="009042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391B" w14:textId="77777777" w:rsidR="0090425C" w:rsidRDefault="0090425C" w:rsidP="00DF0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6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B9943A" w14:textId="77777777" w:rsidR="0090425C" w:rsidRDefault="00904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4211C" w14:textId="77777777" w:rsidR="0090425C" w:rsidRDefault="0090425C" w:rsidP="00134BEE">
      <w:r>
        <w:separator/>
      </w:r>
    </w:p>
  </w:footnote>
  <w:footnote w:type="continuationSeparator" w:id="0">
    <w:p w14:paraId="593B8FDB" w14:textId="77777777" w:rsidR="0090425C" w:rsidRDefault="0090425C" w:rsidP="0013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02415" w14:textId="77777777" w:rsidR="0090425C" w:rsidRPr="00E227A7" w:rsidRDefault="0090425C" w:rsidP="00E227A7">
    <w:pPr>
      <w:pStyle w:val="Header"/>
      <w:jc w:val="right"/>
      <w:rPr>
        <w:i/>
        <w:sz w:val="20"/>
        <w:szCs w:val="20"/>
      </w:rPr>
    </w:pPr>
  </w:p>
  <w:p w14:paraId="22E4EDA2" w14:textId="77777777" w:rsidR="0090425C" w:rsidRDefault="0090425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n Montpetit">
    <w15:presenceInfo w15:providerId="Windows Live" w15:userId="fb422c4e-1af9-4775-8f43-eb96a36a9f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2C"/>
    <w:rsid w:val="00012EC0"/>
    <w:rsid w:val="000237CA"/>
    <w:rsid w:val="0003557A"/>
    <w:rsid w:val="00041C99"/>
    <w:rsid w:val="00051DA1"/>
    <w:rsid w:val="00082764"/>
    <w:rsid w:val="00083798"/>
    <w:rsid w:val="00085EC8"/>
    <w:rsid w:val="000958F1"/>
    <w:rsid w:val="000A15E5"/>
    <w:rsid w:val="000C2E20"/>
    <w:rsid w:val="000E4B71"/>
    <w:rsid w:val="00113419"/>
    <w:rsid w:val="00134188"/>
    <w:rsid w:val="00134BEE"/>
    <w:rsid w:val="00137FA7"/>
    <w:rsid w:val="0014154E"/>
    <w:rsid w:val="0015133B"/>
    <w:rsid w:val="001716BB"/>
    <w:rsid w:val="0018460E"/>
    <w:rsid w:val="00190532"/>
    <w:rsid w:val="00191CA5"/>
    <w:rsid w:val="001A560A"/>
    <w:rsid w:val="001B1F36"/>
    <w:rsid w:val="001F44BF"/>
    <w:rsid w:val="00214C94"/>
    <w:rsid w:val="00222148"/>
    <w:rsid w:val="00223B22"/>
    <w:rsid w:val="00236EDC"/>
    <w:rsid w:val="0024079D"/>
    <w:rsid w:val="00243722"/>
    <w:rsid w:val="00257E7B"/>
    <w:rsid w:val="002908AE"/>
    <w:rsid w:val="002B4754"/>
    <w:rsid w:val="002B7C92"/>
    <w:rsid w:val="002D496B"/>
    <w:rsid w:val="00316B2C"/>
    <w:rsid w:val="00325141"/>
    <w:rsid w:val="00332C87"/>
    <w:rsid w:val="0035123E"/>
    <w:rsid w:val="003749D0"/>
    <w:rsid w:val="00381A62"/>
    <w:rsid w:val="00381D70"/>
    <w:rsid w:val="00386B59"/>
    <w:rsid w:val="003963DA"/>
    <w:rsid w:val="003B681F"/>
    <w:rsid w:val="003C2171"/>
    <w:rsid w:val="003C2F0A"/>
    <w:rsid w:val="003C3E4B"/>
    <w:rsid w:val="003D7ECE"/>
    <w:rsid w:val="003E4919"/>
    <w:rsid w:val="004029FE"/>
    <w:rsid w:val="004040CA"/>
    <w:rsid w:val="00417788"/>
    <w:rsid w:val="00417E5D"/>
    <w:rsid w:val="004476DB"/>
    <w:rsid w:val="0045359D"/>
    <w:rsid w:val="00464CC0"/>
    <w:rsid w:val="004822BD"/>
    <w:rsid w:val="004916CC"/>
    <w:rsid w:val="004C5CD3"/>
    <w:rsid w:val="004D1981"/>
    <w:rsid w:val="00507C97"/>
    <w:rsid w:val="00512A03"/>
    <w:rsid w:val="00550033"/>
    <w:rsid w:val="00555DED"/>
    <w:rsid w:val="0056027C"/>
    <w:rsid w:val="0058491C"/>
    <w:rsid w:val="005A5B50"/>
    <w:rsid w:val="005A6C72"/>
    <w:rsid w:val="005C68DA"/>
    <w:rsid w:val="005E3D7E"/>
    <w:rsid w:val="005F51CB"/>
    <w:rsid w:val="00632431"/>
    <w:rsid w:val="006A019A"/>
    <w:rsid w:val="006A3C61"/>
    <w:rsid w:val="006A585B"/>
    <w:rsid w:val="006D46D1"/>
    <w:rsid w:val="007234CB"/>
    <w:rsid w:val="00751803"/>
    <w:rsid w:val="0076791E"/>
    <w:rsid w:val="00782F19"/>
    <w:rsid w:val="007C610A"/>
    <w:rsid w:val="007E4366"/>
    <w:rsid w:val="007E4C35"/>
    <w:rsid w:val="007F0345"/>
    <w:rsid w:val="007F324E"/>
    <w:rsid w:val="008230F7"/>
    <w:rsid w:val="008243FE"/>
    <w:rsid w:val="00831938"/>
    <w:rsid w:val="00870B1C"/>
    <w:rsid w:val="008745CB"/>
    <w:rsid w:val="00884856"/>
    <w:rsid w:val="0089682A"/>
    <w:rsid w:val="008A1FD3"/>
    <w:rsid w:val="008C550D"/>
    <w:rsid w:val="008F4848"/>
    <w:rsid w:val="00903618"/>
    <w:rsid w:val="0090425C"/>
    <w:rsid w:val="00904788"/>
    <w:rsid w:val="00942427"/>
    <w:rsid w:val="009458E9"/>
    <w:rsid w:val="009461C2"/>
    <w:rsid w:val="009508E2"/>
    <w:rsid w:val="009642BF"/>
    <w:rsid w:val="009876C7"/>
    <w:rsid w:val="009A216C"/>
    <w:rsid w:val="009A688C"/>
    <w:rsid w:val="009B025B"/>
    <w:rsid w:val="009D782C"/>
    <w:rsid w:val="009F3466"/>
    <w:rsid w:val="009F4590"/>
    <w:rsid w:val="009F4D9F"/>
    <w:rsid w:val="00A003FE"/>
    <w:rsid w:val="00A1295F"/>
    <w:rsid w:val="00A30ED7"/>
    <w:rsid w:val="00A35EFD"/>
    <w:rsid w:val="00A37B48"/>
    <w:rsid w:val="00A61B94"/>
    <w:rsid w:val="00A64100"/>
    <w:rsid w:val="00A71D19"/>
    <w:rsid w:val="00A80498"/>
    <w:rsid w:val="00A925F3"/>
    <w:rsid w:val="00AB57F4"/>
    <w:rsid w:val="00AF1C93"/>
    <w:rsid w:val="00B1776A"/>
    <w:rsid w:val="00B2209F"/>
    <w:rsid w:val="00B352F3"/>
    <w:rsid w:val="00B45832"/>
    <w:rsid w:val="00B91378"/>
    <w:rsid w:val="00BC2CE7"/>
    <w:rsid w:val="00C014EE"/>
    <w:rsid w:val="00C4406C"/>
    <w:rsid w:val="00C47C8D"/>
    <w:rsid w:val="00C527FA"/>
    <w:rsid w:val="00C57A0A"/>
    <w:rsid w:val="00C82084"/>
    <w:rsid w:val="00CA0232"/>
    <w:rsid w:val="00CB2C9E"/>
    <w:rsid w:val="00CB7AAC"/>
    <w:rsid w:val="00CC35EC"/>
    <w:rsid w:val="00CF4630"/>
    <w:rsid w:val="00D0109F"/>
    <w:rsid w:val="00D11CE6"/>
    <w:rsid w:val="00D34EE5"/>
    <w:rsid w:val="00D47309"/>
    <w:rsid w:val="00D5058B"/>
    <w:rsid w:val="00D52F8B"/>
    <w:rsid w:val="00D72EA4"/>
    <w:rsid w:val="00D75057"/>
    <w:rsid w:val="00D9351C"/>
    <w:rsid w:val="00DA273A"/>
    <w:rsid w:val="00DB5491"/>
    <w:rsid w:val="00DB7D30"/>
    <w:rsid w:val="00DE0A6B"/>
    <w:rsid w:val="00DF0A45"/>
    <w:rsid w:val="00DF260E"/>
    <w:rsid w:val="00DF56BD"/>
    <w:rsid w:val="00E07316"/>
    <w:rsid w:val="00E16FD2"/>
    <w:rsid w:val="00E227A7"/>
    <w:rsid w:val="00E52E3A"/>
    <w:rsid w:val="00E72097"/>
    <w:rsid w:val="00E76E01"/>
    <w:rsid w:val="00E87375"/>
    <w:rsid w:val="00E9131A"/>
    <w:rsid w:val="00EA3B96"/>
    <w:rsid w:val="00EC66B4"/>
    <w:rsid w:val="00ED0C2E"/>
    <w:rsid w:val="00EF242F"/>
    <w:rsid w:val="00F05197"/>
    <w:rsid w:val="00F30736"/>
    <w:rsid w:val="00F52C9A"/>
    <w:rsid w:val="00F65332"/>
    <w:rsid w:val="00F73606"/>
    <w:rsid w:val="00FA7010"/>
    <w:rsid w:val="00FC0AEF"/>
    <w:rsid w:val="00FC1FDB"/>
    <w:rsid w:val="00FD1945"/>
    <w:rsid w:val="00FD65D9"/>
    <w:rsid w:val="00FE63C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C3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A7010"/>
  </w:style>
  <w:style w:type="character" w:styleId="CommentReference">
    <w:name w:val="annotation reference"/>
    <w:basedOn w:val="DefaultParagraphFont"/>
    <w:uiPriority w:val="99"/>
    <w:semiHidden/>
    <w:unhideWhenUsed/>
    <w:rsid w:val="006A58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8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85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8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8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2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A7010"/>
  </w:style>
  <w:style w:type="character" w:styleId="CommentReference">
    <w:name w:val="annotation reference"/>
    <w:basedOn w:val="DefaultParagraphFont"/>
    <w:uiPriority w:val="99"/>
    <w:semiHidden/>
    <w:unhideWhenUsed/>
    <w:rsid w:val="006A58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8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85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8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8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0CD713-1DA0-4444-AFF9-29313A42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1435</Words>
  <Characters>8184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Gomez</dc:creator>
  <cp:lastModifiedBy>Mary E. Delany</cp:lastModifiedBy>
  <cp:revision>2</cp:revision>
  <cp:lastPrinted>2012-01-24T19:05:00Z</cp:lastPrinted>
  <dcterms:created xsi:type="dcterms:W3CDTF">2018-04-17T18:22:00Z</dcterms:created>
  <dcterms:modified xsi:type="dcterms:W3CDTF">2018-04-17T18:22:00Z</dcterms:modified>
</cp:coreProperties>
</file>