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477D4" w14:textId="3C4DE43D" w:rsidR="009117D3" w:rsidRDefault="006560EC" w:rsidP="00AC08C3">
      <w:pPr>
        <w:rPr>
          <w:b/>
          <w:color w:val="auto"/>
        </w:rPr>
      </w:pPr>
      <w:r>
        <w:rPr>
          <w:b/>
          <w:color w:val="auto"/>
        </w:rPr>
        <w:t xml:space="preserve">Position </w:t>
      </w:r>
      <w:r w:rsidR="0019574E">
        <w:rPr>
          <w:b/>
          <w:color w:val="auto"/>
        </w:rPr>
        <w:t xml:space="preserve">Title: Entomology Specialist </w:t>
      </w:r>
      <w:r w:rsidR="00612A93">
        <w:rPr>
          <w:b/>
          <w:color w:val="auto"/>
        </w:rPr>
        <w:t xml:space="preserve">to Address </w:t>
      </w:r>
      <w:r w:rsidR="006D565F">
        <w:rPr>
          <w:b/>
          <w:color w:val="auto"/>
        </w:rPr>
        <w:t xml:space="preserve">Trade Barrier </w:t>
      </w:r>
      <w:r w:rsidR="00612A93">
        <w:rPr>
          <w:b/>
          <w:color w:val="auto"/>
        </w:rPr>
        <w:t xml:space="preserve">Arthropod </w:t>
      </w:r>
      <w:r w:rsidR="006D565F">
        <w:rPr>
          <w:b/>
          <w:color w:val="auto"/>
        </w:rPr>
        <w:t>Pests</w:t>
      </w:r>
    </w:p>
    <w:p w14:paraId="31F56B22" w14:textId="77777777" w:rsidR="00206DCD" w:rsidRPr="000008B6" w:rsidRDefault="00206DCD" w:rsidP="00AC08C3">
      <w:pPr>
        <w:rPr>
          <w:bCs w:val="0"/>
          <w:color w:val="auto"/>
        </w:rPr>
      </w:pPr>
    </w:p>
    <w:p w14:paraId="5944C104" w14:textId="6DD757A5" w:rsidR="00206DCD" w:rsidRDefault="00206DCD" w:rsidP="00DC7AF2">
      <w:pPr>
        <w:rPr>
          <w:color w:val="auto"/>
        </w:rPr>
      </w:pPr>
      <w:r>
        <w:rPr>
          <w:b/>
          <w:color w:val="auto"/>
        </w:rPr>
        <w:t xml:space="preserve">Position: </w:t>
      </w:r>
      <w:r w:rsidRPr="00206DCD">
        <w:rPr>
          <w:color w:val="auto"/>
        </w:rPr>
        <w:t xml:space="preserve">1) general disciplinary focus: entomology, 2) educational and professional background: </w:t>
      </w:r>
      <w:r w:rsidR="009117D3" w:rsidRPr="00206DCD">
        <w:rPr>
          <w:bCs w:val="0"/>
          <w:color w:val="auto"/>
        </w:rPr>
        <w:t xml:space="preserve"> </w:t>
      </w:r>
      <w:r w:rsidRPr="00206DCD">
        <w:t xml:space="preserve">Applicants must hold a Ph.D. in Entomology, Biology, </w:t>
      </w:r>
      <w:r>
        <w:t>Ecology, or related discipline, 3) supp</w:t>
      </w:r>
      <w:r w:rsidR="008851E6">
        <w:t>orting unit</w:t>
      </w:r>
      <w:r w:rsidR="00233DEF">
        <w:t>s for the position: t</w:t>
      </w:r>
      <w:r w:rsidR="003B4D8F" w:rsidRPr="000008B6">
        <w:rPr>
          <w:color w:val="auto"/>
        </w:rPr>
        <w:t xml:space="preserve">he successful candidate will be a </w:t>
      </w:r>
      <w:r w:rsidR="003B4D8F">
        <w:rPr>
          <w:color w:val="auto"/>
        </w:rPr>
        <w:t>CE Specialist in</w:t>
      </w:r>
      <w:r w:rsidR="003B4D8F" w:rsidRPr="000008B6">
        <w:rPr>
          <w:color w:val="auto"/>
        </w:rPr>
        <w:t xml:space="preserve"> the Department of Entomology at UC Riverside</w:t>
      </w:r>
      <w:r w:rsidR="003B4D8F">
        <w:rPr>
          <w:color w:val="auto"/>
        </w:rPr>
        <w:t>,</w:t>
      </w:r>
      <w:r w:rsidR="003B4D8F" w:rsidRPr="000008B6">
        <w:rPr>
          <w:color w:val="auto"/>
        </w:rPr>
        <w:t xml:space="preserve"> will be housed at the UC Kearny Agricultural Research and Extension Center (KARE), Parlier, CA</w:t>
      </w:r>
      <w:r w:rsidR="003B4D8F">
        <w:rPr>
          <w:color w:val="auto"/>
        </w:rPr>
        <w:t>, and will have statewide responsibilities</w:t>
      </w:r>
      <w:r w:rsidR="003B4D8F" w:rsidRPr="000008B6">
        <w:rPr>
          <w:color w:val="auto"/>
        </w:rPr>
        <w:t>.</w:t>
      </w:r>
      <w:r w:rsidR="005C58C7">
        <w:rPr>
          <w:color w:val="auto"/>
        </w:rPr>
        <w:t xml:space="preserve">  </w:t>
      </w:r>
      <w:r w:rsidR="00687858">
        <w:rPr>
          <w:color w:val="auto"/>
        </w:rPr>
        <w:t>This position will develop an</w:t>
      </w:r>
      <w:r w:rsidR="009117D3" w:rsidRPr="000008B6">
        <w:rPr>
          <w:color w:val="auto"/>
        </w:rPr>
        <w:t xml:space="preserve"> applied research program focused on reducing the impact of </w:t>
      </w:r>
      <w:r w:rsidR="006560EC">
        <w:rPr>
          <w:color w:val="auto"/>
        </w:rPr>
        <w:t xml:space="preserve">insect and </w:t>
      </w:r>
      <w:r w:rsidR="009117D3" w:rsidRPr="000008B6">
        <w:rPr>
          <w:color w:val="auto"/>
        </w:rPr>
        <w:t xml:space="preserve">mite pests </w:t>
      </w:r>
      <w:r w:rsidR="008851E6">
        <w:rPr>
          <w:color w:val="auto"/>
        </w:rPr>
        <w:t>of export</w:t>
      </w:r>
      <w:r w:rsidR="004B303A">
        <w:rPr>
          <w:color w:val="auto"/>
        </w:rPr>
        <w:t>/import s</w:t>
      </w:r>
      <w:r w:rsidR="008851E6">
        <w:rPr>
          <w:color w:val="auto"/>
        </w:rPr>
        <w:t xml:space="preserve">ignificance </w:t>
      </w:r>
      <w:r w:rsidR="004B303A">
        <w:rPr>
          <w:color w:val="auto"/>
        </w:rPr>
        <w:t>in agricultural and floricultural</w:t>
      </w:r>
      <w:r>
        <w:rPr>
          <w:color w:val="auto"/>
        </w:rPr>
        <w:t xml:space="preserve"> crops</w:t>
      </w:r>
      <w:r w:rsidR="009117D3" w:rsidRPr="000008B6">
        <w:rPr>
          <w:color w:val="auto"/>
        </w:rPr>
        <w:t xml:space="preserve">, and provide outreach to appropriate clientele to facilitate adoption of new science-based knowledge for management of these pests.  </w:t>
      </w:r>
      <w:r w:rsidR="001C54E1">
        <w:t xml:space="preserve">Any area of biological interest will be considered; however there is an expectation that the research/extension program will lead to practical solutions </w:t>
      </w:r>
      <w:r w:rsidR="0037030B">
        <w:t>for</w:t>
      </w:r>
      <w:r w:rsidR="001C54E1">
        <w:t xml:space="preserve"> managing </w:t>
      </w:r>
      <w:r w:rsidR="006560EC">
        <w:t>insects and mites of export</w:t>
      </w:r>
      <w:r w:rsidR="0037030B">
        <w:t>/import</w:t>
      </w:r>
      <w:r w:rsidR="006560EC">
        <w:t xml:space="preserve"> significance through biological, cultural or chemical means</w:t>
      </w:r>
      <w:r w:rsidR="009117D3" w:rsidRPr="000008B6">
        <w:rPr>
          <w:color w:val="auto"/>
        </w:rPr>
        <w:t xml:space="preserve">.  </w:t>
      </w:r>
    </w:p>
    <w:p w14:paraId="44A00D2D" w14:textId="77777777" w:rsidR="00D40141" w:rsidRDefault="00D40141" w:rsidP="00DC7AF2">
      <w:pPr>
        <w:rPr>
          <w:color w:val="auto"/>
        </w:rPr>
      </w:pPr>
    </w:p>
    <w:p w14:paraId="4B2656CE" w14:textId="481EFBDC" w:rsidR="009117D3" w:rsidRPr="000008B6" w:rsidRDefault="009117D3" w:rsidP="00EA2AD1">
      <w:pPr>
        <w:autoSpaceDE w:val="0"/>
        <w:autoSpaceDN w:val="0"/>
        <w:adjustRightInd w:val="0"/>
        <w:rPr>
          <w:bCs w:val="0"/>
          <w:color w:val="auto"/>
        </w:rPr>
      </w:pPr>
      <w:r w:rsidRPr="000008B6">
        <w:rPr>
          <w:b/>
          <w:color w:val="auto"/>
        </w:rPr>
        <w:t>Justification:</w:t>
      </w:r>
      <w:r w:rsidRPr="000008B6">
        <w:rPr>
          <w:bCs w:val="0"/>
          <w:color w:val="auto"/>
        </w:rPr>
        <w:t xml:space="preserve"> </w:t>
      </w:r>
      <w:r w:rsidR="004C4464">
        <w:rPr>
          <w:bCs w:val="0"/>
          <w:color w:val="auto"/>
        </w:rPr>
        <w:t>The export market is especially important for California with export values (2010) for some of the top export crops including; almonds ($2,398 million), walnuts ($666 million), Pistachios ($682 million), table grapes ($594 million), citrus ($623 million), strawberries ($297 million), and stone fruits ($124 million)</w:t>
      </w:r>
      <w:r w:rsidR="0087431A">
        <w:rPr>
          <w:bCs w:val="0"/>
          <w:color w:val="auto"/>
        </w:rPr>
        <w:t xml:space="preserve"> an floriculture ($87.8 million)</w:t>
      </w:r>
      <w:r w:rsidR="004C4464">
        <w:rPr>
          <w:bCs w:val="0"/>
          <w:color w:val="auto"/>
        </w:rPr>
        <w:t xml:space="preserve">.  </w:t>
      </w:r>
      <w:r w:rsidR="0058203D">
        <w:rPr>
          <w:bCs w:val="0"/>
          <w:color w:val="auto"/>
        </w:rPr>
        <w:t xml:space="preserve">As </w:t>
      </w:r>
      <w:r w:rsidR="0058203D">
        <w:t>world trade increases, i</w:t>
      </w:r>
      <w:r w:rsidR="0058203D" w:rsidRPr="005D42E8">
        <w:t xml:space="preserve">nternational </w:t>
      </w:r>
      <w:r w:rsidR="008851E6">
        <w:t>organizations</w:t>
      </w:r>
      <w:r w:rsidR="0058203D" w:rsidRPr="005D42E8">
        <w:t xml:space="preserve"> are increasingly emphasizing biosecurity and regulating </w:t>
      </w:r>
      <w:r w:rsidR="00687858">
        <w:t>export</w:t>
      </w:r>
      <w:r w:rsidR="006D565F">
        <w:t>/import</w:t>
      </w:r>
      <w:r w:rsidR="00687858">
        <w:t xml:space="preserve"> </w:t>
      </w:r>
      <w:r w:rsidR="0058203D" w:rsidRPr="005D42E8">
        <w:t xml:space="preserve">pathways </w:t>
      </w:r>
      <w:r w:rsidR="006D565F">
        <w:t>to prevent</w:t>
      </w:r>
      <w:r w:rsidR="0058203D">
        <w:t xml:space="preserve"> introduction of pests and diseases</w:t>
      </w:r>
      <w:r w:rsidR="0058203D" w:rsidRPr="005D42E8">
        <w:t>.</w:t>
      </w:r>
      <w:r w:rsidR="0058203D">
        <w:t xml:space="preserve"> </w:t>
      </w:r>
      <w:r w:rsidR="00EA2EA2">
        <w:rPr>
          <w:bCs w:val="0"/>
          <w:color w:val="auto"/>
        </w:rPr>
        <w:t>Invasive pests continue to enter California at a rapid rate</w:t>
      </w:r>
      <w:r w:rsidR="004C4464">
        <w:rPr>
          <w:bCs w:val="0"/>
          <w:color w:val="auto"/>
        </w:rPr>
        <w:t xml:space="preserve"> and must be detected and mitigated to protect California agriculture and maintain export markets.  Numerous innocuous pests in California agriculture are determined to be phytosanitary risks to other countries</w:t>
      </w:r>
      <w:r w:rsidR="006D565F">
        <w:rPr>
          <w:bCs w:val="0"/>
          <w:color w:val="auto"/>
        </w:rPr>
        <w:t>.</w:t>
      </w:r>
      <w:r w:rsidR="004C4464">
        <w:rPr>
          <w:bCs w:val="0"/>
          <w:color w:val="auto"/>
        </w:rPr>
        <w:t xml:space="preserve">  In the past, these infestations were mitigated using t</w:t>
      </w:r>
      <w:r w:rsidR="00EA2EA2">
        <w:rPr>
          <w:bCs w:val="0"/>
          <w:color w:val="auto"/>
        </w:rPr>
        <w:t>he fumigant Methyl Bromide</w:t>
      </w:r>
      <w:r w:rsidR="00582105">
        <w:rPr>
          <w:bCs w:val="0"/>
          <w:color w:val="auto"/>
        </w:rPr>
        <w:t>, h</w:t>
      </w:r>
      <w:r w:rsidR="004C4464">
        <w:rPr>
          <w:bCs w:val="0"/>
          <w:color w:val="auto"/>
        </w:rPr>
        <w:t>owever its use</w:t>
      </w:r>
      <w:r w:rsidR="00EA2EA2">
        <w:rPr>
          <w:bCs w:val="0"/>
          <w:color w:val="auto"/>
        </w:rPr>
        <w:t xml:space="preserve"> has become restricted</w:t>
      </w:r>
      <w:r w:rsidR="00582105">
        <w:rPr>
          <w:bCs w:val="0"/>
          <w:color w:val="auto"/>
        </w:rPr>
        <w:t xml:space="preserve"> worldwide</w:t>
      </w:r>
      <w:r w:rsidR="00EA2EA2">
        <w:rPr>
          <w:bCs w:val="0"/>
          <w:color w:val="auto"/>
        </w:rPr>
        <w:t>.</w:t>
      </w:r>
      <w:r w:rsidR="00DF3F9D">
        <w:rPr>
          <w:bCs w:val="0"/>
          <w:color w:val="auto"/>
        </w:rPr>
        <w:t xml:space="preserve">  Thus</w:t>
      </w:r>
      <w:r w:rsidR="00CE7BDB">
        <w:rPr>
          <w:bCs w:val="0"/>
          <w:color w:val="auto"/>
        </w:rPr>
        <w:t>,</w:t>
      </w:r>
      <w:r w:rsidR="00DF3F9D">
        <w:rPr>
          <w:bCs w:val="0"/>
          <w:color w:val="auto"/>
        </w:rPr>
        <w:t xml:space="preserve"> Methyl Bromide replacements either via fumigants or other technologies are critically needed.  </w:t>
      </w:r>
      <w:r w:rsidR="00EA2EA2">
        <w:rPr>
          <w:bCs w:val="0"/>
          <w:color w:val="auto"/>
        </w:rPr>
        <w:t xml:space="preserve"> </w:t>
      </w:r>
      <w:r w:rsidR="00DF3F9D">
        <w:rPr>
          <w:bCs w:val="0"/>
          <w:color w:val="auto"/>
        </w:rPr>
        <w:t xml:space="preserve">This position will provide a leadership role in </w:t>
      </w:r>
      <w:r w:rsidR="00EA2EA2">
        <w:rPr>
          <w:bCs w:val="0"/>
          <w:color w:val="auto"/>
        </w:rPr>
        <w:t>develop</w:t>
      </w:r>
      <w:r w:rsidR="00DF3F9D">
        <w:rPr>
          <w:bCs w:val="0"/>
          <w:color w:val="auto"/>
        </w:rPr>
        <w:t>ing</w:t>
      </w:r>
      <w:r w:rsidR="008851E6">
        <w:rPr>
          <w:bCs w:val="0"/>
          <w:color w:val="auto"/>
        </w:rPr>
        <w:t xml:space="preserve"> </w:t>
      </w:r>
      <w:r w:rsidR="00A6162A">
        <w:rPr>
          <w:bCs w:val="0"/>
          <w:color w:val="auto"/>
        </w:rPr>
        <w:t xml:space="preserve">a ‘systems approach’ of </w:t>
      </w:r>
      <w:r w:rsidR="00EA2EA2">
        <w:rPr>
          <w:bCs w:val="0"/>
          <w:color w:val="auto"/>
        </w:rPr>
        <w:t xml:space="preserve">preharvest </w:t>
      </w:r>
      <w:r w:rsidR="00DF3F9D">
        <w:rPr>
          <w:bCs w:val="0"/>
          <w:color w:val="auto"/>
        </w:rPr>
        <w:t>scouting and IPM</w:t>
      </w:r>
      <w:r w:rsidR="00EA2EA2">
        <w:rPr>
          <w:bCs w:val="0"/>
          <w:color w:val="auto"/>
        </w:rPr>
        <w:t xml:space="preserve"> </w:t>
      </w:r>
      <w:r w:rsidR="00DF3F9D">
        <w:rPr>
          <w:bCs w:val="0"/>
          <w:color w:val="auto"/>
        </w:rPr>
        <w:t xml:space="preserve">in combination with innovative </w:t>
      </w:r>
      <w:r w:rsidR="002B3744">
        <w:rPr>
          <w:bCs w:val="0"/>
          <w:color w:val="auto"/>
        </w:rPr>
        <w:t xml:space="preserve">post harvest </w:t>
      </w:r>
      <w:r w:rsidR="00582105">
        <w:rPr>
          <w:bCs w:val="0"/>
          <w:color w:val="auto"/>
        </w:rPr>
        <w:t xml:space="preserve">tools </w:t>
      </w:r>
      <w:r w:rsidR="006D565F" w:rsidRPr="005D42E8">
        <w:t xml:space="preserve">to respond </w:t>
      </w:r>
      <w:r w:rsidR="006D565F">
        <w:t>to pest</w:t>
      </w:r>
      <w:r w:rsidR="006D565F" w:rsidRPr="005D42E8">
        <w:t xml:space="preserve">s </w:t>
      </w:r>
      <w:r w:rsidR="006D565F">
        <w:t>that create trade barriers for fresh market fruits and nuts</w:t>
      </w:r>
      <w:r w:rsidR="00AD012C" w:rsidRPr="000008B6">
        <w:rPr>
          <w:bCs w:val="0"/>
          <w:color w:val="auto"/>
        </w:rPr>
        <w:t xml:space="preserve">.   </w:t>
      </w:r>
    </w:p>
    <w:p w14:paraId="18DD066A" w14:textId="77777777" w:rsidR="009117D3" w:rsidRPr="000008B6" w:rsidRDefault="009117D3" w:rsidP="0075754F">
      <w:pPr>
        <w:autoSpaceDE w:val="0"/>
        <w:autoSpaceDN w:val="0"/>
        <w:adjustRightInd w:val="0"/>
        <w:rPr>
          <w:bCs w:val="0"/>
          <w:color w:val="auto"/>
        </w:rPr>
      </w:pPr>
    </w:p>
    <w:p w14:paraId="724BC15C" w14:textId="2B482E47" w:rsidR="009117D3" w:rsidRPr="000008B6" w:rsidRDefault="009117D3" w:rsidP="00C37838">
      <w:pPr>
        <w:rPr>
          <w:b/>
          <w:color w:val="auto"/>
        </w:rPr>
      </w:pPr>
      <w:r w:rsidRPr="000008B6">
        <w:rPr>
          <w:b/>
          <w:color w:val="auto"/>
        </w:rPr>
        <w:t xml:space="preserve">Extension:  </w:t>
      </w:r>
      <w:r w:rsidRPr="000008B6">
        <w:rPr>
          <w:bCs w:val="0"/>
          <w:color w:val="auto"/>
        </w:rPr>
        <w:t xml:space="preserve">Extension activities to be fulfilled by this position will include development and implementation of educational programs on </w:t>
      </w:r>
      <w:r w:rsidR="00CD665A">
        <w:rPr>
          <w:bCs w:val="0"/>
          <w:color w:val="auto"/>
        </w:rPr>
        <w:t>a</w:t>
      </w:r>
      <w:r w:rsidR="004350C0">
        <w:rPr>
          <w:bCs w:val="0"/>
          <w:color w:val="auto"/>
        </w:rPr>
        <w:t>r</w:t>
      </w:r>
      <w:r w:rsidR="00CD665A">
        <w:rPr>
          <w:bCs w:val="0"/>
          <w:color w:val="auto"/>
        </w:rPr>
        <w:t>thropod</w:t>
      </w:r>
      <w:r w:rsidR="00AD012C" w:rsidRPr="000008B6">
        <w:rPr>
          <w:bCs w:val="0"/>
          <w:color w:val="auto"/>
        </w:rPr>
        <w:t xml:space="preserve"> </w:t>
      </w:r>
      <w:r w:rsidR="00CD665A">
        <w:rPr>
          <w:bCs w:val="0"/>
          <w:color w:val="auto"/>
        </w:rPr>
        <w:t>identification</w:t>
      </w:r>
      <w:r w:rsidR="004B7172" w:rsidRPr="000008B6">
        <w:rPr>
          <w:bCs w:val="0"/>
          <w:color w:val="auto"/>
        </w:rPr>
        <w:t xml:space="preserve">, </w:t>
      </w:r>
      <w:r w:rsidR="00AD012C" w:rsidRPr="000008B6">
        <w:rPr>
          <w:bCs w:val="0"/>
          <w:color w:val="auto"/>
        </w:rPr>
        <w:t>biology</w:t>
      </w:r>
      <w:r w:rsidR="00CD665A">
        <w:rPr>
          <w:bCs w:val="0"/>
          <w:color w:val="auto"/>
        </w:rPr>
        <w:t>, monitoring</w:t>
      </w:r>
      <w:r w:rsidR="00AD012C" w:rsidRPr="000008B6">
        <w:rPr>
          <w:bCs w:val="0"/>
          <w:color w:val="auto"/>
        </w:rPr>
        <w:t xml:space="preserve"> and</w:t>
      </w:r>
      <w:r w:rsidRPr="000008B6">
        <w:rPr>
          <w:bCs w:val="0"/>
          <w:color w:val="auto"/>
        </w:rPr>
        <w:t xml:space="preserve"> management.  These efforts may include a variety of approaches including extension publications, newsletters, web pages, web blogging, field days, participation in farm advisor meetings, organization of specific educational conferences, and contributing to UC ANR workgroups and teams as well as UC ANR Pest Management Guidelines.  I</w:t>
      </w:r>
      <w:r w:rsidRPr="000008B6">
        <w:rPr>
          <w:color w:val="auto"/>
        </w:rPr>
        <w:t xml:space="preserve">nformation generated by the successful candidate’s research and the research efforts of other scientists will be extended to a variety of clientele including U.C. Cooperative Extension Advisors, pest control advisors, </w:t>
      </w:r>
      <w:r w:rsidR="008851E6">
        <w:rPr>
          <w:color w:val="auto"/>
        </w:rPr>
        <w:t xml:space="preserve">packinghouse managers, </w:t>
      </w:r>
      <w:r w:rsidRPr="000008B6">
        <w:rPr>
          <w:color w:val="auto"/>
        </w:rPr>
        <w:t xml:space="preserve">regulatory personnel, </w:t>
      </w:r>
      <w:r w:rsidR="008851E6">
        <w:rPr>
          <w:color w:val="auto"/>
        </w:rPr>
        <w:t xml:space="preserve">chemical </w:t>
      </w:r>
      <w:r w:rsidRPr="000008B6">
        <w:rPr>
          <w:color w:val="auto"/>
        </w:rPr>
        <w:t xml:space="preserve">industry representatives, and growers. </w:t>
      </w:r>
      <w:r w:rsidR="002B3744" w:rsidRPr="000008B6">
        <w:rPr>
          <w:color w:val="auto"/>
        </w:rPr>
        <w:t>Publication outlets will include peer-reviewed entomology and ecology journals, review articles, book chapters as well as clientele-oriented literature such as California Agriculture, UC IPM manuals, UC ANR Pest Management Guidelines, and commodity-oriented magazines.</w:t>
      </w:r>
    </w:p>
    <w:p w14:paraId="5F45D0BE" w14:textId="77777777" w:rsidR="009117D3" w:rsidRPr="000008B6" w:rsidRDefault="009117D3" w:rsidP="00DC7AF2">
      <w:pPr>
        <w:rPr>
          <w:bCs w:val="0"/>
          <w:color w:val="auto"/>
        </w:rPr>
      </w:pPr>
    </w:p>
    <w:p w14:paraId="1465FFA3" w14:textId="03AA6463" w:rsidR="009117D3" w:rsidRPr="000008B6" w:rsidRDefault="009117D3" w:rsidP="00C37838">
      <w:pPr>
        <w:rPr>
          <w:color w:val="auto"/>
        </w:rPr>
      </w:pPr>
      <w:r w:rsidRPr="000008B6">
        <w:rPr>
          <w:b/>
          <w:color w:val="auto"/>
        </w:rPr>
        <w:t xml:space="preserve">Research:  </w:t>
      </w:r>
      <w:r w:rsidRPr="000008B6">
        <w:rPr>
          <w:color w:val="auto"/>
        </w:rPr>
        <w:t xml:space="preserve">Areas of research interest include, but are not limited to, </w:t>
      </w:r>
      <w:r w:rsidR="00AD012C" w:rsidRPr="000008B6">
        <w:rPr>
          <w:color w:val="auto"/>
        </w:rPr>
        <w:t xml:space="preserve">studying the </w:t>
      </w:r>
      <w:r w:rsidR="00A6162A">
        <w:rPr>
          <w:color w:val="auto"/>
        </w:rPr>
        <w:t xml:space="preserve">taxonomy, </w:t>
      </w:r>
      <w:r w:rsidR="00AD012C" w:rsidRPr="000008B6">
        <w:rPr>
          <w:color w:val="auto"/>
        </w:rPr>
        <w:t xml:space="preserve">biology and ecology of pest </w:t>
      </w:r>
      <w:r w:rsidR="00CD665A">
        <w:rPr>
          <w:color w:val="auto"/>
        </w:rPr>
        <w:t>arthropods</w:t>
      </w:r>
      <w:r w:rsidR="00A6162A">
        <w:rPr>
          <w:color w:val="auto"/>
        </w:rPr>
        <w:t xml:space="preserve"> of export significance</w:t>
      </w:r>
      <w:r w:rsidR="00AD012C" w:rsidRPr="000008B6">
        <w:rPr>
          <w:color w:val="auto"/>
        </w:rPr>
        <w:t xml:space="preserve">; </w:t>
      </w:r>
      <w:r w:rsidR="0046027F" w:rsidRPr="000008B6">
        <w:rPr>
          <w:color w:val="auto"/>
        </w:rPr>
        <w:t xml:space="preserve">design </w:t>
      </w:r>
      <w:r w:rsidR="00A6162A">
        <w:rPr>
          <w:color w:val="auto"/>
        </w:rPr>
        <w:t xml:space="preserve">of </w:t>
      </w:r>
      <w:r w:rsidR="0046027F" w:rsidRPr="000008B6">
        <w:rPr>
          <w:color w:val="auto"/>
        </w:rPr>
        <w:t xml:space="preserve">robust sampling plans; </w:t>
      </w:r>
      <w:r w:rsidRPr="000008B6">
        <w:rPr>
          <w:color w:val="auto"/>
        </w:rPr>
        <w:t>evaluati</w:t>
      </w:r>
      <w:r w:rsidR="00CD665A">
        <w:rPr>
          <w:color w:val="auto"/>
        </w:rPr>
        <w:t xml:space="preserve">on of the impacts of </w:t>
      </w:r>
      <w:r w:rsidR="00687858">
        <w:rPr>
          <w:color w:val="auto"/>
        </w:rPr>
        <w:t>preharvest chemical, cultural and biological</w:t>
      </w:r>
      <w:r w:rsidR="00CD665A">
        <w:rPr>
          <w:color w:val="auto"/>
        </w:rPr>
        <w:t xml:space="preserve"> methods of control, and the development of post harvest treatments such as </w:t>
      </w:r>
      <w:r w:rsidR="008851E6">
        <w:rPr>
          <w:color w:val="auto"/>
        </w:rPr>
        <w:t xml:space="preserve">cold temperature, chemical </w:t>
      </w:r>
      <w:r w:rsidR="00CD665A">
        <w:rPr>
          <w:color w:val="auto"/>
        </w:rPr>
        <w:t xml:space="preserve">dips and </w:t>
      </w:r>
      <w:r w:rsidR="00CD665A">
        <w:rPr>
          <w:color w:val="auto"/>
        </w:rPr>
        <w:lastRenderedPageBreak/>
        <w:t>fumigants</w:t>
      </w:r>
      <w:r w:rsidRPr="000008B6">
        <w:rPr>
          <w:color w:val="auto"/>
        </w:rPr>
        <w:t xml:space="preserve">. Opportunities for </w:t>
      </w:r>
      <w:r w:rsidR="00687858">
        <w:rPr>
          <w:color w:val="auto"/>
        </w:rPr>
        <w:t>research collaboration with</w:t>
      </w:r>
      <w:r w:rsidRPr="000008B6">
        <w:rPr>
          <w:color w:val="auto"/>
        </w:rPr>
        <w:t xml:space="preserve"> UC </w:t>
      </w:r>
      <w:r w:rsidR="00687858">
        <w:rPr>
          <w:color w:val="auto"/>
        </w:rPr>
        <w:t>Academics, the USDA-ARS and commodity groups</w:t>
      </w:r>
      <w:r w:rsidRPr="000008B6">
        <w:rPr>
          <w:color w:val="auto"/>
        </w:rPr>
        <w:t xml:space="preserve"> are numerous and encouraged.  Coordination with clientele will facilitate evaluation and adoption of novel management methods. </w:t>
      </w:r>
    </w:p>
    <w:p w14:paraId="280CD84C" w14:textId="77777777" w:rsidR="009117D3" w:rsidRPr="000008B6" w:rsidRDefault="009117D3" w:rsidP="00556D25">
      <w:pPr>
        <w:pStyle w:val="CommentText"/>
        <w:rPr>
          <w:b/>
          <w:color w:val="auto"/>
          <w:sz w:val="24"/>
          <w:szCs w:val="24"/>
        </w:rPr>
      </w:pPr>
    </w:p>
    <w:p w14:paraId="0FD2AB69" w14:textId="7CA7003A" w:rsidR="009117D3" w:rsidRPr="000008B6" w:rsidRDefault="009117D3" w:rsidP="00556D25">
      <w:pPr>
        <w:pStyle w:val="CommentText"/>
        <w:rPr>
          <w:color w:val="auto"/>
          <w:sz w:val="24"/>
          <w:szCs w:val="24"/>
        </w:rPr>
      </w:pPr>
      <w:r w:rsidRPr="000008B6">
        <w:rPr>
          <w:b/>
          <w:color w:val="auto"/>
          <w:sz w:val="24"/>
          <w:szCs w:val="24"/>
        </w:rPr>
        <w:t xml:space="preserve">ANR </w:t>
      </w:r>
      <w:r w:rsidR="00B50BCA">
        <w:rPr>
          <w:b/>
          <w:color w:val="auto"/>
          <w:sz w:val="24"/>
          <w:szCs w:val="24"/>
        </w:rPr>
        <w:t>Network</w:t>
      </w:r>
      <w:r w:rsidRPr="000008B6">
        <w:rPr>
          <w:b/>
          <w:color w:val="auto"/>
          <w:sz w:val="24"/>
          <w:szCs w:val="24"/>
        </w:rPr>
        <w:t xml:space="preserve">:  </w:t>
      </w:r>
      <w:r w:rsidRPr="000008B6">
        <w:rPr>
          <w:color w:val="auto"/>
          <w:sz w:val="24"/>
          <w:szCs w:val="24"/>
        </w:rPr>
        <w:t>Collaborative interactions a</w:t>
      </w:r>
      <w:r w:rsidR="00206DCD">
        <w:rPr>
          <w:color w:val="auto"/>
          <w:sz w:val="24"/>
          <w:szCs w:val="24"/>
        </w:rPr>
        <w:t>re a</w:t>
      </w:r>
      <w:r w:rsidRPr="000008B6">
        <w:rPr>
          <w:color w:val="auto"/>
          <w:sz w:val="24"/>
          <w:szCs w:val="24"/>
        </w:rPr>
        <w:t xml:space="preserve">lready in place between </w:t>
      </w:r>
      <w:r w:rsidR="004B7172" w:rsidRPr="000008B6">
        <w:rPr>
          <w:color w:val="auto"/>
          <w:sz w:val="24"/>
          <w:szCs w:val="24"/>
        </w:rPr>
        <w:t xml:space="preserve">AES </w:t>
      </w:r>
      <w:r w:rsidRPr="000008B6">
        <w:rPr>
          <w:color w:val="auto"/>
          <w:sz w:val="24"/>
          <w:szCs w:val="24"/>
        </w:rPr>
        <w:t>faculty and Cooperative Extension staff on various UC campuses and at KARE, as well as with county farm adviso</w:t>
      </w:r>
      <w:r w:rsidR="00206DCD">
        <w:rPr>
          <w:color w:val="auto"/>
          <w:sz w:val="24"/>
          <w:szCs w:val="24"/>
        </w:rPr>
        <w:t>rs and various grower clientele</w:t>
      </w:r>
      <w:r w:rsidRPr="000008B6">
        <w:rPr>
          <w:color w:val="auto"/>
          <w:sz w:val="24"/>
          <w:szCs w:val="24"/>
        </w:rPr>
        <w:t xml:space="preserve">.  </w:t>
      </w:r>
      <w:r w:rsidR="000008B6" w:rsidRPr="000008B6">
        <w:rPr>
          <w:color w:val="auto"/>
          <w:sz w:val="24"/>
          <w:szCs w:val="24"/>
        </w:rPr>
        <w:t>This position complement</w:t>
      </w:r>
      <w:r w:rsidR="00EA2EA2">
        <w:rPr>
          <w:color w:val="auto"/>
          <w:sz w:val="24"/>
          <w:szCs w:val="24"/>
        </w:rPr>
        <w:t>s</w:t>
      </w:r>
      <w:r w:rsidR="000008B6" w:rsidRPr="000008B6">
        <w:rPr>
          <w:color w:val="auto"/>
          <w:sz w:val="24"/>
          <w:szCs w:val="24"/>
        </w:rPr>
        <w:t xml:space="preserve"> the </w:t>
      </w:r>
      <w:r w:rsidR="00EA2EA2">
        <w:rPr>
          <w:color w:val="auto"/>
          <w:sz w:val="24"/>
          <w:szCs w:val="24"/>
        </w:rPr>
        <w:t>the Post</w:t>
      </w:r>
      <w:r w:rsidR="00CD665A">
        <w:rPr>
          <w:color w:val="auto"/>
          <w:sz w:val="24"/>
          <w:szCs w:val="24"/>
        </w:rPr>
        <w:t xml:space="preserve">harvest </w:t>
      </w:r>
      <w:r w:rsidR="00582105">
        <w:rPr>
          <w:color w:val="auto"/>
          <w:sz w:val="24"/>
          <w:szCs w:val="24"/>
        </w:rPr>
        <w:t xml:space="preserve">Horticultural </w:t>
      </w:r>
      <w:r w:rsidR="00CD665A">
        <w:rPr>
          <w:color w:val="auto"/>
          <w:sz w:val="24"/>
          <w:szCs w:val="24"/>
        </w:rPr>
        <w:t>Specialist</w:t>
      </w:r>
      <w:r w:rsidR="00206DCD">
        <w:rPr>
          <w:color w:val="auto"/>
          <w:sz w:val="24"/>
          <w:szCs w:val="24"/>
        </w:rPr>
        <w:t>s</w:t>
      </w:r>
      <w:r w:rsidR="00CD665A">
        <w:rPr>
          <w:color w:val="auto"/>
          <w:sz w:val="24"/>
          <w:szCs w:val="24"/>
        </w:rPr>
        <w:t xml:space="preserve"> at Kearney.  </w:t>
      </w:r>
      <w:r w:rsidRPr="000008B6">
        <w:rPr>
          <w:color w:val="auto"/>
          <w:sz w:val="24"/>
          <w:szCs w:val="24"/>
        </w:rPr>
        <w:t xml:space="preserve">These interactions will facilitate identification of critical problems and coordination of research applications, and technology transfer from campus-based researchers and county CE faculty to the agricultural industry and other clientele of the Division of Agricultural and Natural Resources who will derive the greatest benefit.  </w:t>
      </w:r>
    </w:p>
    <w:p w14:paraId="20069FC8" w14:textId="77777777" w:rsidR="009117D3" w:rsidRDefault="009117D3" w:rsidP="00DC7AF2">
      <w:pPr>
        <w:rPr>
          <w:bCs w:val="0"/>
          <w:color w:val="auto"/>
        </w:rPr>
      </w:pPr>
    </w:p>
    <w:p w14:paraId="698C23F4" w14:textId="66DB3A0F" w:rsidR="00206DCD" w:rsidRDefault="00206DCD" w:rsidP="00DC7AF2">
      <w:pPr>
        <w:rPr>
          <w:bCs w:val="0"/>
          <w:color w:val="auto"/>
        </w:rPr>
      </w:pPr>
      <w:r w:rsidRPr="00206DCD">
        <w:rPr>
          <w:b/>
          <w:bCs w:val="0"/>
          <w:color w:val="auto"/>
        </w:rPr>
        <w:t>Network External to ANR:</w:t>
      </w:r>
      <w:r>
        <w:rPr>
          <w:bCs w:val="0"/>
          <w:color w:val="auto"/>
        </w:rPr>
        <w:t xml:space="preserve"> </w:t>
      </w:r>
      <w:r>
        <w:rPr>
          <w:color w:val="auto"/>
        </w:rPr>
        <w:t>This position will co</w:t>
      </w:r>
      <w:r w:rsidR="00EA2EA2">
        <w:rPr>
          <w:color w:val="auto"/>
        </w:rPr>
        <w:t>llaborate heavily with the post</w:t>
      </w:r>
      <w:r>
        <w:rPr>
          <w:color w:val="auto"/>
        </w:rPr>
        <w:t>harvest research group at the USDA-ARS Parlier facility who conduct fumigation studies</w:t>
      </w:r>
      <w:r w:rsidR="00EA2EA2">
        <w:rPr>
          <w:color w:val="auto"/>
        </w:rPr>
        <w:t xml:space="preserve"> on a number of crops</w:t>
      </w:r>
      <w:r>
        <w:rPr>
          <w:color w:val="auto"/>
        </w:rPr>
        <w:t>.  Location of the position at Kearney Research and Extension Center would facilitate that collaboration.</w:t>
      </w:r>
    </w:p>
    <w:p w14:paraId="404C3C4E" w14:textId="77777777" w:rsidR="00206DCD" w:rsidRPr="000008B6" w:rsidRDefault="00206DCD" w:rsidP="00DC7AF2">
      <w:pPr>
        <w:rPr>
          <w:bCs w:val="0"/>
          <w:color w:val="auto"/>
        </w:rPr>
      </w:pPr>
    </w:p>
    <w:p w14:paraId="392C7DD2" w14:textId="2C09F481" w:rsidR="00D40141" w:rsidRPr="009C7CF7" w:rsidRDefault="00400B44" w:rsidP="00D40141">
      <w:pPr>
        <w:rPr>
          <w:b/>
          <w:color w:val="FF0000"/>
        </w:rPr>
      </w:pPr>
      <w:r>
        <w:rPr>
          <w:b/>
          <w:color w:val="auto"/>
        </w:rPr>
        <w:t xml:space="preserve">Space and </w:t>
      </w:r>
      <w:r w:rsidR="009117D3" w:rsidRPr="000008B6">
        <w:rPr>
          <w:b/>
          <w:color w:val="auto"/>
        </w:rPr>
        <w:t>Support</w:t>
      </w:r>
      <w:r w:rsidR="009117D3" w:rsidRPr="00946F52">
        <w:rPr>
          <w:b/>
          <w:color w:val="000000" w:themeColor="text1"/>
        </w:rPr>
        <w:t xml:space="preserve">:  </w:t>
      </w:r>
      <w:r w:rsidR="009117D3" w:rsidRPr="00946F52">
        <w:rPr>
          <w:bCs w:val="0"/>
          <w:color w:val="000000" w:themeColor="text1"/>
        </w:rPr>
        <w:t>An office (ca. 115 ft</w:t>
      </w:r>
      <w:r w:rsidR="009117D3" w:rsidRPr="00946F52">
        <w:rPr>
          <w:bCs w:val="0"/>
          <w:color w:val="000000" w:themeColor="text1"/>
          <w:vertAlign w:val="superscript"/>
        </w:rPr>
        <w:t>2</w:t>
      </w:r>
      <w:r w:rsidR="009117D3" w:rsidRPr="00946F52">
        <w:rPr>
          <w:bCs w:val="0"/>
          <w:color w:val="000000" w:themeColor="text1"/>
        </w:rPr>
        <w:t>) and laboratory (ca. 480 ft</w:t>
      </w:r>
      <w:r w:rsidR="009117D3" w:rsidRPr="00946F52">
        <w:rPr>
          <w:bCs w:val="0"/>
          <w:color w:val="000000" w:themeColor="text1"/>
          <w:vertAlign w:val="superscript"/>
        </w:rPr>
        <w:t>2</w:t>
      </w:r>
      <w:r w:rsidR="009117D3" w:rsidRPr="00946F52">
        <w:rPr>
          <w:bCs w:val="0"/>
          <w:color w:val="000000" w:themeColor="text1"/>
        </w:rPr>
        <w:t xml:space="preserve">) will be provided at </w:t>
      </w:r>
      <w:r w:rsidR="009117D3" w:rsidRPr="00946F52">
        <w:rPr>
          <w:color w:val="000000" w:themeColor="text1"/>
        </w:rPr>
        <w:t>KARE in Parlier, CA</w:t>
      </w:r>
      <w:r w:rsidR="00CD665A">
        <w:rPr>
          <w:color w:val="000000" w:themeColor="text1"/>
        </w:rPr>
        <w:t xml:space="preserve"> a</w:t>
      </w:r>
      <w:r w:rsidR="00EA2EA2">
        <w:rPr>
          <w:color w:val="000000" w:themeColor="text1"/>
        </w:rPr>
        <w:t>s well as cold storage and post</w:t>
      </w:r>
      <w:r w:rsidR="00CD665A">
        <w:rPr>
          <w:color w:val="000000" w:themeColor="text1"/>
        </w:rPr>
        <w:t xml:space="preserve">harvest facilities at </w:t>
      </w:r>
      <w:r w:rsidR="00EA2EA2">
        <w:rPr>
          <w:color w:val="000000" w:themeColor="text1"/>
        </w:rPr>
        <w:t>Kearney REC and a post</w:t>
      </w:r>
      <w:r w:rsidR="00CD665A">
        <w:rPr>
          <w:color w:val="000000" w:themeColor="text1"/>
        </w:rPr>
        <w:t>harvest fruit grading system at Lindcove REC</w:t>
      </w:r>
      <w:r w:rsidR="009117D3" w:rsidRPr="00946F52">
        <w:rPr>
          <w:color w:val="000000" w:themeColor="text1"/>
        </w:rPr>
        <w:t xml:space="preserve">.  </w:t>
      </w:r>
      <w:r w:rsidR="009117D3" w:rsidRPr="00946F52">
        <w:rPr>
          <w:color w:val="auto"/>
        </w:rPr>
        <w:t>Limited</w:t>
      </w:r>
      <w:r w:rsidR="009117D3" w:rsidRPr="000008B6">
        <w:rPr>
          <w:color w:val="auto"/>
        </w:rPr>
        <w:t xml:space="preserve"> administrative support, </w:t>
      </w:r>
      <w:r w:rsidR="009117D3" w:rsidRPr="000008B6">
        <w:rPr>
          <w:bCs w:val="0"/>
          <w:color w:val="auto"/>
        </w:rPr>
        <w:t>office supplies, computing, internet access, and telephone access will be provided at KARE (via DANR).  Administrative support will be mainly though the Department of Entomology, UC Riverside.  While the successful candidate is expected to support their research and extension program primarily with competitive extramural funding</w:t>
      </w:r>
      <w:r w:rsidR="00D40141">
        <w:rPr>
          <w:bCs w:val="0"/>
          <w:color w:val="auto"/>
        </w:rPr>
        <w:t>,</w:t>
      </w:r>
      <w:r w:rsidR="00D40141" w:rsidRPr="00D40141">
        <w:t xml:space="preserve"> </w:t>
      </w:r>
      <w:r w:rsidR="00D40141" w:rsidRPr="009C7CF7">
        <w:t xml:space="preserve">additional funding may be provided via </w:t>
      </w:r>
      <w:r w:rsidR="00B50BCA">
        <w:t xml:space="preserve">funds </w:t>
      </w:r>
      <w:r w:rsidR="00D40141" w:rsidRPr="009C7CF7">
        <w:t>offered within the College of Agriculture and Natural Sciences at UCR and within the Division of Agricultur</w:t>
      </w:r>
      <w:r w:rsidR="00582105">
        <w:t>al and Natural Resources</w:t>
      </w:r>
      <w:r w:rsidR="00D40141" w:rsidRPr="009C7CF7">
        <w:t>.</w:t>
      </w:r>
      <w:r w:rsidR="00EA2E86">
        <w:t xml:space="preserve"> </w:t>
      </w:r>
    </w:p>
    <w:p w14:paraId="7AE3A3AC" w14:textId="77777777" w:rsidR="009117D3" w:rsidRPr="000008B6" w:rsidRDefault="009117D3" w:rsidP="00DC7AF2">
      <w:pPr>
        <w:rPr>
          <w:b/>
          <w:color w:val="auto"/>
        </w:rPr>
      </w:pPr>
    </w:p>
    <w:p w14:paraId="0A0AFB25" w14:textId="2EC187B0" w:rsidR="009117D3" w:rsidRPr="000008B6" w:rsidRDefault="009117D3" w:rsidP="00DC7AF2">
      <w:pPr>
        <w:rPr>
          <w:bCs w:val="0"/>
          <w:color w:val="auto"/>
        </w:rPr>
      </w:pPr>
      <w:r w:rsidRPr="000008B6">
        <w:rPr>
          <w:b/>
          <w:color w:val="auto"/>
        </w:rPr>
        <w:t xml:space="preserve">Other support:  </w:t>
      </w:r>
      <w:r w:rsidRPr="000008B6">
        <w:rPr>
          <w:bCs w:val="0"/>
          <w:color w:val="auto"/>
        </w:rPr>
        <w:t>Extramural funding may be procured via a variety of sources at the state (CDFA, DPR) and federal levels as well as through numerous commodity boards that support research in California (</w:t>
      </w:r>
      <w:r w:rsidR="00202466" w:rsidRPr="000008B6">
        <w:rPr>
          <w:bCs w:val="0"/>
          <w:color w:val="auto"/>
        </w:rPr>
        <w:t>California Citrus Research Board</w:t>
      </w:r>
      <w:r w:rsidRPr="000008B6">
        <w:rPr>
          <w:bCs w:val="0"/>
          <w:color w:val="auto"/>
        </w:rPr>
        <w:t xml:space="preserve">, California </w:t>
      </w:r>
      <w:r w:rsidR="00202466" w:rsidRPr="000008B6">
        <w:rPr>
          <w:bCs w:val="0"/>
          <w:color w:val="auto"/>
        </w:rPr>
        <w:t>Almond</w:t>
      </w:r>
      <w:r w:rsidRPr="000008B6">
        <w:rPr>
          <w:bCs w:val="0"/>
          <w:color w:val="auto"/>
        </w:rPr>
        <w:t xml:space="preserve"> Board, </w:t>
      </w:r>
      <w:r w:rsidR="00582105">
        <w:rPr>
          <w:bCs w:val="0"/>
          <w:color w:val="auto"/>
        </w:rPr>
        <w:t xml:space="preserve">Walnut Board, </w:t>
      </w:r>
      <w:r w:rsidR="006C5D76" w:rsidRPr="000008B6">
        <w:rPr>
          <w:bCs w:val="0"/>
          <w:color w:val="auto"/>
        </w:rPr>
        <w:t xml:space="preserve">Table Grape Commission, </w:t>
      </w:r>
      <w:r w:rsidR="00582105">
        <w:rPr>
          <w:bCs w:val="0"/>
          <w:color w:val="auto"/>
        </w:rPr>
        <w:t>Strawberry Board</w:t>
      </w:r>
      <w:r w:rsidR="006C5D76" w:rsidRPr="000008B6">
        <w:rPr>
          <w:bCs w:val="0"/>
          <w:color w:val="auto"/>
        </w:rPr>
        <w:t xml:space="preserve">, </w:t>
      </w:r>
      <w:r w:rsidR="00C053E4">
        <w:rPr>
          <w:bCs w:val="0"/>
          <w:color w:val="auto"/>
        </w:rPr>
        <w:t>and the Floriculture industry</w:t>
      </w:r>
      <w:r w:rsidRPr="000008B6">
        <w:rPr>
          <w:bCs w:val="0"/>
          <w:color w:val="auto"/>
        </w:rPr>
        <w:t xml:space="preserve">). </w:t>
      </w:r>
    </w:p>
    <w:p w14:paraId="62515F14" w14:textId="77777777" w:rsidR="009117D3" w:rsidRPr="000008B6" w:rsidRDefault="009117D3" w:rsidP="00DC7AF2">
      <w:pPr>
        <w:rPr>
          <w:b/>
          <w:color w:val="auto"/>
        </w:rPr>
      </w:pPr>
    </w:p>
    <w:p w14:paraId="66B97BA6" w14:textId="7CD7F5A8" w:rsidR="009117D3" w:rsidRDefault="009117D3" w:rsidP="00556D25">
      <w:pPr>
        <w:rPr>
          <w:bCs w:val="0"/>
          <w:color w:val="auto"/>
        </w:rPr>
      </w:pPr>
      <w:r w:rsidRPr="000008B6">
        <w:rPr>
          <w:b/>
          <w:color w:val="auto"/>
        </w:rPr>
        <w:t xml:space="preserve">Location: </w:t>
      </w:r>
      <w:r w:rsidR="00EA2EA2">
        <w:rPr>
          <w:bCs w:val="0"/>
          <w:color w:val="auto"/>
        </w:rPr>
        <w:t xml:space="preserve"> The p</w:t>
      </w:r>
      <w:r w:rsidRPr="000008B6">
        <w:rPr>
          <w:bCs w:val="0"/>
          <w:color w:val="auto"/>
        </w:rPr>
        <w:t xml:space="preserve">osition would be located in the San Joaquin Valley at the UC Kearney Agricultural Research and Extension Center (KARE), Parlier, CA.  This location is advantageous for conducting because it is </w:t>
      </w:r>
      <w:r w:rsidR="00C053E4">
        <w:rPr>
          <w:bCs w:val="0"/>
          <w:color w:val="auto"/>
        </w:rPr>
        <w:t xml:space="preserve">central to the </w:t>
      </w:r>
      <w:r w:rsidRPr="000008B6">
        <w:rPr>
          <w:bCs w:val="0"/>
          <w:color w:val="auto"/>
        </w:rPr>
        <w:t xml:space="preserve">one of the most productive agricultural areas in California and has on-site agricultural blocks in which research can be conducted. Also located at KARE are researchers and CE personnel from the campuses of UC Davis and UC Berkeley.  Within one quarter mile is the USDA Agricultural Research Service </w:t>
      </w:r>
      <w:r w:rsidRPr="000008B6">
        <w:rPr>
          <w:color w:val="auto"/>
        </w:rPr>
        <w:t xml:space="preserve">San Joaquin Valley Agricultural Sciences Center, which also supports numerous scientists working on </w:t>
      </w:r>
      <w:r w:rsidR="00EA2EA2">
        <w:rPr>
          <w:color w:val="auto"/>
        </w:rPr>
        <w:t>post</w:t>
      </w:r>
      <w:r w:rsidR="006704F2">
        <w:rPr>
          <w:color w:val="auto"/>
        </w:rPr>
        <w:t>harvest fumigation tactics</w:t>
      </w:r>
      <w:r w:rsidRPr="000008B6">
        <w:rPr>
          <w:color w:val="auto"/>
        </w:rPr>
        <w:t xml:space="preserve">.  Placing this position at KARE puts it </w:t>
      </w:r>
    </w:p>
    <w:p w14:paraId="7078358F" w14:textId="77777777" w:rsidR="002B3744" w:rsidRDefault="002B3744" w:rsidP="00556D25">
      <w:pPr>
        <w:rPr>
          <w:bCs w:val="0"/>
          <w:color w:val="auto"/>
        </w:rPr>
      </w:pPr>
    </w:p>
    <w:p w14:paraId="74C97308" w14:textId="371E90E5" w:rsidR="00EA2E86" w:rsidRDefault="002B3744" w:rsidP="00556D25">
      <w:pPr>
        <w:rPr>
          <w:bCs w:val="0"/>
          <w:color w:val="auto"/>
        </w:rPr>
      </w:pPr>
      <w:r w:rsidRPr="002B3744">
        <w:rPr>
          <w:b/>
          <w:bCs w:val="0"/>
          <w:color w:val="auto"/>
        </w:rPr>
        <w:t xml:space="preserve">Developed and Proposed by: </w:t>
      </w:r>
      <w:r w:rsidR="00E77740">
        <w:rPr>
          <w:bCs w:val="0"/>
          <w:color w:val="000000" w:themeColor="text1"/>
        </w:rPr>
        <w:t>The Department of Entomology</w:t>
      </w:r>
      <w:r w:rsidR="003B4D8F">
        <w:rPr>
          <w:bCs w:val="0"/>
          <w:color w:val="auto"/>
        </w:rPr>
        <w:t>, UC Riverside</w:t>
      </w:r>
      <w:r w:rsidR="00C053E4">
        <w:rPr>
          <w:bCs w:val="0"/>
          <w:color w:val="auto"/>
        </w:rPr>
        <w:t>, Entomology Workgroup</w:t>
      </w:r>
      <w:r w:rsidR="00774797">
        <w:rPr>
          <w:bCs w:val="0"/>
          <w:color w:val="auto"/>
        </w:rPr>
        <w:t xml:space="preserve"> </w:t>
      </w:r>
      <w:r w:rsidR="00C053E4">
        <w:rPr>
          <w:bCs w:val="0"/>
          <w:color w:val="auto"/>
        </w:rPr>
        <w:t>and the Pest Management Program Team</w:t>
      </w:r>
      <w:bookmarkStart w:id="0" w:name="_GoBack"/>
      <w:bookmarkEnd w:id="0"/>
      <w:r w:rsidR="00E77740">
        <w:rPr>
          <w:bCs w:val="0"/>
          <w:color w:val="000000" w:themeColor="text1"/>
        </w:rPr>
        <w:t xml:space="preserve"> at UCR </w:t>
      </w:r>
      <w:r w:rsidR="00E77740">
        <w:rPr>
          <w:bCs w:val="0"/>
          <w:color w:val="000000" w:themeColor="text1"/>
        </w:rPr>
        <w:t>proposed position</w:t>
      </w:r>
      <w:r w:rsidR="00E77740" w:rsidRPr="00946F52">
        <w:rPr>
          <w:bCs w:val="0"/>
          <w:color w:val="000000" w:themeColor="text1"/>
        </w:rPr>
        <w:t>.</w:t>
      </w:r>
      <w:r w:rsidR="00E77740">
        <w:rPr>
          <w:bCs w:val="0"/>
          <w:color w:val="000000" w:themeColor="text1"/>
        </w:rPr>
        <w:t xml:space="preserve"> </w:t>
      </w:r>
      <w:r>
        <w:rPr>
          <w:bCs w:val="0"/>
          <w:color w:val="auto"/>
        </w:rPr>
        <w:t xml:space="preserve"> </w:t>
      </w:r>
      <w:r w:rsidR="00E77740" w:rsidRPr="007A3A49">
        <w:rPr>
          <w:rStyle w:val="Emphasis"/>
          <w:i w:val="0"/>
        </w:rPr>
        <w:t xml:space="preserve">This position was identified as a </w:t>
      </w:r>
      <w:r w:rsidR="00E77740">
        <w:rPr>
          <w:rStyle w:val="Emphasis"/>
          <w:i w:val="0"/>
        </w:rPr>
        <w:t xml:space="preserve">high </w:t>
      </w:r>
      <w:r w:rsidR="00E77740" w:rsidRPr="007A3A49">
        <w:rPr>
          <w:rStyle w:val="Emphasis"/>
          <w:i w:val="0"/>
        </w:rPr>
        <w:t xml:space="preserve">priority by </w:t>
      </w:r>
      <w:r w:rsidR="00E77740">
        <w:rPr>
          <w:rStyle w:val="Emphasis"/>
          <w:i w:val="0"/>
        </w:rPr>
        <w:t xml:space="preserve">the </w:t>
      </w:r>
      <w:r w:rsidR="00E77740" w:rsidRPr="007A3A49">
        <w:rPr>
          <w:rStyle w:val="Emphasis"/>
          <w:i w:val="0"/>
        </w:rPr>
        <w:t xml:space="preserve">UC ANR </w:t>
      </w:r>
      <w:r w:rsidR="00E77740">
        <w:rPr>
          <w:rStyle w:val="Emphasis"/>
          <w:i w:val="0"/>
        </w:rPr>
        <w:t xml:space="preserve">Entomology Workgroup and the </w:t>
      </w:r>
      <w:r w:rsidR="00E77740" w:rsidRPr="007A3A49">
        <w:rPr>
          <w:rStyle w:val="Emphasis"/>
          <w:i w:val="0"/>
        </w:rPr>
        <w:t xml:space="preserve">Pest Management Program Team during </w:t>
      </w:r>
      <w:r w:rsidR="00E77740">
        <w:rPr>
          <w:rStyle w:val="Emphasis"/>
          <w:i w:val="0"/>
        </w:rPr>
        <w:t xml:space="preserve">the </w:t>
      </w:r>
      <w:r w:rsidR="00E77740" w:rsidRPr="007A3A49">
        <w:rPr>
          <w:rStyle w:val="Emphasis"/>
          <w:i w:val="0"/>
        </w:rPr>
        <w:t>2015</w:t>
      </w:r>
      <w:r w:rsidR="00E77740">
        <w:rPr>
          <w:rStyle w:val="Emphasis"/>
          <w:i w:val="0"/>
        </w:rPr>
        <w:t xml:space="preserve"> and 2018</w:t>
      </w:r>
      <w:r w:rsidR="00E77740" w:rsidRPr="007A3A49">
        <w:rPr>
          <w:rStyle w:val="Emphasis"/>
          <w:i w:val="0"/>
        </w:rPr>
        <w:t xml:space="preserve"> Strategic Initiative </w:t>
      </w:r>
      <w:r w:rsidR="00E77740" w:rsidRPr="007A3A49">
        <w:rPr>
          <w:rStyle w:val="Emphasis"/>
          <w:i w:val="0"/>
        </w:rPr>
        <w:t>Conference</w:t>
      </w:r>
      <w:r w:rsidR="00E77740">
        <w:rPr>
          <w:rStyle w:val="Emphasis"/>
          <w:i w:val="0"/>
        </w:rPr>
        <w:t>s</w:t>
      </w:r>
      <w:r w:rsidR="00E77740" w:rsidRPr="007A3A49">
        <w:rPr>
          <w:rStyle w:val="Emphasis"/>
          <w:i w:val="0"/>
        </w:rPr>
        <w:t>.</w:t>
      </w:r>
      <w:r w:rsidR="00E77740" w:rsidRPr="007A3A49">
        <w:rPr>
          <w:rStyle w:val="Emphasis"/>
          <w:i w:val="0"/>
        </w:rPr>
        <w:t xml:space="preserve"> </w:t>
      </w:r>
      <w:r w:rsidR="00C053E4">
        <w:rPr>
          <w:rStyle w:val="Emphasis"/>
          <w:i w:val="0"/>
        </w:rPr>
        <w:t>Numerous commodity groups support this position as critical for protecting trade</w:t>
      </w:r>
      <w:r w:rsidR="00FC5C9A">
        <w:rPr>
          <w:rStyle w:val="Emphasis"/>
          <w:i w:val="0"/>
        </w:rPr>
        <w:t>.</w:t>
      </w:r>
    </w:p>
    <w:sectPr w:rsidR="00EA2E86" w:rsidSect="0075754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DB16BA" w14:textId="77777777" w:rsidR="00E77740" w:rsidRDefault="00E77740" w:rsidP="00ED12D3">
      <w:r>
        <w:separator/>
      </w:r>
    </w:p>
  </w:endnote>
  <w:endnote w:type="continuationSeparator" w:id="0">
    <w:p w14:paraId="73DE97EE" w14:textId="77777777" w:rsidR="00E77740" w:rsidRDefault="00E77740" w:rsidP="00ED12D3">
      <w:r>
        <w:continuationSeparator/>
      </w:r>
    </w:p>
  </w:endnote>
  <w:endnote w:type="continuationNotice" w:id="1">
    <w:p w14:paraId="29C34560" w14:textId="77777777" w:rsidR="00E77740" w:rsidRDefault="00E777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45079" w14:textId="77777777" w:rsidR="00E77740" w:rsidRDefault="00E777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3941660"/>
      <w:docPartObj>
        <w:docPartGallery w:val="Page Numbers (Bottom of Page)"/>
        <w:docPartUnique/>
      </w:docPartObj>
    </w:sdtPr>
    <w:sdtEndPr>
      <w:rPr>
        <w:noProof/>
      </w:rPr>
    </w:sdtEndPr>
    <w:sdtContent>
      <w:p w14:paraId="0E1FA9C5" w14:textId="4CB52F92" w:rsidR="00E77740" w:rsidRDefault="00E7774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71AF66" w14:textId="77777777" w:rsidR="00E77740" w:rsidRDefault="00E777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8864B" w14:textId="77777777" w:rsidR="00E77740" w:rsidRDefault="00E77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BA742" w14:textId="77777777" w:rsidR="00E77740" w:rsidRDefault="00E77740" w:rsidP="00ED12D3">
      <w:r>
        <w:separator/>
      </w:r>
    </w:p>
  </w:footnote>
  <w:footnote w:type="continuationSeparator" w:id="0">
    <w:p w14:paraId="6BE343C3" w14:textId="77777777" w:rsidR="00E77740" w:rsidRDefault="00E77740" w:rsidP="00ED12D3">
      <w:r>
        <w:continuationSeparator/>
      </w:r>
    </w:p>
  </w:footnote>
  <w:footnote w:type="continuationNotice" w:id="1">
    <w:p w14:paraId="383219C0" w14:textId="77777777" w:rsidR="00E77740" w:rsidRDefault="00E777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2D2A4" w14:textId="77777777" w:rsidR="00E77740" w:rsidRDefault="00E777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190A0" w14:textId="77777777" w:rsidR="00E77740" w:rsidRDefault="00E777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0C0A1" w14:textId="77777777" w:rsidR="00E77740" w:rsidRDefault="00E777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EDD"/>
    <w:rsid w:val="000008B6"/>
    <w:rsid w:val="0003647E"/>
    <w:rsid w:val="000673E1"/>
    <w:rsid w:val="00070151"/>
    <w:rsid w:val="000800FA"/>
    <w:rsid w:val="000B16F6"/>
    <w:rsid w:val="000D5F6A"/>
    <w:rsid w:val="001151A4"/>
    <w:rsid w:val="00175CEF"/>
    <w:rsid w:val="00187F95"/>
    <w:rsid w:val="0019574E"/>
    <w:rsid w:val="001C54E1"/>
    <w:rsid w:val="001D1A72"/>
    <w:rsid w:val="001E3418"/>
    <w:rsid w:val="00202466"/>
    <w:rsid w:val="00206DCD"/>
    <w:rsid w:val="002251A2"/>
    <w:rsid w:val="00233DEF"/>
    <w:rsid w:val="00262A57"/>
    <w:rsid w:val="002B3744"/>
    <w:rsid w:val="002D0D03"/>
    <w:rsid w:val="002F1A46"/>
    <w:rsid w:val="002F7FD3"/>
    <w:rsid w:val="003474D9"/>
    <w:rsid w:val="0037030B"/>
    <w:rsid w:val="00374A29"/>
    <w:rsid w:val="00392244"/>
    <w:rsid w:val="003B4D8F"/>
    <w:rsid w:val="003D0EE2"/>
    <w:rsid w:val="003D5067"/>
    <w:rsid w:val="003E7C5A"/>
    <w:rsid w:val="00400B44"/>
    <w:rsid w:val="00424342"/>
    <w:rsid w:val="004350C0"/>
    <w:rsid w:val="004459F2"/>
    <w:rsid w:val="004472C1"/>
    <w:rsid w:val="004549DF"/>
    <w:rsid w:val="0046027F"/>
    <w:rsid w:val="0048070F"/>
    <w:rsid w:val="004B303A"/>
    <w:rsid w:val="004B7172"/>
    <w:rsid w:val="004B7B47"/>
    <w:rsid w:val="004C4464"/>
    <w:rsid w:val="0052531E"/>
    <w:rsid w:val="00556D25"/>
    <w:rsid w:val="0058203D"/>
    <w:rsid w:val="00582105"/>
    <w:rsid w:val="005C58C7"/>
    <w:rsid w:val="005D238F"/>
    <w:rsid w:val="005D40A4"/>
    <w:rsid w:val="005E5CAC"/>
    <w:rsid w:val="00611763"/>
    <w:rsid w:val="00612A93"/>
    <w:rsid w:val="00652F43"/>
    <w:rsid w:val="006560EC"/>
    <w:rsid w:val="006704F2"/>
    <w:rsid w:val="00687858"/>
    <w:rsid w:val="006C1540"/>
    <w:rsid w:val="006C5D76"/>
    <w:rsid w:val="006D565F"/>
    <w:rsid w:val="006E516C"/>
    <w:rsid w:val="007138AC"/>
    <w:rsid w:val="007461DB"/>
    <w:rsid w:val="0075754F"/>
    <w:rsid w:val="00774797"/>
    <w:rsid w:val="0087431A"/>
    <w:rsid w:val="008851E6"/>
    <w:rsid w:val="008952FC"/>
    <w:rsid w:val="008D2BE3"/>
    <w:rsid w:val="009117D3"/>
    <w:rsid w:val="00922457"/>
    <w:rsid w:val="00946F52"/>
    <w:rsid w:val="009A2D44"/>
    <w:rsid w:val="009E734A"/>
    <w:rsid w:val="00A4768C"/>
    <w:rsid w:val="00A6162A"/>
    <w:rsid w:val="00A65A2B"/>
    <w:rsid w:val="00A776D6"/>
    <w:rsid w:val="00A77C12"/>
    <w:rsid w:val="00AC08C3"/>
    <w:rsid w:val="00AC232F"/>
    <w:rsid w:val="00AD012C"/>
    <w:rsid w:val="00AE1DB7"/>
    <w:rsid w:val="00B249BA"/>
    <w:rsid w:val="00B50BCA"/>
    <w:rsid w:val="00B8357A"/>
    <w:rsid w:val="00B93304"/>
    <w:rsid w:val="00B95EF1"/>
    <w:rsid w:val="00BF6836"/>
    <w:rsid w:val="00C053E4"/>
    <w:rsid w:val="00C37838"/>
    <w:rsid w:val="00C77D3D"/>
    <w:rsid w:val="00C86A6F"/>
    <w:rsid w:val="00C90C45"/>
    <w:rsid w:val="00CD665A"/>
    <w:rsid w:val="00CE6757"/>
    <w:rsid w:val="00CE7BDB"/>
    <w:rsid w:val="00D24FC4"/>
    <w:rsid w:val="00D40141"/>
    <w:rsid w:val="00DC0461"/>
    <w:rsid w:val="00DC0ABC"/>
    <w:rsid w:val="00DC4C1B"/>
    <w:rsid w:val="00DC7AF2"/>
    <w:rsid w:val="00DF3F9D"/>
    <w:rsid w:val="00E515B3"/>
    <w:rsid w:val="00E77740"/>
    <w:rsid w:val="00EA2AD1"/>
    <w:rsid w:val="00EA2E86"/>
    <w:rsid w:val="00EA2EA2"/>
    <w:rsid w:val="00ED12D3"/>
    <w:rsid w:val="00EE2EDD"/>
    <w:rsid w:val="00F06506"/>
    <w:rsid w:val="00F30651"/>
    <w:rsid w:val="00F35D62"/>
    <w:rsid w:val="00F57A83"/>
    <w:rsid w:val="00FB3D7F"/>
    <w:rsid w:val="00FC5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1F4BE8"/>
  <w15:docId w15:val="{0F6DD86F-383F-4C0C-8649-C7DFD471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sz w:val="22"/>
        <w:szCs w:val="22"/>
        <w:lang w:val="en-US" w:eastAsia="en-US" w:bidi="he-IL"/>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2457"/>
    <w:rPr>
      <w:bCs/>
      <w:color w:val="000000"/>
      <w:sz w:val="24"/>
      <w:szCs w:val="24"/>
      <w:lang w:eastAsia="ja-JP"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pPr>
      <w:autoSpaceDE w:val="0"/>
      <w:autoSpaceDN w:val="0"/>
      <w:adjustRightInd w:val="0"/>
    </w:pPr>
    <w:rPr>
      <w:color w:val="000000"/>
      <w:sz w:val="24"/>
      <w:szCs w:val="24"/>
      <w:lang w:eastAsia="ja-JP" w:bidi="ar-SA"/>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eastAsia="MS Mincho"/>
      <w:color w:val="000000"/>
      <w:lang w:val="en-US" w:eastAsia="ja-JP"/>
    </w:rPr>
  </w:style>
  <w:style w:type="character" w:styleId="CommentReference">
    <w:name w:val="annotation reference"/>
    <w:basedOn w:val="DefaultParagraphFont"/>
    <w:uiPriority w:val="99"/>
    <w:rPr>
      <w:rFonts w:cs="Times New Roman"/>
      <w:sz w:val="16"/>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sid w:val="00BF3AF5"/>
    <w:rPr>
      <w:bCs/>
      <w:color w:val="000000"/>
      <w:sz w:val="0"/>
      <w:szCs w:val="0"/>
      <w:lang w:eastAsia="ja-JP" w:bidi="ar-SA"/>
    </w:rPr>
  </w:style>
  <w:style w:type="character" w:customStyle="1" w:styleId="CharChar1">
    <w:name w:val="Char Char1"/>
    <w:uiPriority w:val="99"/>
    <w:locked/>
    <w:rsid w:val="00C37838"/>
    <w:rPr>
      <w:rFonts w:eastAsia="MS Mincho"/>
      <w:color w:val="000000"/>
      <w:lang w:val="en-US" w:eastAsia="ja-JP"/>
    </w:rPr>
  </w:style>
  <w:style w:type="paragraph" w:styleId="CommentSubject">
    <w:name w:val="annotation subject"/>
    <w:basedOn w:val="CommentText"/>
    <w:next w:val="CommentText"/>
    <w:link w:val="CommentSubjectChar"/>
    <w:uiPriority w:val="99"/>
    <w:rsid w:val="002251A2"/>
    <w:rPr>
      <w:b/>
    </w:rPr>
  </w:style>
  <w:style w:type="character" w:customStyle="1" w:styleId="CommentSubjectChar">
    <w:name w:val="Comment Subject Char"/>
    <w:basedOn w:val="CommentTextChar"/>
    <w:link w:val="CommentSubject"/>
    <w:uiPriority w:val="99"/>
    <w:locked/>
    <w:rsid w:val="002251A2"/>
    <w:rPr>
      <w:rFonts w:eastAsia="MS Mincho" w:cs="Times New Roman"/>
      <w:b/>
      <w:bCs/>
      <w:color w:val="000000"/>
      <w:lang w:val="en-US" w:eastAsia="ja-JP" w:bidi="ar-SA"/>
    </w:rPr>
  </w:style>
  <w:style w:type="character" w:styleId="Emphasis">
    <w:name w:val="Emphasis"/>
    <w:basedOn w:val="DefaultParagraphFont"/>
    <w:uiPriority w:val="20"/>
    <w:qFormat/>
    <w:locked/>
    <w:rsid w:val="00FC5C9A"/>
    <w:rPr>
      <w:i/>
      <w:iCs/>
    </w:rPr>
  </w:style>
  <w:style w:type="paragraph" w:styleId="Header">
    <w:name w:val="header"/>
    <w:basedOn w:val="Normal"/>
    <w:link w:val="HeaderChar"/>
    <w:uiPriority w:val="99"/>
    <w:unhideWhenUsed/>
    <w:rsid w:val="00ED12D3"/>
    <w:pPr>
      <w:tabs>
        <w:tab w:val="center" w:pos="4680"/>
        <w:tab w:val="right" w:pos="9360"/>
      </w:tabs>
    </w:pPr>
  </w:style>
  <w:style w:type="character" w:customStyle="1" w:styleId="HeaderChar">
    <w:name w:val="Header Char"/>
    <w:basedOn w:val="DefaultParagraphFont"/>
    <w:link w:val="Header"/>
    <w:uiPriority w:val="99"/>
    <w:rsid w:val="00ED12D3"/>
    <w:rPr>
      <w:bCs/>
      <w:color w:val="000000"/>
      <w:sz w:val="24"/>
      <w:szCs w:val="24"/>
      <w:lang w:eastAsia="ja-JP" w:bidi="ar-SA"/>
    </w:rPr>
  </w:style>
  <w:style w:type="paragraph" w:styleId="Footer">
    <w:name w:val="footer"/>
    <w:basedOn w:val="Normal"/>
    <w:link w:val="FooterChar"/>
    <w:uiPriority w:val="99"/>
    <w:unhideWhenUsed/>
    <w:rsid w:val="00ED12D3"/>
    <w:pPr>
      <w:tabs>
        <w:tab w:val="center" w:pos="4680"/>
        <w:tab w:val="right" w:pos="9360"/>
      </w:tabs>
    </w:pPr>
  </w:style>
  <w:style w:type="character" w:customStyle="1" w:styleId="FooterChar">
    <w:name w:val="Footer Char"/>
    <w:basedOn w:val="DefaultParagraphFont"/>
    <w:link w:val="Footer"/>
    <w:uiPriority w:val="99"/>
    <w:rsid w:val="00ED12D3"/>
    <w:rPr>
      <w:bCs/>
      <w:color w:val="000000"/>
      <w:sz w:val="24"/>
      <w:szCs w:val="24"/>
      <w:lang w:eastAsia="ja-JP" w:bidi="ar-SA"/>
    </w:rPr>
  </w:style>
  <w:style w:type="paragraph" w:styleId="Revision">
    <w:name w:val="Revision"/>
    <w:hidden/>
    <w:uiPriority w:val="99"/>
    <w:semiHidden/>
    <w:rsid w:val="00392244"/>
    <w:rPr>
      <w:bCs/>
      <w:color w:val="000000"/>
      <w:sz w:val="24"/>
      <w:szCs w:val="24"/>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5298600">
      <w:marLeft w:val="0"/>
      <w:marRight w:val="0"/>
      <w:marTop w:val="0"/>
      <w:marBottom w:val="0"/>
      <w:divBdr>
        <w:top w:val="none" w:sz="0" w:space="0" w:color="auto"/>
        <w:left w:val="none" w:sz="0" w:space="0" w:color="auto"/>
        <w:bottom w:val="none" w:sz="0" w:space="0" w:color="auto"/>
        <w:right w:val="none" w:sz="0" w:space="0" w:color="auto"/>
      </w:divBdr>
    </w:div>
    <w:div w:id="690886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1020</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Orchard Crops Extension Entomologist</vt:lpstr>
    </vt:vector>
  </TitlesOfParts>
  <Company>UC Kearney Ag Center</Company>
  <LinksUpToDate>false</LinksUpToDate>
  <CharactersWithSpaces>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Orchard Crops Extension Entomologist</dc:title>
  <dc:creator>Alec Gerry</dc:creator>
  <cp:lastModifiedBy>Beth Grafton-Cardwell</cp:lastModifiedBy>
  <cp:revision>7</cp:revision>
  <cp:lastPrinted>2015-10-02T16:47:00Z</cp:lastPrinted>
  <dcterms:created xsi:type="dcterms:W3CDTF">2018-04-17T19:27:00Z</dcterms:created>
  <dcterms:modified xsi:type="dcterms:W3CDTF">2018-04-17T20:12:00Z</dcterms:modified>
</cp:coreProperties>
</file>