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8774" w14:textId="77777777" w:rsidR="00581EC5" w:rsidRDefault="00581EC5" w:rsidP="00E23037">
      <w:pPr>
        <w:spacing w:after="360"/>
        <w:jc w:val="center"/>
        <w:rPr>
          <w:rStyle w:val="Hyperlink"/>
          <w:rFonts w:ascii="Segoe UI" w:eastAsia="Calibri" w:hAnsi="Segoe UI" w:cs="Segoe UI"/>
          <w:b/>
          <w:kern w:val="0"/>
          <w:sz w:val="18"/>
          <w:szCs w:val="18"/>
          <w:u w:val="none"/>
          <w14:ligatures w14:val="none"/>
        </w:rPr>
      </w:pPr>
    </w:p>
    <w:p w14:paraId="73CF66BE" w14:textId="77777777" w:rsidR="008D771B" w:rsidRPr="00174A25" w:rsidRDefault="00581EC5" w:rsidP="008D771B">
      <w:pPr>
        <w:spacing w:after="0" w:line="240" w:lineRule="auto"/>
        <w:jc w:val="center"/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</w:pPr>
      <w:r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>Hiring Manager</w:t>
      </w:r>
      <w:r w:rsidR="00BB319E"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 xml:space="preserve"> </w:t>
      </w:r>
    </w:p>
    <w:p w14:paraId="70F21466" w14:textId="27E3F363" w:rsidR="00BB319E" w:rsidRPr="00174A25" w:rsidRDefault="008D771B" w:rsidP="008D771B">
      <w:pPr>
        <w:spacing w:after="0" w:line="240" w:lineRule="auto"/>
        <w:jc w:val="center"/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</w:pPr>
      <w:r w:rsidRPr="00174A25">
        <w:rPr>
          <w:rStyle w:val="Hyperlink"/>
          <w:rFonts w:ascii="Calibri" w:eastAsia="Calibri" w:hAnsi="Calibri" w:cs="Calibri"/>
          <w:b/>
          <w:color w:val="0070C0"/>
          <w:kern w:val="0"/>
          <w:sz w:val="28"/>
          <w:szCs w:val="28"/>
          <w:u w:val="none"/>
          <w14:ligatures w14:val="none"/>
        </w:rPr>
        <w:t>Open Recruitment Checklist</w:t>
      </w:r>
    </w:p>
    <w:p w14:paraId="1B7A4FF3" w14:textId="77777777" w:rsidR="00EC297D" w:rsidRDefault="00EC297D" w:rsidP="00EC297D">
      <w:pPr>
        <w:pStyle w:val="ListParagraph"/>
        <w:spacing w:after="120" w:line="240" w:lineRule="auto"/>
        <w:ind w:right="360" w:hanging="360"/>
        <w:contextualSpacing w:val="0"/>
        <w:jc w:val="center"/>
        <w:rPr>
          <w:rFonts w:ascii="Calibri" w:eastAsia="Calibri" w:hAnsi="Calibri" w:cs="Calibri"/>
          <w:bCs/>
          <w:color w:val="0563C1" w:themeColor="hyperlink"/>
          <w:sz w:val="18"/>
          <w:szCs w:val="18"/>
          <w:u w:val="single"/>
        </w:rPr>
      </w:pPr>
    </w:p>
    <w:p w14:paraId="1486CD15" w14:textId="77777777" w:rsidR="00EE13B1" w:rsidRPr="00174A25" w:rsidRDefault="00EE13B1" w:rsidP="00EC297D">
      <w:pPr>
        <w:pStyle w:val="ListParagraph"/>
        <w:spacing w:after="120" w:line="240" w:lineRule="auto"/>
        <w:ind w:right="360" w:hanging="360"/>
        <w:contextualSpacing w:val="0"/>
        <w:jc w:val="center"/>
        <w:rPr>
          <w:rFonts w:ascii="Calibri" w:eastAsia="Calibri" w:hAnsi="Calibri" w:cs="Calibri"/>
          <w:bCs/>
          <w:color w:val="0563C1" w:themeColor="hyperlink"/>
          <w:sz w:val="18"/>
          <w:szCs w:val="18"/>
          <w:u w:val="single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EC297D" w:rsidRPr="00174A25" w14:paraId="6F540048" w14:textId="77777777" w:rsidTr="007F3EF5">
        <w:tc>
          <w:tcPr>
            <w:tcW w:w="10350" w:type="dxa"/>
            <w:shd w:val="clear" w:color="auto" w:fill="D9D9D9" w:themeFill="background1" w:themeFillShade="D9"/>
          </w:tcPr>
          <w:p w14:paraId="02C23410" w14:textId="2A7508F8" w:rsidR="00EC297D" w:rsidRPr="00174A25" w:rsidRDefault="00EC297D" w:rsidP="00EC297D">
            <w:pPr>
              <w:pStyle w:val="ListParagraph"/>
              <w:spacing w:after="120"/>
              <w:ind w:left="0" w:right="360"/>
              <w:contextualSpacing w:val="0"/>
              <w:rPr>
                <w:rFonts w:ascii="Calibri" w:eastAsia="Calibri" w:hAnsi="Calibri" w:cs="Calibri"/>
                <w:b/>
                <w:color w:val="0563C1" w:themeColor="hyperlink"/>
                <w:sz w:val="24"/>
                <w:szCs w:val="24"/>
              </w:rPr>
            </w:pPr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Initiating a </w:t>
            </w:r>
            <w:hyperlink r:id="rId8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Recruitment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Request</w:t>
            </w:r>
          </w:p>
        </w:tc>
      </w:tr>
      <w:tr w:rsidR="00EC297D" w:rsidRPr="00174A25" w14:paraId="67FCB0AD" w14:textId="77777777" w:rsidTr="007F3EF5">
        <w:tc>
          <w:tcPr>
            <w:tcW w:w="10350" w:type="dxa"/>
          </w:tcPr>
          <w:p w14:paraId="1287802A" w14:textId="5A25DC26" w:rsidR="00EC297D" w:rsidRPr="00174A25" w:rsidRDefault="00000000" w:rsidP="00B85AB2">
            <w:pPr>
              <w:pStyle w:val="ListParagraph"/>
              <w:spacing w:after="60"/>
              <w:ind w:left="360" w:hanging="360"/>
              <w:contextualSpacing w:val="0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719208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C297D" w:rsidRPr="00174A25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EC297D" w:rsidRPr="00174A25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EC297D" w:rsidRPr="00174A25">
              <w:rPr>
                <w:rFonts w:ascii="Calibri" w:eastAsia="MS Gothic" w:hAnsi="Calibri" w:cs="Calibri"/>
                <w:sz w:val="20"/>
                <w:szCs w:val="20"/>
              </w:rPr>
              <w:t xml:space="preserve">Initiate recruitment by opening an HR case through </w:t>
            </w:r>
            <w:hyperlink r:id="rId9" w:history="1">
              <w:r w:rsidR="00EC297D" w:rsidRPr="00174A25">
                <w:rPr>
                  <w:rStyle w:val="Hyperlink"/>
                  <w:rFonts w:ascii="Calibri" w:eastAsia="MS Gothic" w:hAnsi="Calibri" w:cs="Calibri"/>
                  <w:sz w:val="20"/>
                  <w:szCs w:val="20"/>
                </w:rPr>
                <w:t>ServiceNow</w:t>
              </w:r>
            </w:hyperlink>
            <w:r w:rsidR="00EC297D" w:rsidRPr="00174A25">
              <w:rPr>
                <w:rFonts w:ascii="Calibri" w:eastAsia="MS Gothic" w:hAnsi="Calibri" w:cs="Calibri"/>
                <w:sz w:val="20"/>
                <w:szCs w:val="20"/>
              </w:rPr>
              <w:t>.</w:t>
            </w:r>
            <w:r w:rsidR="00EC297D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 An </w:t>
            </w:r>
            <w:r w:rsidR="00EC297D" w:rsidRPr="00EF7403">
              <w:rPr>
                <w:rFonts w:ascii="Calibri" w:eastAsiaTheme="minorEastAsia" w:hAnsi="Calibri" w:cs="Calibri"/>
                <w:sz w:val="20"/>
                <w:szCs w:val="20"/>
              </w:rPr>
              <w:t>HR Business Partner (HRBP)</w:t>
            </w:r>
            <w:r w:rsidR="00EC297D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will be assigned to help guide you through the process</w:t>
            </w:r>
            <w:r w:rsidR="00EC297D" w:rsidRPr="00174A25">
              <w:rPr>
                <w:rFonts w:ascii="Calibri" w:eastAsia="MS Gothic" w:hAnsi="Calibri" w:cs="Calibri"/>
                <w:sz w:val="20"/>
                <w:szCs w:val="20"/>
              </w:rPr>
              <w:t>.</w:t>
            </w:r>
          </w:p>
          <w:p w14:paraId="27010020" w14:textId="1B19736E" w:rsidR="00B85AB2" w:rsidRPr="00174A25" w:rsidRDefault="00000000" w:rsidP="00610B87">
            <w:pPr>
              <w:pStyle w:val="ListParagraph"/>
              <w:spacing w:after="60"/>
              <w:ind w:lef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980889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Attend intake session with assigned HRBP to discuss recruitment needs, process, and timeline.</w:t>
            </w:r>
          </w:p>
          <w:p w14:paraId="66003F38" w14:textId="048D26C9" w:rsidR="00B85AB2" w:rsidRPr="00174A25" w:rsidRDefault="00000000" w:rsidP="00610B87">
            <w:pPr>
              <w:pStyle w:val="ListParagraph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5252513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Submit a completed </w:t>
            </w:r>
            <w:hyperlink r:id="rId10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Staff Position Management Form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(PMF) with required signatures.</w:t>
            </w:r>
          </w:p>
          <w:p w14:paraId="32863B09" w14:textId="77777777" w:rsidR="00B85AB2" w:rsidRPr="00174A25" w:rsidRDefault="00B85AB2" w:rsidP="00610B87">
            <w:pPr>
              <w:pStyle w:val="ListParagraph"/>
              <w:spacing w:after="60"/>
              <w:ind w:left="360" w:right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174A25">
              <w:rPr>
                <w:rFonts w:ascii="Calibri" w:eastAsiaTheme="minorEastAsia" w:hAnsi="Calibri" w:cs="Calibri"/>
                <w:sz w:val="20"/>
                <w:szCs w:val="20"/>
              </w:rPr>
              <w:t>*</w:t>
            </w:r>
            <w:r w:rsidRPr="00174A25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Refer to the PMF for the approval routing flow</w:t>
            </w:r>
            <w:r w:rsidRPr="00174A25">
              <w:rPr>
                <w:rFonts w:ascii="Calibri" w:eastAsiaTheme="minorEastAsia" w:hAnsi="Calibri" w:cs="Calibri"/>
                <w:sz w:val="20"/>
                <w:szCs w:val="20"/>
              </w:rPr>
              <w:t>.</w:t>
            </w:r>
          </w:p>
          <w:p w14:paraId="34CD1C7C" w14:textId="6DC66AE5" w:rsidR="00B85AB2" w:rsidRPr="00174A25" w:rsidRDefault="00000000" w:rsidP="00610B87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6884131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Review the </w:t>
            </w:r>
            <w:hyperlink r:id="rId11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Accelerated Hire Position Descriptions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to see if a pre-classified </w:t>
            </w:r>
            <w:r w:rsidR="00B85AB2" w:rsidRPr="00EF7403">
              <w:rPr>
                <w:rFonts w:ascii="Calibri" w:eastAsiaTheme="minorEastAsia" w:hAnsi="Calibri" w:cs="Calibri"/>
                <w:sz w:val="20"/>
                <w:szCs w:val="20"/>
              </w:rPr>
              <w:t>Position Description (PD)</w:t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is available.</w:t>
            </w:r>
          </w:p>
          <w:p w14:paraId="09EA7F7D" w14:textId="31F79A38" w:rsidR="00B85AB2" w:rsidRPr="00174A25" w:rsidRDefault="00000000" w:rsidP="00610B87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7779152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If a new</w:t>
            </w:r>
            <w:r w:rsidR="00BE3A6B">
              <w:rPr>
                <w:rFonts w:ascii="Calibri" w:eastAsiaTheme="minorEastAsia" w:hAnsi="Calibri" w:cs="Calibri"/>
                <w:sz w:val="20"/>
                <w:szCs w:val="20"/>
              </w:rPr>
              <w:t xml:space="preserve"> or </w:t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revised PD is needed, create</w:t>
            </w:r>
            <w:r w:rsidR="00BE3A6B">
              <w:rPr>
                <w:rFonts w:ascii="Calibri" w:eastAsiaTheme="minorEastAsia" w:hAnsi="Calibri" w:cs="Calibri"/>
                <w:sz w:val="20"/>
                <w:szCs w:val="20"/>
              </w:rPr>
              <w:t xml:space="preserve"> or </w:t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edit the PD through </w:t>
            </w:r>
            <w:hyperlink r:id="rId12" w:tgtFrame="_blank" w:tooltip="JDX Job Builder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JDX Job Builder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. Refer to our </w:t>
            </w:r>
            <w:hyperlink r:id="rId13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Classification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page for additional information.</w:t>
            </w:r>
          </w:p>
          <w:p w14:paraId="538B06E5" w14:textId="6DFD3BE0" w:rsidR="00B85AB2" w:rsidRPr="00174A25" w:rsidRDefault="00000000" w:rsidP="00610B87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-7531255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Submit the signed PMF, PD, and updated </w:t>
            </w:r>
            <w:r w:rsidR="0034233D">
              <w:rPr>
                <w:rFonts w:ascii="Calibri" w:eastAsiaTheme="minorEastAsia" w:hAnsi="Calibri" w:cs="Calibri"/>
                <w:sz w:val="20"/>
                <w:szCs w:val="20"/>
              </w:rPr>
              <w:t>o</w:t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rg </w:t>
            </w:r>
            <w:r w:rsidR="0034233D">
              <w:rPr>
                <w:rFonts w:ascii="Calibri" w:eastAsiaTheme="minorEastAsia" w:hAnsi="Calibri" w:cs="Calibri"/>
                <w:sz w:val="20"/>
                <w:szCs w:val="20"/>
              </w:rPr>
              <w:t>c</w:t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hart.</w:t>
            </w:r>
          </w:p>
          <w:p w14:paraId="5ED4DDBF" w14:textId="08DE5393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20"/>
                  <w:szCs w:val="20"/>
                </w:rPr>
                <w:id w:val="5893574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20"/>
                <w:szCs w:val="20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Work with HRBP to finalize PD for classification and discuss the </w:t>
            </w:r>
            <w:hyperlink r:id="rId14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advertisement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plan for the job posting.</w:t>
            </w:r>
          </w:p>
          <w:p w14:paraId="049BCC63" w14:textId="4E97CF57" w:rsidR="00174A25" w:rsidRPr="00174A25" w:rsidRDefault="00174A25" w:rsidP="00B85AB2">
            <w:pPr>
              <w:pStyle w:val="ListParagraph"/>
              <w:spacing w:afterLines="60" w:after="144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EC297D" w:rsidRPr="00174A25" w14:paraId="37C89773" w14:textId="77777777" w:rsidTr="007F3EF5">
        <w:tc>
          <w:tcPr>
            <w:tcW w:w="10350" w:type="dxa"/>
            <w:shd w:val="clear" w:color="auto" w:fill="D9D9D9" w:themeFill="background1" w:themeFillShade="D9"/>
          </w:tcPr>
          <w:p w14:paraId="3B794E96" w14:textId="4ACD5DEC" w:rsidR="00B85AB2" w:rsidRPr="00174A25" w:rsidRDefault="00610B87" w:rsidP="00B85AB2">
            <w:pPr>
              <w:pStyle w:val="ListParagraph"/>
              <w:spacing w:afterLines="60" w:after="144"/>
              <w:ind w:left="360" w:right="360" w:hanging="360"/>
              <w:contextualSpacing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hyperlink r:id="rId15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Screening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and </w:t>
            </w:r>
            <w:hyperlink r:id="rId16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Interviewing</w:t>
              </w:r>
            </w:hyperlink>
          </w:p>
        </w:tc>
      </w:tr>
      <w:tr w:rsidR="00EC297D" w:rsidRPr="00174A25" w14:paraId="793DCE29" w14:textId="77777777" w:rsidTr="007F3EF5">
        <w:tc>
          <w:tcPr>
            <w:tcW w:w="10350" w:type="dxa"/>
          </w:tcPr>
          <w:p w14:paraId="22BCF255" w14:textId="51F8FB05" w:rsidR="0080321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-6947707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10B87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10B87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803215" w:rsidRPr="009935E1">
              <w:rPr>
                <w:rFonts w:ascii="Calibri" w:eastAsiaTheme="minorEastAsia" w:hAnsi="Calibri" w:cs="Calibri"/>
                <w:sz w:val="20"/>
                <w:szCs w:val="20"/>
              </w:rPr>
              <w:t>Review job posting</w:t>
            </w:r>
            <w:r w:rsidR="00803215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</w:p>
          <w:p w14:paraId="592E5AC9" w14:textId="488FB15A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1288625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03215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803215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EE13B1" w:rsidRPr="009935E1">
              <w:rPr>
                <w:rFonts w:ascii="Calibri" w:eastAsiaTheme="minorEastAsia" w:hAnsi="Calibri" w:cs="Calibri"/>
                <w:sz w:val="20"/>
                <w:szCs w:val="20"/>
              </w:rPr>
              <w:t xml:space="preserve">Screen applicants </w:t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(</w:t>
            </w:r>
            <w:r w:rsidR="00C94513" w:rsidRPr="00174A25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two-week minimum</w:t>
            </w:r>
            <w:r w:rsidR="001406F9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 xml:space="preserve"> posting period</w:t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)</w:t>
            </w:r>
            <w:r w:rsidR="0080289E">
              <w:rPr>
                <w:rFonts w:ascii="Calibri" w:eastAsiaTheme="minorEastAsia" w:hAnsi="Calibri" w:cs="Calibri"/>
                <w:sz w:val="20"/>
                <w:szCs w:val="20"/>
              </w:rPr>
              <w:t xml:space="preserve"> and complete the </w:t>
            </w:r>
            <w:r w:rsidR="0080289E" w:rsidRPr="0065427C">
              <w:rPr>
                <w:rFonts w:ascii="Calibri" w:eastAsiaTheme="minorEastAsia" w:hAnsi="Calibri" w:cs="Calibri"/>
                <w:sz w:val="20"/>
                <w:szCs w:val="20"/>
              </w:rPr>
              <w:t>Disposition Spreadsheet</w:t>
            </w:r>
            <w:r w:rsidR="0065427C">
              <w:rPr>
                <w:rFonts w:ascii="Calibri" w:eastAsiaTheme="minorEastAsia" w:hAnsi="Calibri" w:cs="Calibri"/>
                <w:sz w:val="20"/>
                <w:szCs w:val="20"/>
              </w:rPr>
              <w:t xml:space="preserve"> (</w:t>
            </w:r>
            <w:r w:rsidR="0065427C" w:rsidRPr="0065427C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provided by your HRBP</w:t>
            </w:r>
            <w:r w:rsidR="0065427C">
              <w:rPr>
                <w:rFonts w:ascii="Calibri" w:eastAsiaTheme="minorEastAsia" w:hAnsi="Calibri" w:cs="Calibri"/>
                <w:sz w:val="20"/>
                <w:szCs w:val="20"/>
              </w:rPr>
              <w:t>)</w:t>
            </w:r>
            <w:r w:rsidR="0080289E">
              <w:rPr>
                <w:rFonts w:ascii="Calibri" w:eastAsiaTheme="minorEastAsia" w:hAnsi="Calibri" w:cs="Calibri"/>
                <w:sz w:val="20"/>
                <w:szCs w:val="20"/>
              </w:rPr>
              <w:t>.</w:t>
            </w:r>
            <w:r w:rsidR="003A2222" w:rsidRPr="00E422B1">
              <w:rPr>
                <w:rFonts w:ascii="Calibri" w:eastAsiaTheme="minorEastAsia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25DAEE7" w14:textId="2850031C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-14166329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Submit the </w:t>
            </w:r>
            <w:r w:rsidR="00C94513" w:rsidRPr="0080289E">
              <w:rPr>
                <w:rFonts w:ascii="Calibri" w:eastAsiaTheme="minorEastAsia" w:hAnsi="Calibri" w:cs="Calibri"/>
                <w:sz w:val="20"/>
                <w:szCs w:val="20"/>
              </w:rPr>
              <w:t>Disposition Spreadsheet</w:t>
            </w:r>
            <w:r w:rsidR="00F04AAC">
              <w:rPr>
                <w:rFonts w:ascii="Calibri" w:eastAsiaTheme="minorEastAsia" w:hAnsi="Calibri" w:cs="Calibri"/>
                <w:sz w:val="20"/>
                <w:szCs w:val="20"/>
              </w:rPr>
              <w:t xml:space="preserve"> </w:t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HRBP for approval to proceed.</w:t>
            </w:r>
          </w:p>
          <w:p w14:paraId="3F0BC49C" w14:textId="064DC620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2790004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Schedule and conduct </w:t>
            </w:r>
            <w:hyperlink r:id="rId17" w:history="1">
              <w:r w:rsidR="00C94513" w:rsidRPr="00174A25">
                <w:rPr>
                  <w:rStyle w:val="Hyperlink"/>
                  <w:rFonts w:ascii="Calibri" w:hAnsi="Calibri" w:cs="Calibri"/>
                  <w:sz w:val="20"/>
                  <w:szCs w:val="20"/>
                </w:rPr>
                <w:t>interviews</w:t>
              </w:r>
            </w:hyperlink>
            <w:r w:rsidR="00C94513" w:rsidRPr="00174A25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0361EF1" w14:textId="1E40B583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-18337483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Complete and submit </w:t>
            </w:r>
            <w:r w:rsidR="00C94513" w:rsidRPr="00174A25">
              <w:rPr>
                <w:rFonts w:ascii="Calibri" w:hAnsi="Calibri" w:cs="Calibri"/>
                <w:sz w:val="20"/>
                <w:szCs w:val="20"/>
              </w:rPr>
              <w:t>Disposition Spreadsheet to HR for approval of final candidate(s).</w:t>
            </w:r>
          </w:p>
          <w:p w14:paraId="2566F125" w14:textId="44EA5CD9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C94513" w:rsidRPr="00174A25" w14:paraId="6C780011" w14:textId="77777777" w:rsidTr="007F3EF5">
        <w:tc>
          <w:tcPr>
            <w:tcW w:w="10350" w:type="dxa"/>
            <w:shd w:val="clear" w:color="auto" w:fill="D9D9D9" w:themeFill="background1" w:themeFillShade="D9"/>
          </w:tcPr>
          <w:p w14:paraId="7AA6CF9F" w14:textId="130B591A" w:rsidR="00C94513" w:rsidRPr="00174A25" w:rsidRDefault="00C94513" w:rsidP="00C94513">
            <w:pPr>
              <w:pStyle w:val="ListParagraph"/>
              <w:spacing w:afterLines="60" w:after="144"/>
              <w:ind w:left="360" w:right="360" w:hanging="360"/>
              <w:contextualSpacing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hyperlink r:id="rId18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Closing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Your Recruitment </w:t>
            </w:r>
          </w:p>
        </w:tc>
      </w:tr>
      <w:tr w:rsidR="00B85AB2" w:rsidRPr="00174A25" w14:paraId="509CD869" w14:textId="77777777" w:rsidTr="007F3EF5">
        <w:tc>
          <w:tcPr>
            <w:tcW w:w="10350" w:type="dxa"/>
          </w:tcPr>
          <w:p w14:paraId="344FE46C" w14:textId="78824B8C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1140292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Conduct </w:t>
            </w:r>
            <w:hyperlink r:id="rId19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reference checks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.</w:t>
            </w:r>
          </w:p>
          <w:p w14:paraId="77FAD2A8" w14:textId="25AC0DA7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741762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Extend the </w:t>
            </w:r>
            <w:hyperlink r:id="rId20" w:history="1">
              <w:r w:rsidR="00B85AB2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verbal offer</w:t>
              </w:r>
            </w:hyperlink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 from HR to final candidate.</w:t>
            </w:r>
          </w:p>
          <w:p w14:paraId="6C70658C" w14:textId="77777777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28546550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hAnsi="Calibri" w:cs="Calibri"/>
                <w:sz w:val="20"/>
                <w:szCs w:val="20"/>
              </w:rPr>
              <w:t xml:space="preserve">Present the Contingent Job Offer letter </w:t>
            </w:r>
            <w:r w:rsidR="00B85AB2" w:rsidRPr="00174A2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(template will be provided by HRBP) </w:t>
            </w:r>
            <w:r w:rsidR="00B85AB2" w:rsidRPr="00174A25">
              <w:rPr>
                <w:rFonts w:ascii="Calibri" w:hAnsi="Calibri" w:cs="Calibri"/>
                <w:sz w:val="20"/>
                <w:szCs w:val="20"/>
              </w:rPr>
              <w:t>and obtain candidate’s signature.</w:t>
            </w:r>
          </w:p>
          <w:p w14:paraId="5D90273B" w14:textId="77777777" w:rsidR="00B85AB2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6521038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85AB2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85AB2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B85AB2" w:rsidRPr="00174A25">
              <w:rPr>
                <w:rFonts w:ascii="Calibri" w:eastAsiaTheme="minorEastAsia" w:hAnsi="Calibri" w:cs="Calibri"/>
                <w:sz w:val="20"/>
                <w:szCs w:val="20"/>
              </w:rPr>
              <w:t>Notify HRBP of agreed upon start date and submit the fully signed Contingent Job Offer letter.</w:t>
            </w:r>
          </w:p>
          <w:p w14:paraId="37C9B7CC" w14:textId="766F928D" w:rsidR="00174A25" w:rsidRPr="00174A25" w:rsidRDefault="00174A25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C94513" w:rsidRPr="00174A25" w14:paraId="4A0B6B38" w14:textId="77777777" w:rsidTr="007F3EF5">
        <w:tc>
          <w:tcPr>
            <w:tcW w:w="10350" w:type="dxa"/>
            <w:shd w:val="clear" w:color="auto" w:fill="D9D9D9" w:themeFill="background1" w:themeFillShade="D9"/>
          </w:tcPr>
          <w:p w14:paraId="3B5BC117" w14:textId="4C9B8F46" w:rsidR="00C94513" w:rsidRPr="00174A25" w:rsidRDefault="00C94513" w:rsidP="00C94513">
            <w:pPr>
              <w:pStyle w:val="ListParagraph"/>
              <w:spacing w:after="12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hyperlink r:id="rId21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New Hire Paperwork</w:t>
              </w:r>
            </w:hyperlink>
            <w:r w:rsidRPr="00174A2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&amp; </w:t>
            </w:r>
            <w:hyperlink r:id="rId22" w:history="1">
              <w:r w:rsidRPr="00174A25">
                <w:rPr>
                  <w:rStyle w:val="Hyperlink"/>
                  <w:rFonts w:ascii="Calibri" w:eastAsia="Calibri" w:hAnsi="Calibri" w:cs="Calibri"/>
                  <w:b/>
                  <w:sz w:val="24"/>
                  <w:szCs w:val="24"/>
                </w:rPr>
                <w:t>Onboarding</w:t>
              </w:r>
            </w:hyperlink>
          </w:p>
        </w:tc>
      </w:tr>
      <w:tr w:rsidR="00C94513" w:rsidRPr="00174A25" w14:paraId="17D7CF0E" w14:textId="77777777" w:rsidTr="007F3EF5">
        <w:tc>
          <w:tcPr>
            <w:tcW w:w="10350" w:type="dxa"/>
          </w:tcPr>
          <w:p w14:paraId="61006E99" w14:textId="74F8FB06" w:rsidR="00C94513" w:rsidRPr="00174A25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20662823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08BC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Provide candidate with new hire instructions (e.g., Pre-Hire Form, clearance steps, Misconduct </w:t>
            </w:r>
            <w:r w:rsidR="00B342BA">
              <w:rPr>
                <w:rFonts w:ascii="Calibri" w:eastAsiaTheme="minorEastAsia" w:hAnsi="Calibri" w:cs="Calibri"/>
                <w:sz w:val="20"/>
                <w:szCs w:val="20"/>
              </w:rPr>
              <w:t>Disclosure</w:t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>, I-9, etc.).</w:t>
            </w:r>
          </w:p>
          <w:p w14:paraId="618A1E77" w14:textId="53949797" w:rsidR="00EF7403" w:rsidRDefault="00000000" w:rsidP="00174A25">
            <w:pPr>
              <w:pStyle w:val="ListParagraph"/>
              <w:spacing w:after="60"/>
              <w:ind w:left="360" w:right="360" w:hanging="360"/>
              <w:contextualSpacing w:val="0"/>
            </w:pPr>
            <w:sdt>
              <w:sdtPr>
                <w:rPr>
                  <w:rFonts w:ascii="Calibri" w:eastAsia="Calibri" w:hAnsi="Calibri" w:cs="Calibri"/>
                  <w:bCs/>
                  <w:sz w:val="18"/>
                  <w:szCs w:val="18"/>
                </w:rPr>
                <w:id w:val="18216118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Work with employee to complete the </w:t>
            </w:r>
            <w:hyperlink r:id="rId23" w:history="1">
              <w:r w:rsidR="00C94513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New Hire Paperwork</w:t>
              </w:r>
            </w:hyperlink>
            <w:r w:rsidR="00F43E2C">
              <w:t xml:space="preserve">.  </w:t>
            </w:r>
          </w:p>
          <w:p w14:paraId="689FDB3E" w14:textId="3C8827BA" w:rsidR="00C94513" w:rsidRPr="00EF7403" w:rsidRDefault="00F43E2C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sz w:val="20"/>
                <w:szCs w:val="20"/>
              </w:rPr>
            </w:pPr>
            <w:r>
              <w:t>*</w:t>
            </w:r>
            <w:r w:rsidR="00EF7403">
              <w:t>*</w:t>
            </w:r>
            <w:r w:rsidRPr="00EF7403">
              <w:rPr>
                <w:rFonts w:ascii="Calibri" w:eastAsiaTheme="minorEastAsia" w:hAnsi="Calibri" w:cs="Calibri"/>
                <w:sz w:val="20"/>
                <w:szCs w:val="20"/>
              </w:rPr>
              <w:t>New hire paperwork wi</w:t>
            </w:r>
            <w:r w:rsidR="00A00FC6">
              <w:rPr>
                <w:rFonts w:ascii="Calibri" w:eastAsiaTheme="minorEastAsia" w:hAnsi="Calibri" w:cs="Calibri"/>
                <w:sz w:val="20"/>
                <w:szCs w:val="20"/>
              </w:rPr>
              <w:t>ll</w:t>
            </w:r>
            <w:r w:rsidRPr="00EF7403">
              <w:rPr>
                <w:rFonts w:ascii="Calibri" w:eastAsiaTheme="minorEastAsia" w:hAnsi="Calibri" w:cs="Calibri"/>
                <w:sz w:val="20"/>
                <w:szCs w:val="20"/>
              </w:rPr>
              <w:t xml:space="preserve"> need to be submitted on or before the start date.  </w:t>
            </w:r>
          </w:p>
          <w:p w14:paraId="7D2F3A2D" w14:textId="7BCCB65A" w:rsidR="00174A25" w:rsidRPr="003A2222" w:rsidRDefault="00000000" w:rsidP="003A2222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Calibri" w:eastAsiaTheme="minorEastAsia" w:hAnsi="Calibri" w:cs="Calibri"/>
                <w:color w:val="0563C1" w:themeColor="hyperlink"/>
                <w:sz w:val="20"/>
                <w:szCs w:val="20"/>
                <w:u w:val="single"/>
              </w:rPr>
            </w:pPr>
            <w:sdt>
              <w:sdtPr>
                <w:rPr>
                  <w:rFonts w:ascii="Calibri" w:eastAsia="Calibri" w:hAnsi="Calibri" w:cs="Calibri"/>
                  <w:bCs/>
                  <w:color w:val="0563C1" w:themeColor="hyperlink"/>
                  <w:sz w:val="18"/>
                  <w:szCs w:val="18"/>
                  <w:u w:val="single"/>
                </w:rPr>
                <w:id w:val="8064388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4513" w:rsidRPr="00174A2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94513" w:rsidRPr="00174A25">
              <w:rPr>
                <w:rFonts w:ascii="Calibri" w:eastAsia="Calibri" w:hAnsi="Calibri" w:cs="Calibri"/>
                <w:bCs/>
                <w:sz w:val="18"/>
                <w:szCs w:val="18"/>
              </w:rPr>
              <w:tab/>
            </w:r>
            <w:r w:rsidR="00C94513" w:rsidRPr="00174A25">
              <w:rPr>
                <w:rFonts w:ascii="Calibri" w:eastAsiaTheme="minorEastAsia" w:hAnsi="Calibri" w:cs="Calibri"/>
                <w:sz w:val="20"/>
                <w:szCs w:val="20"/>
              </w:rPr>
              <w:t xml:space="preserve">Onboard employee - </w:t>
            </w:r>
            <w:hyperlink r:id="rId24" w:history="1">
              <w:r w:rsidR="00C94513" w:rsidRPr="00174A25">
                <w:rPr>
                  <w:rStyle w:val="Hyperlink"/>
                  <w:rFonts w:ascii="Calibri" w:eastAsiaTheme="minorEastAsia" w:hAnsi="Calibri" w:cs="Calibri"/>
                  <w:sz w:val="20"/>
                  <w:szCs w:val="20"/>
                </w:rPr>
                <w:t>Onboarding Checklist</w:t>
              </w:r>
            </w:hyperlink>
          </w:p>
        </w:tc>
      </w:tr>
      <w:tr w:rsidR="00EF7403" w:rsidRPr="00174A25" w14:paraId="3580D64D" w14:textId="77777777" w:rsidTr="007F3EF5">
        <w:tc>
          <w:tcPr>
            <w:tcW w:w="10350" w:type="dxa"/>
          </w:tcPr>
          <w:p w14:paraId="76083FB4" w14:textId="77777777" w:rsidR="00EF7403" w:rsidRPr="00174A25" w:rsidRDefault="00EF7403" w:rsidP="00174A25">
            <w:pPr>
              <w:pStyle w:val="ListParagraph"/>
              <w:spacing w:after="60"/>
              <w:ind w:left="360" w:right="360" w:hanging="360"/>
              <w:contextualSpacing w:val="0"/>
              <w:rPr>
                <w:rFonts w:ascii="Segoe UI Symbol" w:eastAsia="MS Gothic" w:hAnsi="Segoe UI Symbol" w:cs="Segoe UI Symbol"/>
                <w:bCs/>
                <w:sz w:val="18"/>
                <w:szCs w:val="18"/>
              </w:rPr>
            </w:pPr>
          </w:p>
        </w:tc>
      </w:tr>
    </w:tbl>
    <w:p w14:paraId="16DE0B76" w14:textId="77777777" w:rsidR="00EC297D" w:rsidRPr="00174A25" w:rsidRDefault="00EC297D" w:rsidP="00EC297D">
      <w:pPr>
        <w:pStyle w:val="ListParagraph"/>
        <w:spacing w:after="120" w:line="240" w:lineRule="auto"/>
        <w:ind w:right="360" w:hanging="360"/>
        <w:contextualSpacing w:val="0"/>
        <w:jc w:val="center"/>
        <w:rPr>
          <w:rFonts w:ascii="Calibri" w:eastAsia="Calibri" w:hAnsi="Calibri" w:cs="Calibri"/>
          <w:bCs/>
          <w:color w:val="0563C1" w:themeColor="hyperlink"/>
          <w:sz w:val="18"/>
          <w:szCs w:val="18"/>
          <w:u w:val="single"/>
        </w:rPr>
      </w:pPr>
    </w:p>
    <w:sectPr w:rsidR="00EC297D" w:rsidRPr="00174A25" w:rsidSect="009952FB">
      <w:headerReference w:type="default" r:id="rId25"/>
      <w:footerReference w:type="default" r:id="rId26"/>
      <w:type w:val="continuous"/>
      <w:pgSz w:w="12240" w:h="15840"/>
      <w:pgMar w:top="108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2EB8" w14:textId="77777777" w:rsidR="000F4E5B" w:rsidRDefault="000F4E5B" w:rsidP="00FA69AE">
      <w:pPr>
        <w:spacing w:after="0" w:line="240" w:lineRule="auto"/>
      </w:pPr>
      <w:r>
        <w:separator/>
      </w:r>
    </w:p>
  </w:endnote>
  <w:endnote w:type="continuationSeparator" w:id="0">
    <w:p w14:paraId="18492A0D" w14:textId="77777777" w:rsidR="000F4E5B" w:rsidRDefault="000F4E5B" w:rsidP="00FA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EF68" w14:textId="074BF5B5" w:rsidR="00FA7FDB" w:rsidRDefault="00FA7FD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3E44877" wp14:editId="77BCD558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4" name="Rectangl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6B2E5" w14:textId="70235308" w:rsidR="00FA7FDB" w:rsidRDefault="00FA7FDB"/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53E44877" id="Rectangle 73" o:spid="_x0000_s1027" style="position:absolute;margin-left:0;margin-top:0;width:467.65pt;height:58.3pt;z-index:25166438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" o:allowincell="f" filled="f" stroked="f">
              <v:textbox inset=",0">
                <w:txbxContent>
                  <w:p w14:paraId="2C06B2E5" w14:textId="70235308" w:rsidR="00FA7FDB" w:rsidRDefault="00FA7FDB"/>
                </w:txbxContent>
              </v:textbox>
              <w10:wrap anchorx="margin" anchory="page"/>
            </v:rect>
          </w:pict>
        </mc:Fallback>
      </mc:AlternateContent>
    </w:r>
  </w:p>
  <w:p w14:paraId="56C216B0" w14:textId="1076A397" w:rsidR="00FA7FDB" w:rsidRPr="00174A25" w:rsidRDefault="00FA7FDB" w:rsidP="00FA7FDB">
    <w:pPr>
      <w:rPr>
        <w:rFonts w:ascii="Calibri" w:hAnsi="Calibri" w:cs="Calibri"/>
        <w:sz w:val="18"/>
        <w:szCs w:val="18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174A25">
      <w:rPr>
        <w:rFonts w:ascii="Calibri" w:hAnsi="Calibri" w:cs="Calibri"/>
        <w:sz w:val="18"/>
        <w:szCs w:val="18"/>
      </w:rPr>
      <w:t xml:space="preserve">Date: </w:t>
    </w:r>
    <w:r w:rsidR="00E21F66">
      <w:rPr>
        <w:rFonts w:ascii="Calibri" w:hAnsi="Calibri" w:cs="Calibri"/>
        <w:sz w:val="18"/>
        <w:szCs w:val="18"/>
      </w:rPr>
      <w:t>April</w:t>
    </w:r>
    <w:r w:rsidR="0034233D">
      <w:rPr>
        <w:rFonts w:ascii="Calibri" w:hAnsi="Calibri" w:cs="Calibri"/>
        <w:sz w:val="18"/>
        <w:szCs w:val="18"/>
      </w:rPr>
      <w:t xml:space="preserve"> </w:t>
    </w:r>
    <w:r w:rsidRPr="00174A25">
      <w:rPr>
        <w:rFonts w:ascii="Calibri" w:hAnsi="Calibri" w:cs="Calibri"/>
        <w:sz w:val="18"/>
        <w:szCs w:val="18"/>
      </w:rPr>
      <w:t>202</w:t>
    </w:r>
    <w:r w:rsidR="00E21F66">
      <w:rPr>
        <w:rFonts w:ascii="Calibri" w:hAnsi="Calibri" w:cs="Calibri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B31D" w14:textId="77777777" w:rsidR="000F4E5B" w:rsidRDefault="000F4E5B" w:rsidP="00FA69AE">
      <w:pPr>
        <w:spacing w:after="0" w:line="240" w:lineRule="auto"/>
      </w:pPr>
      <w:r>
        <w:separator/>
      </w:r>
    </w:p>
  </w:footnote>
  <w:footnote w:type="continuationSeparator" w:id="0">
    <w:p w14:paraId="3D8A310C" w14:textId="77777777" w:rsidR="000F4E5B" w:rsidRDefault="000F4E5B" w:rsidP="00FA6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EB3E" w14:textId="26ECC361" w:rsidR="00FA69AE" w:rsidRDefault="009952FB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47B4EDD9" wp14:editId="68FB1617">
              <wp:simplePos x="0" y="0"/>
              <wp:positionH relativeFrom="margin">
                <wp:posOffset>4624705</wp:posOffset>
              </wp:positionH>
              <wp:positionV relativeFrom="page">
                <wp:posOffset>722630</wp:posOffset>
              </wp:positionV>
              <wp:extent cx="2139315" cy="233680"/>
              <wp:effectExtent l="0" t="0" r="0" b="0"/>
              <wp:wrapThrough wrapText="bothSides">
                <wp:wrapPolygon edited="0">
                  <wp:start x="0" y="0"/>
                  <wp:lineTo x="0" y="19370"/>
                  <wp:lineTo x="21350" y="19370"/>
                  <wp:lineTo x="21350" y="0"/>
                  <wp:lineTo x="0" y="0"/>
                </wp:wrapPolygon>
              </wp:wrapThrough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39315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03829F9" w14:textId="5A47CE57" w:rsidR="00E23037" w:rsidRPr="00F7625B" w:rsidRDefault="00E23037" w:rsidP="00E23037">
                          <w:pPr>
                            <w:pStyle w:val="ProgramName"/>
                            <w:spacing w:line="240" w:lineRule="auto"/>
                            <w:rPr>
                              <w:rFonts w:ascii="Calibri" w:hAnsi="Calibri"/>
                              <w:color w:val="005FAE"/>
                            </w:rPr>
                          </w:pPr>
                          <w:r>
                            <w:rPr>
                              <w:rFonts w:ascii="Calibri" w:hAnsi="Calibri"/>
                              <w:color w:val="005FAE"/>
                            </w:rPr>
                            <w:t>Staff Human Resources</w:t>
                          </w:r>
                        </w:p>
                      </w:txbxContent>
                    </wps:txbx>
                    <wps:bodyPr rot="0" vert="horz" wrap="square" lIns="50800" tIns="50800" rIns="5080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4EDD9" id="Rectangle 1" o:spid="_x0000_s1026" style="position:absolute;margin-left:364.15pt;margin-top:56.9pt;width:168.45pt;height:18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" filled="f" stroked="f">
              <v:textbox inset="4pt,4pt,4pt,4pt">
                <w:txbxContent>
                  <w:p w14:paraId="403829F9" w14:textId="5A47CE57" w:rsidR="00E23037" w:rsidRPr="00F7625B" w:rsidRDefault="00E23037" w:rsidP="00E23037">
                    <w:pPr>
                      <w:pStyle w:val="ProgramName"/>
                      <w:spacing w:line="240" w:lineRule="auto"/>
                      <w:rPr>
                        <w:rFonts w:ascii="Calibri" w:hAnsi="Calibri"/>
                        <w:color w:val="005FAE"/>
                      </w:rPr>
                    </w:pPr>
                    <w:r>
                      <w:rPr>
                        <w:rFonts w:ascii="Calibri" w:hAnsi="Calibri"/>
                        <w:color w:val="005FAE"/>
                      </w:rPr>
                      <w:t>Staff Human Resources</w:t>
                    </w:r>
                  </w:p>
                </w:txbxContent>
              </v:textbox>
              <w10:wrap type="through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8AF09DA" wp14:editId="59CB8327">
          <wp:simplePos x="0" y="0"/>
          <wp:positionH relativeFrom="column">
            <wp:posOffset>4552950</wp:posOffset>
          </wp:positionH>
          <wp:positionV relativeFrom="page">
            <wp:posOffset>490855</wp:posOffset>
          </wp:positionV>
          <wp:extent cx="2235835" cy="309245"/>
          <wp:effectExtent l="0" t="0" r="0" b="0"/>
          <wp:wrapTight wrapText="bothSides">
            <wp:wrapPolygon edited="0">
              <wp:start x="0" y="0"/>
              <wp:lineTo x="0" y="19959"/>
              <wp:lineTo x="1840" y="19959"/>
              <wp:lineTo x="2945" y="19959"/>
              <wp:lineTo x="21348" y="18628"/>
              <wp:lineTo x="21348" y="6653"/>
              <wp:lineTo x="21164" y="0"/>
              <wp:lineTo x="0" y="0"/>
            </wp:wrapPolygon>
          </wp:wrapTight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CANR_ HZ_2019 color-RGB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1D5"/>
    <w:multiLevelType w:val="hybridMultilevel"/>
    <w:tmpl w:val="C8863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481D"/>
    <w:multiLevelType w:val="hybridMultilevel"/>
    <w:tmpl w:val="AD68E51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7F5705"/>
    <w:multiLevelType w:val="hybridMultilevel"/>
    <w:tmpl w:val="5DA2727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6372E1"/>
    <w:multiLevelType w:val="hybridMultilevel"/>
    <w:tmpl w:val="DA58DFA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C40425"/>
    <w:multiLevelType w:val="hybridMultilevel"/>
    <w:tmpl w:val="BCE8B5D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F261E8"/>
    <w:multiLevelType w:val="hybridMultilevel"/>
    <w:tmpl w:val="81C0009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B428F8"/>
    <w:multiLevelType w:val="hybridMultilevel"/>
    <w:tmpl w:val="EE5CE1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B7154C"/>
    <w:multiLevelType w:val="hybridMultilevel"/>
    <w:tmpl w:val="96FA952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1495254">
    <w:abstractNumId w:val="0"/>
  </w:num>
  <w:num w:numId="2" w16cid:durableId="573852934">
    <w:abstractNumId w:val="4"/>
  </w:num>
  <w:num w:numId="3" w16cid:durableId="989749414">
    <w:abstractNumId w:val="2"/>
  </w:num>
  <w:num w:numId="4" w16cid:durableId="207183859">
    <w:abstractNumId w:val="1"/>
  </w:num>
  <w:num w:numId="5" w16cid:durableId="2045599210">
    <w:abstractNumId w:val="3"/>
  </w:num>
  <w:num w:numId="6" w16cid:durableId="1457404313">
    <w:abstractNumId w:val="5"/>
  </w:num>
  <w:num w:numId="7" w16cid:durableId="1873959483">
    <w:abstractNumId w:val="6"/>
  </w:num>
  <w:num w:numId="8" w16cid:durableId="1196580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E6"/>
    <w:rsid w:val="000474EF"/>
    <w:rsid w:val="00072236"/>
    <w:rsid w:val="0008324D"/>
    <w:rsid w:val="0008566E"/>
    <w:rsid w:val="000955C2"/>
    <w:rsid w:val="000B06C0"/>
    <w:rsid w:val="000B2E67"/>
    <w:rsid w:val="000D2CEE"/>
    <w:rsid w:val="000D4AEE"/>
    <w:rsid w:val="000F3BA7"/>
    <w:rsid w:val="000F4E5B"/>
    <w:rsid w:val="000F709B"/>
    <w:rsid w:val="00136367"/>
    <w:rsid w:val="001406F9"/>
    <w:rsid w:val="00174A25"/>
    <w:rsid w:val="00177692"/>
    <w:rsid w:val="00194B59"/>
    <w:rsid w:val="001B7436"/>
    <w:rsid w:val="001D3609"/>
    <w:rsid w:val="00210A90"/>
    <w:rsid w:val="00247D30"/>
    <w:rsid w:val="00267E5F"/>
    <w:rsid w:val="002A0981"/>
    <w:rsid w:val="0034233D"/>
    <w:rsid w:val="00345C98"/>
    <w:rsid w:val="00382468"/>
    <w:rsid w:val="003A2222"/>
    <w:rsid w:val="003D2C47"/>
    <w:rsid w:val="003E32DB"/>
    <w:rsid w:val="004817E2"/>
    <w:rsid w:val="0048333C"/>
    <w:rsid w:val="004A3006"/>
    <w:rsid w:val="004B39B1"/>
    <w:rsid w:val="004F0ADE"/>
    <w:rsid w:val="00503B10"/>
    <w:rsid w:val="00554EB4"/>
    <w:rsid w:val="00571DF7"/>
    <w:rsid w:val="00574E60"/>
    <w:rsid w:val="00581EC5"/>
    <w:rsid w:val="005D4751"/>
    <w:rsid w:val="00600267"/>
    <w:rsid w:val="00610B87"/>
    <w:rsid w:val="006159D4"/>
    <w:rsid w:val="00621940"/>
    <w:rsid w:val="00625AB8"/>
    <w:rsid w:val="0065427C"/>
    <w:rsid w:val="006821DC"/>
    <w:rsid w:val="00684D5F"/>
    <w:rsid w:val="006A7869"/>
    <w:rsid w:val="006B64C7"/>
    <w:rsid w:val="006D0D5D"/>
    <w:rsid w:val="00725748"/>
    <w:rsid w:val="0074356A"/>
    <w:rsid w:val="00763767"/>
    <w:rsid w:val="00794257"/>
    <w:rsid w:val="007A71B6"/>
    <w:rsid w:val="007F3EF5"/>
    <w:rsid w:val="0080289E"/>
    <w:rsid w:val="00803215"/>
    <w:rsid w:val="00865352"/>
    <w:rsid w:val="00870DD3"/>
    <w:rsid w:val="00875F9D"/>
    <w:rsid w:val="008C376F"/>
    <w:rsid w:val="008D771B"/>
    <w:rsid w:val="008E0DF3"/>
    <w:rsid w:val="00931919"/>
    <w:rsid w:val="0093303C"/>
    <w:rsid w:val="00971693"/>
    <w:rsid w:val="009742BC"/>
    <w:rsid w:val="009877F4"/>
    <w:rsid w:val="009935E1"/>
    <w:rsid w:val="009952FB"/>
    <w:rsid w:val="009D085A"/>
    <w:rsid w:val="009E5E30"/>
    <w:rsid w:val="00A00FC6"/>
    <w:rsid w:val="00A02BC6"/>
    <w:rsid w:val="00A06C5A"/>
    <w:rsid w:val="00A15DA6"/>
    <w:rsid w:val="00A612BE"/>
    <w:rsid w:val="00A67C3D"/>
    <w:rsid w:val="00A72E1F"/>
    <w:rsid w:val="00AC218B"/>
    <w:rsid w:val="00AE4B41"/>
    <w:rsid w:val="00B108C0"/>
    <w:rsid w:val="00B13B6C"/>
    <w:rsid w:val="00B215CC"/>
    <w:rsid w:val="00B33E0E"/>
    <w:rsid w:val="00B342BA"/>
    <w:rsid w:val="00B62729"/>
    <w:rsid w:val="00B85AB2"/>
    <w:rsid w:val="00BA08BC"/>
    <w:rsid w:val="00BB2E64"/>
    <w:rsid w:val="00BB319E"/>
    <w:rsid w:val="00BD6B0B"/>
    <w:rsid w:val="00BE3A6B"/>
    <w:rsid w:val="00C02037"/>
    <w:rsid w:val="00C16E43"/>
    <w:rsid w:val="00C216F1"/>
    <w:rsid w:val="00C40ACA"/>
    <w:rsid w:val="00C94513"/>
    <w:rsid w:val="00CA3905"/>
    <w:rsid w:val="00D23FDD"/>
    <w:rsid w:val="00D41E7C"/>
    <w:rsid w:val="00D50A1A"/>
    <w:rsid w:val="00D702AE"/>
    <w:rsid w:val="00D70952"/>
    <w:rsid w:val="00D92890"/>
    <w:rsid w:val="00DA7609"/>
    <w:rsid w:val="00DB18A2"/>
    <w:rsid w:val="00DE04A2"/>
    <w:rsid w:val="00DE3630"/>
    <w:rsid w:val="00E21F66"/>
    <w:rsid w:val="00E23037"/>
    <w:rsid w:val="00E32483"/>
    <w:rsid w:val="00E340E6"/>
    <w:rsid w:val="00E37B46"/>
    <w:rsid w:val="00E422B1"/>
    <w:rsid w:val="00E46627"/>
    <w:rsid w:val="00E5191D"/>
    <w:rsid w:val="00EC297D"/>
    <w:rsid w:val="00ED379F"/>
    <w:rsid w:val="00ED4086"/>
    <w:rsid w:val="00ED77FF"/>
    <w:rsid w:val="00EE13B1"/>
    <w:rsid w:val="00EF7403"/>
    <w:rsid w:val="00F01147"/>
    <w:rsid w:val="00F04745"/>
    <w:rsid w:val="00F04AAC"/>
    <w:rsid w:val="00F31D04"/>
    <w:rsid w:val="00F43E2C"/>
    <w:rsid w:val="00F54BE1"/>
    <w:rsid w:val="00F8164F"/>
    <w:rsid w:val="00FA69AE"/>
    <w:rsid w:val="00FA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F43D9"/>
  <w15:chartTrackingRefBased/>
  <w15:docId w15:val="{348A17FE-D0C9-4BBA-9F7D-FF61E18B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0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0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0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0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0E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40E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0114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6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9AE"/>
  </w:style>
  <w:style w:type="paragraph" w:styleId="Footer">
    <w:name w:val="footer"/>
    <w:basedOn w:val="Normal"/>
    <w:link w:val="FooterChar"/>
    <w:uiPriority w:val="99"/>
    <w:unhideWhenUsed/>
    <w:rsid w:val="00FA6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9AE"/>
  </w:style>
  <w:style w:type="character" w:styleId="FollowedHyperlink">
    <w:name w:val="FollowedHyperlink"/>
    <w:basedOn w:val="DefaultParagraphFont"/>
    <w:uiPriority w:val="99"/>
    <w:semiHidden/>
    <w:unhideWhenUsed/>
    <w:rsid w:val="006159D4"/>
    <w:rPr>
      <w:color w:val="954F72" w:themeColor="followedHyperlink"/>
      <w:u w:val="single"/>
    </w:rPr>
  </w:style>
  <w:style w:type="paragraph" w:customStyle="1" w:styleId="ProgramName">
    <w:name w:val="Program Name"/>
    <w:rsid w:val="00E23037"/>
    <w:pPr>
      <w:tabs>
        <w:tab w:val="right" w:pos="9020"/>
      </w:tabs>
      <w:spacing w:after="0" w:line="288" w:lineRule="auto"/>
    </w:pPr>
    <w:rPr>
      <w:rFonts w:ascii="Arial" w:eastAsia="Arial Unicode MS" w:hAnsi="Arial Unicode MS" w:cs="Arial Unicode MS"/>
      <w:color w:val="93841A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5E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2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/uc-anr-human-resources/staff-recruitment" TargetMode="External"/><Relationship Id="rId13" Type="http://schemas.openxmlformats.org/officeDocument/2006/relationships/hyperlink" Target="https://ucanr.edu/site/uc-anr-human-resources/staff-classification-and-compensation" TargetMode="External"/><Relationship Id="rId18" Type="http://schemas.openxmlformats.org/officeDocument/2006/relationships/hyperlink" Target="https://ucanr.edu/site/uc-anr-human-resources/closing-your-recruitment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ucanr.edu/site/uc-anr-human-resources/new-hire-paperwor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niversityofcalifornia.marketpayjobs.com/" TargetMode="External"/><Relationship Id="rId17" Type="http://schemas.openxmlformats.org/officeDocument/2006/relationships/hyperlink" Target="https://ucanr.edu/site/uc-anr-human-resources/interviewin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ucanr.edu/sites/ANRSPU/Supervisor_Resources/Recruitment/Interviewing/" TargetMode="External"/><Relationship Id="rId20" Type="http://schemas.openxmlformats.org/officeDocument/2006/relationships/hyperlink" Target="https://ucanr.edu/site/uc-anr-human-resources/making-off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default/files/2024-12/404905.xlsx" TargetMode="External"/><Relationship Id="rId24" Type="http://schemas.openxmlformats.org/officeDocument/2006/relationships/hyperlink" Target="https://ucanr.edu/site/uc-anr-human-resources/onboarding-orientation-checkli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anr.edu/site/uc-anr-human-resources/screening" TargetMode="External"/><Relationship Id="rId23" Type="http://schemas.openxmlformats.org/officeDocument/2006/relationships/hyperlink" Target="https://ucanr.edu/site/uc-anr-human-resources/new-hire-paperwor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canr.edu/site/uc-anr-human-resources/staff-recruitment" TargetMode="External"/><Relationship Id="rId19" Type="http://schemas.openxmlformats.org/officeDocument/2006/relationships/hyperlink" Target="https://ucanr.edu/sites/default/files/2024-12/404922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service-now.com/esc" TargetMode="External"/><Relationship Id="rId14" Type="http://schemas.openxmlformats.org/officeDocument/2006/relationships/hyperlink" Target="https://ucanr.edu/site/uc-anr-human-resources/advertising-sites" TargetMode="External"/><Relationship Id="rId22" Type="http://schemas.openxmlformats.org/officeDocument/2006/relationships/hyperlink" Target="https://ucanr.edu/site/uc-anr-human-resources/onboarding-new-anr-employees-supervisors-guide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2025-02-07T00:00:00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Tameka Rhenee Primm</dc:creator>
  <cp:keywords/>
  <dc:description/>
  <cp:lastModifiedBy>Donna Bruins Cullinan</cp:lastModifiedBy>
  <cp:revision>5</cp:revision>
  <dcterms:created xsi:type="dcterms:W3CDTF">2026-04-28T23:36:00Z</dcterms:created>
  <dcterms:modified xsi:type="dcterms:W3CDTF">2026-04-28T23:45:00Z</dcterms:modified>
</cp:coreProperties>
</file>