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FE" w:rsidRPr="001040FE" w:rsidRDefault="001040FE" w:rsidP="00B409EA">
      <w:pPr>
        <w:jc w:val="center"/>
        <w:rPr>
          <w:rFonts w:ascii="Times New Roman" w:hAnsi="Times New Roman" w:cs="Times New Roman"/>
          <w:sz w:val="36"/>
          <w:szCs w:val="36"/>
        </w:rPr>
      </w:pPr>
      <w:bookmarkStart w:id="0" w:name="_GoBack"/>
      <w:bookmarkEnd w:id="0"/>
      <w:r>
        <w:rPr>
          <w:rFonts w:ascii="Times New Roman" w:hAnsi="Times New Roman" w:cs="Times New Roman"/>
          <w:b/>
          <w:sz w:val="36"/>
          <w:szCs w:val="36"/>
        </w:rPr>
        <w:t>Working with</w:t>
      </w:r>
      <w:r w:rsidRPr="001040FE">
        <w:rPr>
          <w:rFonts w:ascii="Times New Roman" w:hAnsi="Times New Roman" w:cs="Times New Roman"/>
          <w:b/>
          <w:sz w:val="36"/>
          <w:szCs w:val="36"/>
        </w:rPr>
        <w:t xml:space="preserve"> Diverse Audiences</w:t>
      </w:r>
      <w:r w:rsidRPr="00CE43E5">
        <w:rPr>
          <w:rFonts w:ascii="Times New Roman" w:hAnsi="Times New Roman" w:cs="Times New Roman"/>
          <w:b/>
          <w:sz w:val="36"/>
          <w:szCs w:val="36"/>
        </w:rPr>
        <w:t>…</w:t>
      </w:r>
      <w:r w:rsidRPr="00CE43E5">
        <w:rPr>
          <w:rFonts w:ascii="Times New Roman" w:hAnsi="Times New Roman" w:cs="Times New Roman"/>
          <w:b/>
          <w:sz w:val="24"/>
          <w:szCs w:val="24"/>
        </w:rPr>
        <w:t>a brief review</w:t>
      </w:r>
    </w:p>
    <w:p w:rsidR="001040FE" w:rsidRPr="00B87134" w:rsidRDefault="001040FE" w:rsidP="00FC24DA">
      <w:pPr>
        <w:spacing w:after="0"/>
        <w:rPr>
          <w:rFonts w:ascii="Times New Roman" w:hAnsi="Times New Roman" w:cs="Times New Roman"/>
          <w:b/>
          <w:sz w:val="24"/>
          <w:szCs w:val="24"/>
        </w:rPr>
      </w:pPr>
      <w:r w:rsidRPr="00B87134">
        <w:rPr>
          <w:rFonts w:ascii="Times New Roman" w:hAnsi="Times New Roman" w:cs="Times New Roman"/>
          <w:b/>
          <w:sz w:val="24"/>
          <w:szCs w:val="24"/>
        </w:rPr>
        <w:t>What is it?</w:t>
      </w:r>
    </w:p>
    <w:p w:rsidR="001054CF" w:rsidRPr="001054CF" w:rsidRDefault="008D35D9" w:rsidP="001054CF">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A</w:t>
      </w:r>
      <w:r w:rsidR="00776ABE">
        <w:rPr>
          <w:rFonts w:ascii="Times New Roman" w:hAnsi="Times New Roman" w:cs="Times New Roman"/>
          <w:b/>
          <w:sz w:val="24"/>
          <w:szCs w:val="24"/>
        </w:rPr>
        <w:t>ssuring</w:t>
      </w:r>
      <w:r w:rsidR="00776ABE" w:rsidRPr="00776ABE">
        <w:rPr>
          <w:rFonts w:ascii="Times New Roman" w:hAnsi="Times New Roman" w:cs="Times New Roman"/>
          <w:b/>
          <w:sz w:val="24"/>
          <w:szCs w:val="24"/>
        </w:rPr>
        <w:t xml:space="preserve"> nondiscrimination</w:t>
      </w:r>
      <w:r w:rsidRPr="008D35D9">
        <w:t xml:space="preserve"> </w:t>
      </w:r>
      <w:r>
        <w:t>and v</w:t>
      </w:r>
      <w:r w:rsidRPr="008D35D9">
        <w:rPr>
          <w:rFonts w:ascii="Times New Roman" w:hAnsi="Times New Roman" w:cs="Times New Roman"/>
          <w:b/>
          <w:sz w:val="24"/>
          <w:szCs w:val="24"/>
        </w:rPr>
        <w:t>aluing inclusion and div</w:t>
      </w:r>
      <w:r>
        <w:rPr>
          <w:rFonts w:ascii="Times New Roman" w:hAnsi="Times New Roman" w:cs="Times New Roman"/>
          <w:b/>
          <w:sz w:val="24"/>
          <w:szCs w:val="24"/>
        </w:rPr>
        <w:t>ersity.</w:t>
      </w:r>
    </w:p>
    <w:p w:rsidR="00A35E64" w:rsidRPr="00B87134" w:rsidRDefault="0036787A" w:rsidP="00B87134">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C</w:t>
      </w:r>
      <w:r w:rsidR="00B87134" w:rsidRPr="001054CF">
        <w:rPr>
          <w:rFonts w:ascii="Times New Roman" w:hAnsi="Times New Roman" w:cs="Times New Roman"/>
          <w:b/>
          <w:sz w:val="24"/>
          <w:szCs w:val="24"/>
        </w:rPr>
        <w:t>onsider diversity more b</w:t>
      </w:r>
      <w:r>
        <w:rPr>
          <w:rFonts w:ascii="Times New Roman" w:hAnsi="Times New Roman" w:cs="Times New Roman"/>
          <w:b/>
          <w:sz w:val="24"/>
          <w:szCs w:val="24"/>
        </w:rPr>
        <w:t>roadly in terms of “differences</w:t>
      </w:r>
      <w:r w:rsidR="00CC4A19" w:rsidRPr="00183170">
        <w:rPr>
          <w:rFonts w:ascii="Times New Roman" w:hAnsi="Times New Roman" w:cs="Times New Roman"/>
          <w:b/>
          <w:sz w:val="24"/>
          <w:szCs w:val="24"/>
        </w:rPr>
        <w:t>” (</w:t>
      </w:r>
      <w:r w:rsidRPr="00183170">
        <w:rPr>
          <w:rFonts w:ascii="Times New Roman" w:hAnsi="Times New Roman" w:cs="Times New Roman"/>
          <w:sz w:val="24"/>
          <w:szCs w:val="24"/>
        </w:rPr>
        <w:t>especially when building community relationships) i</w:t>
      </w:r>
      <w:r w:rsidR="00A35E64" w:rsidRPr="00183170">
        <w:rPr>
          <w:rFonts w:ascii="Times New Roman" w:hAnsi="Times New Roman" w:cs="Times New Roman"/>
          <w:sz w:val="24"/>
          <w:szCs w:val="24"/>
        </w:rPr>
        <w:t xml:space="preserve">nstead of focusing </w:t>
      </w:r>
      <w:r w:rsidR="00B87134" w:rsidRPr="00183170">
        <w:rPr>
          <w:rFonts w:ascii="Times New Roman" w:hAnsi="Times New Roman" w:cs="Times New Roman"/>
          <w:sz w:val="24"/>
          <w:szCs w:val="24"/>
        </w:rPr>
        <w:t xml:space="preserve">narrowly </w:t>
      </w:r>
      <w:r w:rsidR="00A35E64" w:rsidRPr="00183170">
        <w:rPr>
          <w:rFonts w:ascii="Times New Roman" w:hAnsi="Times New Roman" w:cs="Times New Roman"/>
          <w:sz w:val="24"/>
          <w:szCs w:val="24"/>
        </w:rPr>
        <w:t xml:space="preserve">on </w:t>
      </w:r>
      <w:r w:rsidR="00B87134" w:rsidRPr="00183170">
        <w:rPr>
          <w:rFonts w:ascii="Times New Roman" w:hAnsi="Times New Roman" w:cs="Times New Roman"/>
          <w:sz w:val="24"/>
          <w:szCs w:val="24"/>
        </w:rPr>
        <w:t xml:space="preserve">diversity in a context of race </w:t>
      </w:r>
      <w:r w:rsidR="00A35E64" w:rsidRPr="00183170">
        <w:rPr>
          <w:rFonts w:ascii="Times New Roman" w:hAnsi="Times New Roman" w:cs="Times New Roman"/>
          <w:sz w:val="24"/>
          <w:szCs w:val="24"/>
        </w:rPr>
        <w:t>or religion</w:t>
      </w:r>
      <w:r w:rsidRPr="00183170">
        <w:rPr>
          <w:rFonts w:ascii="Times New Roman" w:hAnsi="Times New Roman" w:cs="Times New Roman"/>
          <w:sz w:val="24"/>
          <w:szCs w:val="24"/>
        </w:rPr>
        <w:t>.</w:t>
      </w:r>
    </w:p>
    <w:p w:rsidR="001040FE" w:rsidRDefault="008D35D9" w:rsidP="00FC24DA">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A</w:t>
      </w:r>
      <w:r w:rsidR="004D5DCF" w:rsidRPr="008D35D9">
        <w:rPr>
          <w:rFonts w:ascii="Times New Roman" w:hAnsi="Times New Roman" w:cs="Times New Roman"/>
          <w:b/>
          <w:sz w:val="24"/>
          <w:szCs w:val="24"/>
        </w:rPr>
        <w:t xml:space="preserve"> diverse portfolio of outreach strategies and methods</w:t>
      </w:r>
      <w:r w:rsidR="004D5DCF">
        <w:rPr>
          <w:rFonts w:ascii="Times New Roman" w:hAnsi="Times New Roman" w:cs="Times New Roman"/>
          <w:sz w:val="24"/>
          <w:szCs w:val="24"/>
        </w:rPr>
        <w:t xml:space="preserve">. </w:t>
      </w:r>
      <w:r w:rsidR="004D5DCF" w:rsidRPr="004D5DCF">
        <w:rPr>
          <w:rFonts w:ascii="Times New Roman" w:hAnsi="Times New Roman" w:cs="Times New Roman"/>
          <w:sz w:val="24"/>
          <w:szCs w:val="24"/>
        </w:rPr>
        <w:t>O</w:t>
      </w:r>
      <w:r w:rsidR="0036787A">
        <w:rPr>
          <w:rFonts w:ascii="Times New Roman" w:hAnsi="Times New Roman" w:cs="Times New Roman"/>
          <w:sz w:val="24"/>
          <w:szCs w:val="24"/>
        </w:rPr>
        <w:t xml:space="preserve">utreach is a </w:t>
      </w:r>
      <w:r w:rsidR="0036787A" w:rsidRPr="00183170">
        <w:rPr>
          <w:rFonts w:ascii="Times New Roman" w:hAnsi="Times New Roman" w:cs="Times New Roman"/>
          <w:sz w:val="24"/>
          <w:szCs w:val="24"/>
        </w:rPr>
        <w:t>long-term</w:t>
      </w:r>
      <w:r w:rsidR="0036787A">
        <w:rPr>
          <w:rFonts w:ascii="Times New Roman" w:hAnsi="Times New Roman" w:cs="Times New Roman"/>
          <w:sz w:val="24"/>
          <w:szCs w:val="24"/>
        </w:rPr>
        <w:t xml:space="preserve"> process, </w:t>
      </w:r>
      <w:r w:rsidR="004D5DCF" w:rsidRPr="004D5DCF">
        <w:rPr>
          <w:rFonts w:ascii="Times New Roman" w:hAnsi="Times New Roman" w:cs="Times New Roman"/>
          <w:sz w:val="24"/>
          <w:szCs w:val="24"/>
        </w:rPr>
        <w:t>not an event or a one-time occurrence.</w:t>
      </w:r>
      <w:r w:rsidR="004D5DCF">
        <w:rPr>
          <w:rFonts w:ascii="Times New Roman" w:hAnsi="Times New Roman" w:cs="Times New Roman"/>
          <w:sz w:val="24"/>
          <w:szCs w:val="24"/>
        </w:rPr>
        <w:t xml:space="preserve"> </w:t>
      </w:r>
      <w:r w:rsidR="001040FE" w:rsidRPr="001040FE">
        <w:rPr>
          <w:rFonts w:ascii="Times New Roman" w:hAnsi="Times New Roman" w:cs="Times New Roman"/>
          <w:sz w:val="24"/>
          <w:szCs w:val="24"/>
        </w:rPr>
        <w:t>USDA defines outreach as: “…</w:t>
      </w:r>
      <w:r w:rsidR="0036787A">
        <w:rPr>
          <w:rFonts w:ascii="Times New Roman" w:hAnsi="Times New Roman" w:cs="Times New Roman"/>
          <w:sz w:val="24"/>
          <w:szCs w:val="24"/>
        </w:rPr>
        <w:t xml:space="preserve"> </w:t>
      </w:r>
      <w:r w:rsidR="001040FE" w:rsidRPr="001040FE">
        <w:rPr>
          <w:rFonts w:ascii="Times New Roman" w:hAnsi="Times New Roman" w:cs="Times New Roman"/>
          <w:sz w:val="24"/>
          <w:szCs w:val="24"/>
        </w:rPr>
        <w:t>a way of conducting business to ensure that underserved individuals and groups…are made aware of, understand</w:t>
      </w:r>
      <w:r w:rsidR="0036787A">
        <w:rPr>
          <w:rFonts w:ascii="Times New Roman" w:hAnsi="Times New Roman" w:cs="Times New Roman"/>
          <w:sz w:val="24"/>
          <w:szCs w:val="24"/>
        </w:rPr>
        <w:t>,</w:t>
      </w:r>
      <w:r w:rsidR="001040FE" w:rsidRPr="001040FE">
        <w:rPr>
          <w:rFonts w:ascii="Times New Roman" w:hAnsi="Times New Roman" w:cs="Times New Roman"/>
          <w:sz w:val="24"/>
          <w:szCs w:val="24"/>
        </w:rPr>
        <w:t xml:space="preserve"> and have a working knowledge of…program</w:t>
      </w:r>
      <w:r w:rsidR="0036787A">
        <w:rPr>
          <w:rFonts w:ascii="Times New Roman" w:hAnsi="Times New Roman" w:cs="Times New Roman"/>
          <w:sz w:val="24"/>
          <w:szCs w:val="24"/>
        </w:rPr>
        <w:t>s</w:t>
      </w:r>
      <w:r w:rsidR="001040FE" w:rsidRPr="001040FE">
        <w:rPr>
          <w:rFonts w:ascii="Times New Roman" w:hAnsi="Times New Roman" w:cs="Times New Roman"/>
          <w:sz w:val="24"/>
          <w:szCs w:val="24"/>
        </w:rPr>
        <w:t xml:space="preserve"> and services</w:t>
      </w:r>
      <w:r w:rsidR="00B409EA">
        <w:rPr>
          <w:rFonts w:ascii="Times New Roman" w:hAnsi="Times New Roman" w:cs="Times New Roman"/>
          <w:sz w:val="24"/>
          <w:szCs w:val="24"/>
        </w:rPr>
        <w:t>.</w:t>
      </w:r>
    </w:p>
    <w:p w:rsidR="006673AA" w:rsidRPr="004D5DCF" w:rsidRDefault="008D35D9" w:rsidP="00B409E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w:t>
      </w:r>
      <w:r w:rsidR="004D5DCF" w:rsidRPr="004D5DCF">
        <w:rPr>
          <w:rFonts w:ascii="Times New Roman" w:hAnsi="Times New Roman" w:cs="Times New Roman"/>
          <w:b/>
          <w:sz w:val="24"/>
          <w:szCs w:val="24"/>
        </w:rPr>
        <w:t>artnerships and collaboration</w:t>
      </w:r>
      <w:r w:rsidR="004D5DCF">
        <w:rPr>
          <w:rFonts w:ascii="Times New Roman" w:hAnsi="Times New Roman" w:cs="Times New Roman"/>
          <w:b/>
          <w:sz w:val="24"/>
          <w:szCs w:val="24"/>
        </w:rPr>
        <w:t xml:space="preserve">. </w:t>
      </w:r>
      <w:r w:rsidR="004D5DCF" w:rsidRPr="004D5DCF">
        <w:rPr>
          <w:rFonts w:ascii="Times New Roman" w:hAnsi="Times New Roman" w:cs="Times New Roman"/>
          <w:sz w:val="24"/>
          <w:szCs w:val="24"/>
        </w:rPr>
        <w:t>Consider c</w:t>
      </w:r>
      <w:r w:rsidR="00B409EA" w:rsidRPr="004D5DCF">
        <w:rPr>
          <w:rFonts w:ascii="Times New Roman" w:hAnsi="Times New Roman" w:cs="Times New Roman"/>
          <w:sz w:val="24"/>
          <w:szCs w:val="24"/>
        </w:rPr>
        <w:t>ollaborative/participatory research</w:t>
      </w:r>
      <w:r w:rsidR="004D5DCF" w:rsidRPr="004D5DCF">
        <w:rPr>
          <w:rFonts w:ascii="Times New Roman" w:hAnsi="Times New Roman" w:cs="Times New Roman"/>
          <w:sz w:val="24"/>
          <w:szCs w:val="24"/>
        </w:rPr>
        <w:t>.</w:t>
      </w:r>
    </w:p>
    <w:p w:rsidR="006673AA" w:rsidRDefault="006673AA" w:rsidP="006673AA">
      <w:pPr>
        <w:pStyle w:val="ListParagraph"/>
        <w:numPr>
          <w:ilvl w:val="0"/>
          <w:numId w:val="1"/>
        </w:numPr>
        <w:rPr>
          <w:rFonts w:ascii="Times New Roman" w:hAnsi="Times New Roman" w:cs="Times New Roman"/>
          <w:sz w:val="24"/>
          <w:szCs w:val="24"/>
        </w:rPr>
      </w:pPr>
      <w:r w:rsidRPr="004D5DCF">
        <w:rPr>
          <w:rFonts w:ascii="Times New Roman" w:hAnsi="Times New Roman" w:cs="Times New Roman"/>
          <w:b/>
          <w:sz w:val="24"/>
          <w:szCs w:val="24"/>
        </w:rPr>
        <w:t>Awareness</w:t>
      </w:r>
      <w:r w:rsidRPr="006673AA">
        <w:rPr>
          <w:rFonts w:ascii="Times New Roman" w:hAnsi="Times New Roman" w:cs="Times New Roman"/>
          <w:sz w:val="24"/>
          <w:szCs w:val="24"/>
        </w:rPr>
        <w:t xml:space="preserve"> of </w:t>
      </w:r>
      <w:r w:rsidR="001054CF">
        <w:rPr>
          <w:rFonts w:ascii="Times New Roman" w:hAnsi="Times New Roman" w:cs="Times New Roman"/>
          <w:sz w:val="24"/>
          <w:szCs w:val="24"/>
        </w:rPr>
        <w:t>community groups specific identities and needs.</w:t>
      </w:r>
      <w:r w:rsidR="00FC24DA">
        <w:rPr>
          <w:rFonts w:ascii="Times New Roman" w:hAnsi="Times New Roman" w:cs="Times New Roman"/>
          <w:sz w:val="24"/>
          <w:szCs w:val="24"/>
        </w:rPr>
        <w:t xml:space="preserve"> </w:t>
      </w:r>
    </w:p>
    <w:p w:rsidR="001040FE" w:rsidRPr="00B87134" w:rsidRDefault="001040FE" w:rsidP="00FC24DA">
      <w:pPr>
        <w:spacing w:after="0"/>
        <w:rPr>
          <w:rFonts w:ascii="Times New Roman" w:hAnsi="Times New Roman" w:cs="Times New Roman"/>
          <w:b/>
          <w:sz w:val="24"/>
          <w:szCs w:val="24"/>
        </w:rPr>
      </w:pPr>
      <w:r w:rsidRPr="00B87134">
        <w:rPr>
          <w:rFonts w:ascii="Times New Roman" w:hAnsi="Times New Roman" w:cs="Times New Roman"/>
          <w:b/>
          <w:sz w:val="24"/>
          <w:szCs w:val="24"/>
        </w:rPr>
        <w:t>Why is it important?</w:t>
      </w:r>
    </w:p>
    <w:p w:rsidR="00B409EA" w:rsidRDefault="00B409EA" w:rsidP="00FC24D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Meet Affirmative Action requirements and inclusion goals. </w:t>
      </w:r>
    </w:p>
    <w:p w:rsidR="001040FE" w:rsidRPr="004D5DCF" w:rsidRDefault="00183170" w:rsidP="00FC24D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Using a</w:t>
      </w:r>
      <w:r w:rsidR="004D5DCF" w:rsidRPr="004D5DCF">
        <w:rPr>
          <w:rFonts w:ascii="Times New Roman" w:hAnsi="Times New Roman" w:cs="Times New Roman"/>
          <w:sz w:val="24"/>
          <w:szCs w:val="24"/>
        </w:rPr>
        <w:t>n inclusive and collaborative approach</w:t>
      </w:r>
      <w:r w:rsidR="0036787A">
        <w:rPr>
          <w:rFonts w:ascii="Times New Roman" w:hAnsi="Times New Roman" w:cs="Times New Roman"/>
          <w:color w:val="FF0000"/>
          <w:sz w:val="24"/>
          <w:szCs w:val="24"/>
        </w:rPr>
        <w:t xml:space="preserve"> </w:t>
      </w:r>
      <w:r w:rsidR="00B409EA" w:rsidRPr="004D5DCF">
        <w:rPr>
          <w:rFonts w:ascii="Times New Roman" w:hAnsi="Times New Roman" w:cs="Times New Roman"/>
          <w:sz w:val="24"/>
          <w:szCs w:val="24"/>
        </w:rPr>
        <w:t>help</w:t>
      </w:r>
      <w:r>
        <w:rPr>
          <w:rFonts w:ascii="Times New Roman" w:hAnsi="Times New Roman" w:cs="Times New Roman"/>
          <w:sz w:val="24"/>
          <w:szCs w:val="24"/>
        </w:rPr>
        <w:t>s to</w:t>
      </w:r>
      <w:r w:rsidR="00B409EA" w:rsidRPr="004D5DCF">
        <w:rPr>
          <w:rFonts w:ascii="Times New Roman" w:hAnsi="Times New Roman" w:cs="Times New Roman"/>
          <w:sz w:val="24"/>
          <w:szCs w:val="24"/>
        </w:rPr>
        <w:t xml:space="preserve"> </w:t>
      </w:r>
      <w:r w:rsidR="004D5DCF">
        <w:rPr>
          <w:rFonts w:ascii="Times New Roman" w:hAnsi="Times New Roman" w:cs="Times New Roman"/>
          <w:sz w:val="24"/>
          <w:szCs w:val="24"/>
        </w:rPr>
        <w:t>i</w:t>
      </w:r>
      <w:r w:rsidR="00B409EA" w:rsidRPr="004D5DCF">
        <w:rPr>
          <w:rFonts w:ascii="Times New Roman" w:hAnsi="Times New Roman" w:cs="Times New Roman"/>
          <w:sz w:val="24"/>
          <w:szCs w:val="24"/>
        </w:rPr>
        <w:t>ncrease interaction and build relationships</w:t>
      </w:r>
      <w:r>
        <w:rPr>
          <w:rFonts w:ascii="Times New Roman" w:hAnsi="Times New Roman" w:cs="Times New Roman"/>
          <w:sz w:val="24"/>
          <w:szCs w:val="24"/>
        </w:rPr>
        <w:t>,</w:t>
      </w:r>
      <w:r w:rsidR="00B409EA" w:rsidRPr="004D5DCF">
        <w:rPr>
          <w:rFonts w:ascii="Times New Roman" w:hAnsi="Times New Roman" w:cs="Times New Roman"/>
          <w:sz w:val="24"/>
          <w:szCs w:val="24"/>
        </w:rPr>
        <w:t xml:space="preserve"> increase ownership of project and results</w:t>
      </w:r>
      <w:r>
        <w:rPr>
          <w:rFonts w:ascii="Times New Roman" w:hAnsi="Times New Roman" w:cs="Times New Roman"/>
          <w:sz w:val="24"/>
          <w:szCs w:val="24"/>
        </w:rPr>
        <w:t xml:space="preserve">, build credibility and trust, and </w:t>
      </w:r>
      <w:r w:rsidRPr="00183170">
        <w:rPr>
          <w:rFonts w:ascii="Times New Roman" w:hAnsi="Times New Roman" w:cs="Times New Roman"/>
          <w:sz w:val="24"/>
          <w:szCs w:val="24"/>
        </w:rPr>
        <w:t>engage earl</w:t>
      </w:r>
      <w:r>
        <w:rPr>
          <w:rFonts w:ascii="Times New Roman" w:hAnsi="Times New Roman" w:cs="Times New Roman"/>
          <w:sz w:val="24"/>
          <w:szCs w:val="24"/>
        </w:rPr>
        <w:t>y adopters and/or community leaders.</w:t>
      </w:r>
    </w:p>
    <w:p w:rsidR="00257684" w:rsidRPr="00B87134" w:rsidRDefault="00257684" w:rsidP="00FC24DA">
      <w:pPr>
        <w:spacing w:after="0"/>
        <w:rPr>
          <w:rFonts w:ascii="Times New Roman" w:hAnsi="Times New Roman" w:cs="Times New Roman"/>
          <w:b/>
          <w:sz w:val="24"/>
          <w:szCs w:val="24"/>
        </w:rPr>
      </w:pPr>
    </w:p>
    <w:p w:rsidR="001040FE" w:rsidRPr="00B87134" w:rsidRDefault="001040FE" w:rsidP="00FC24DA">
      <w:pPr>
        <w:spacing w:after="0"/>
        <w:rPr>
          <w:rFonts w:ascii="Times New Roman" w:hAnsi="Times New Roman" w:cs="Times New Roman"/>
          <w:b/>
          <w:sz w:val="24"/>
          <w:szCs w:val="24"/>
        </w:rPr>
      </w:pPr>
      <w:r w:rsidRPr="00B87134">
        <w:rPr>
          <w:rFonts w:ascii="Times New Roman" w:hAnsi="Times New Roman" w:cs="Times New Roman"/>
          <w:b/>
          <w:sz w:val="24"/>
          <w:szCs w:val="24"/>
        </w:rPr>
        <w:t>How do I do it?</w:t>
      </w:r>
    </w:p>
    <w:p w:rsidR="00257684" w:rsidRPr="00257684" w:rsidRDefault="00257684" w:rsidP="00FC24DA">
      <w:pPr>
        <w:pStyle w:val="ListParagraph"/>
        <w:numPr>
          <w:ilvl w:val="0"/>
          <w:numId w:val="3"/>
        </w:numPr>
        <w:spacing w:after="0"/>
        <w:rPr>
          <w:rFonts w:ascii="Times New Roman" w:hAnsi="Times New Roman" w:cs="Times New Roman"/>
          <w:sz w:val="24"/>
          <w:szCs w:val="24"/>
        </w:rPr>
      </w:pPr>
      <w:r w:rsidRPr="00257684">
        <w:rPr>
          <w:rFonts w:ascii="Times New Roman" w:hAnsi="Times New Roman" w:cs="Times New Roman"/>
          <w:b/>
          <w:sz w:val="24"/>
          <w:szCs w:val="24"/>
        </w:rPr>
        <w:t>SELF-</w:t>
      </w:r>
      <w:r w:rsidR="006C347E">
        <w:rPr>
          <w:rFonts w:ascii="Times New Roman" w:hAnsi="Times New Roman" w:cs="Times New Roman"/>
          <w:b/>
          <w:sz w:val="24"/>
          <w:szCs w:val="24"/>
        </w:rPr>
        <w:t xml:space="preserve">AWARENESS </w:t>
      </w:r>
      <w:r w:rsidR="006C347E" w:rsidRPr="006C347E">
        <w:rPr>
          <w:rFonts w:ascii="Times New Roman" w:hAnsi="Times New Roman" w:cs="Times New Roman"/>
          <w:sz w:val="24"/>
          <w:szCs w:val="24"/>
        </w:rPr>
        <w:t>–</w:t>
      </w:r>
      <w:r>
        <w:rPr>
          <w:rFonts w:ascii="Times New Roman" w:hAnsi="Times New Roman" w:cs="Times New Roman"/>
          <w:sz w:val="24"/>
          <w:szCs w:val="24"/>
        </w:rPr>
        <w:t xml:space="preserve"> </w:t>
      </w:r>
      <w:r w:rsidRPr="00257684">
        <w:rPr>
          <w:rFonts w:ascii="Times New Roman" w:hAnsi="Times New Roman" w:cs="Times New Roman"/>
          <w:sz w:val="24"/>
          <w:szCs w:val="24"/>
        </w:rPr>
        <w:t>Becoming more self aware is the first piece of the puzzle to</w:t>
      </w:r>
      <w:r>
        <w:rPr>
          <w:rFonts w:ascii="Times New Roman" w:hAnsi="Times New Roman" w:cs="Times New Roman"/>
          <w:sz w:val="24"/>
          <w:szCs w:val="24"/>
        </w:rPr>
        <w:t xml:space="preserve"> building better relationships. </w:t>
      </w:r>
      <w:r w:rsidRPr="00257684">
        <w:rPr>
          <w:rFonts w:ascii="Times New Roman" w:hAnsi="Times New Roman" w:cs="Times New Roman"/>
          <w:sz w:val="24"/>
          <w:szCs w:val="24"/>
        </w:rPr>
        <w:t xml:space="preserve">Too often we are asked how to deal with other cultural groups, but before we can begin to deal with cultures outside of our own, we need to better understand ourselves.  </w:t>
      </w:r>
      <w:r>
        <w:rPr>
          <w:rFonts w:ascii="Times New Roman" w:hAnsi="Times New Roman" w:cs="Times New Roman"/>
          <w:sz w:val="24"/>
          <w:szCs w:val="24"/>
        </w:rPr>
        <w:t>What privileges do you have? How do you manage differences?</w:t>
      </w:r>
    </w:p>
    <w:p w:rsidR="005258C0" w:rsidRDefault="001040FE" w:rsidP="00FC24DA">
      <w:pPr>
        <w:pStyle w:val="ListParagraph"/>
        <w:numPr>
          <w:ilvl w:val="0"/>
          <w:numId w:val="3"/>
        </w:numPr>
        <w:spacing w:after="0"/>
        <w:rPr>
          <w:rFonts w:ascii="Times New Roman" w:hAnsi="Times New Roman" w:cs="Times New Roman"/>
          <w:sz w:val="24"/>
          <w:szCs w:val="24"/>
        </w:rPr>
      </w:pPr>
      <w:r w:rsidRPr="005258C0">
        <w:rPr>
          <w:rFonts w:ascii="Times New Roman" w:hAnsi="Times New Roman" w:cs="Times New Roman"/>
          <w:b/>
          <w:bCs/>
          <w:sz w:val="24"/>
          <w:szCs w:val="24"/>
        </w:rPr>
        <w:t xml:space="preserve">PROGRAM ACCESS – </w:t>
      </w:r>
      <w:r w:rsidRPr="005258C0">
        <w:rPr>
          <w:rFonts w:ascii="Times New Roman" w:hAnsi="Times New Roman" w:cs="Times New Roman"/>
          <w:sz w:val="24"/>
          <w:szCs w:val="24"/>
        </w:rPr>
        <w:t>Take programs to the people</w:t>
      </w:r>
      <w:r w:rsidR="006C347E">
        <w:rPr>
          <w:rFonts w:ascii="Times New Roman" w:hAnsi="Times New Roman" w:cs="Times New Roman"/>
          <w:sz w:val="24"/>
          <w:szCs w:val="24"/>
        </w:rPr>
        <w:t>.</w:t>
      </w:r>
      <w:r w:rsidRPr="005258C0">
        <w:rPr>
          <w:rFonts w:ascii="Times New Roman" w:hAnsi="Times New Roman" w:cs="Times New Roman"/>
          <w:sz w:val="24"/>
          <w:szCs w:val="24"/>
        </w:rPr>
        <w:t xml:space="preserve"> </w:t>
      </w:r>
    </w:p>
    <w:p w:rsidR="005258C0" w:rsidRDefault="006665DA" w:rsidP="005258C0">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DIVERSI</w:t>
      </w:r>
      <w:r w:rsidR="001040FE" w:rsidRPr="005258C0">
        <w:rPr>
          <w:rFonts w:ascii="Times New Roman" w:hAnsi="Times New Roman" w:cs="Times New Roman"/>
          <w:b/>
          <w:bCs/>
          <w:sz w:val="24"/>
          <w:szCs w:val="24"/>
        </w:rPr>
        <w:t xml:space="preserve">TY – </w:t>
      </w:r>
      <w:r w:rsidR="001040FE" w:rsidRPr="005258C0">
        <w:rPr>
          <w:rFonts w:ascii="Times New Roman" w:hAnsi="Times New Roman" w:cs="Times New Roman"/>
          <w:sz w:val="24"/>
          <w:szCs w:val="24"/>
        </w:rPr>
        <w:t>Ensure participation of major ethnic groups</w:t>
      </w:r>
      <w:r w:rsidR="006C347E">
        <w:rPr>
          <w:rFonts w:ascii="Times New Roman" w:hAnsi="Times New Roman" w:cs="Times New Roman"/>
          <w:sz w:val="24"/>
          <w:szCs w:val="24"/>
        </w:rPr>
        <w:t>.</w:t>
      </w:r>
      <w:r w:rsidR="001040FE" w:rsidRPr="005258C0">
        <w:rPr>
          <w:rFonts w:ascii="Times New Roman" w:hAnsi="Times New Roman" w:cs="Times New Roman"/>
          <w:sz w:val="24"/>
          <w:szCs w:val="24"/>
        </w:rPr>
        <w:t xml:space="preserve"> </w:t>
      </w:r>
    </w:p>
    <w:p w:rsidR="005258C0" w:rsidRDefault="001040FE" w:rsidP="005258C0">
      <w:pPr>
        <w:pStyle w:val="ListParagraph"/>
        <w:numPr>
          <w:ilvl w:val="0"/>
          <w:numId w:val="3"/>
        </w:numPr>
        <w:rPr>
          <w:rFonts w:ascii="Times New Roman" w:hAnsi="Times New Roman" w:cs="Times New Roman"/>
          <w:sz w:val="24"/>
          <w:szCs w:val="24"/>
        </w:rPr>
      </w:pPr>
      <w:r w:rsidRPr="005258C0">
        <w:rPr>
          <w:rFonts w:ascii="Times New Roman" w:hAnsi="Times New Roman" w:cs="Times New Roman"/>
          <w:b/>
          <w:bCs/>
          <w:sz w:val="24"/>
          <w:szCs w:val="24"/>
        </w:rPr>
        <w:t xml:space="preserve">LANGUAGE – </w:t>
      </w:r>
      <w:r w:rsidR="006C347E" w:rsidRPr="006C347E">
        <w:rPr>
          <w:rFonts w:ascii="Times New Roman" w:hAnsi="Times New Roman" w:cs="Times New Roman"/>
          <w:bCs/>
          <w:sz w:val="24"/>
          <w:szCs w:val="24"/>
        </w:rPr>
        <w:t>Use native language of the target clientele whenever possible. Provide b</w:t>
      </w:r>
      <w:r w:rsidR="00203807">
        <w:rPr>
          <w:rFonts w:ascii="Times New Roman" w:hAnsi="Times New Roman" w:cs="Times New Roman"/>
          <w:sz w:val="24"/>
          <w:szCs w:val="24"/>
        </w:rPr>
        <w:t>i</w:t>
      </w:r>
      <w:r w:rsidRPr="006C347E">
        <w:rPr>
          <w:rFonts w:ascii="Times New Roman" w:hAnsi="Times New Roman" w:cs="Times New Roman"/>
          <w:sz w:val="24"/>
          <w:szCs w:val="24"/>
        </w:rPr>
        <w:t>lingual presentations</w:t>
      </w:r>
      <w:r w:rsidRPr="005258C0">
        <w:rPr>
          <w:rFonts w:ascii="Times New Roman" w:hAnsi="Times New Roman" w:cs="Times New Roman"/>
          <w:sz w:val="24"/>
          <w:szCs w:val="24"/>
        </w:rPr>
        <w:t xml:space="preserve"> and materials</w:t>
      </w:r>
      <w:r w:rsidR="006665DA">
        <w:rPr>
          <w:rFonts w:ascii="Times New Roman" w:hAnsi="Times New Roman" w:cs="Times New Roman"/>
          <w:sz w:val="24"/>
          <w:szCs w:val="24"/>
        </w:rPr>
        <w:t xml:space="preserve">. </w:t>
      </w:r>
      <w:r w:rsidRPr="005258C0">
        <w:rPr>
          <w:rFonts w:ascii="Times New Roman" w:hAnsi="Times New Roman" w:cs="Times New Roman"/>
          <w:sz w:val="24"/>
          <w:szCs w:val="24"/>
        </w:rPr>
        <w:t>Spanish, Cantonese or Manda</w:t>
      </w:r>
      <w:r w:rsidR="00B404B8">
        <w:rPr>
          <w:rFonts w:ascii="Times New Roman" w:hAnsi="Times New Roman" w:cs="Times New Roman"/>
          <w:sz w:val="24"/>
          <w:szCs w:val="24"/>
        </w:rPr>
        <w:t>r</w:t>
      </w:r>
      <w:r w:rsidR="006665DA">
        <w:rPr>
          <w:rFonts w:ascii="Times New Roman" w:hAnsi="Times New Roman" w:cs="Times New Roman"/>
          <w:sz w:val="24"/>
          <w:szCs w:val="24"/>
        </w:rPr>
        <w:t>in, Vietnamese, Farsi and more…</w:t>
      </w:r>
    </w:p>
    <w:p w:rsidR="005258C0" w:rsidRDefault="001040FE" w:rsidP="005258C0">
      <w:pPr>
        <w:pStyle w:val="ListParagraph"/>
        <w:numPr>
          <w:ilvl w:val="0"/>
          <w:numId w:val="3"/>
        </w:numPr>
        <w:rPr>
          <w:rFonts w:ascii="Times New Roman" w:hAnsi="Times New Roman" w:cs="Times New Roman"/>
          <w:sz w:val="24"/>
          <w:szCs w:val="24"/>
        </w:rPr>
      </w:pPr>
      <w:r w:rsidRPr="005258C0">
        <w:rPr>
          <w:rFonts w:ascii="Times New Roman" w:hAnsi="Times New Roman" w:cs="Times New Roman"/>
          <w:b/>
          <w:bCs/>
          <w:sz w:val="24"/>
          <w:szCs w:val="24"/>
        </w:rPr>
        <w:t xml:space="preserve">LITERACY – </w:t>
      </w:r>
      <w:r w:rsidR="00203807" w:rsidRPr="00203807">
        <w:rPr>
          <w:rFonts w:ascii="Times New Roman" w:hAnsi="Times New Roman" w:cs="Times New Roman"/>
          <w:bCs/>
          <w:sz w:val="24"/>
          <w:szCs w:val="24"/>
        </w:rPr>
        <w:t xml:space="preserve">Use </w:t>
      </w:r>
      <w:r w:rsidR="00203807">
        <w:rPr>
          <w:rFonts w:ascii="Times New Roman" w:hAnsi="Times New Roman" w:cs="Times New Roman"/>
          <w:b/>
          <w:bCs/>
          <w:sz w:val="24"/>
          <w:szCs w:val="24"/>
        </w:rPr>
        <w:t>s</w:t>
      </w:r>
      <w:r w:rsidRPr="005258C0">
        <w:rPr>
          <w:rFonts w:ascii="Times New Roman" w:hAnsi="Times New Roman" w:cs="Times New Roman"/>
          <w:sz w:val="24"/>
          <w:szCs w:val="24"/>
        </w:rPr>
        <w:t>imple messages; i.e., get moving, drink water, choose well, eat healthy, food</w:t>
      </w:r>
      <w:r w:rsidR="006C347E">
        <w:rPr>
          <w:rFonts w:ascii="Times New Roman" w:hAnsi="Times New Roman" w:cs="Times New Roman"/>
          <w:sz w:val="24"/>
          <w:szCs w:val="24"/>
        </w:rPr>
        <w:t xml:space="preserve"> safety is good for your health.</w:t>
      </w:r>
    </w:p>
    <w:p w:rsidR="00203807" w:rsidRDefault="001040FE" w:rsidP="00203807">
      <w:pPr>
        <w:pStyle w:val="ListParagraph"/>
        <w:numPr>
          <w:ilvl w:val="0"/>
          <w:numId w:val="3"/>
        </w:numPr>
        <w:rPr>
          <w:rFonts w:ascii="Times New Roman" w:hAnsi="Times New Roman" w:cs="Times New Roman"/>
          <w:sz w:val="24"/>
          <w:szCs w:val="24"/>
        </w:rPr>
      </w:pPr>
      <w:r w:rsidRPr="005258C0">
        <w:rPr>
          <w:rFonts w:ascii="Times New Roman" w:hAnsi="Times New Roman" w:cs="Times New Roman"/>
          <w:b/>
          <w:bCs/>
          <w:sz w:val="24"/>
          <w:szCs w:val="24"/>
        </w:rPr>
        <w:t xml:space="preserve">CULTURAL SENSITIVITY – </w:t>
      </w:r>
      <w:r w:rsidR="00203807" w:rsidRPr="00203807">
        <w:rPr>
          <w:rFonts w:ascii="Times New Roman" w:hAnsi="Times New Roman" w:cs="Times New Roman"/>
          <w:bCs/>
          <w:sz w:val="24"/>
          <w:szCs w:val="24"/>
        </w:rPr>
        <w:t>Include b</w:t>
      </w:r>
      <w:r w:rsidRPr="00203807">
        <w:rPr>
          <w:rFonts w:ascii="Times New Roman" w:hAnsi="Times New Roman" w:cs="Times New Roman"/>
          <w:sz w:val="24"/>
          <w:szCs w:val="24"/>
        </w:rPr>
        <w:t>ilingual</w:t>
      </w:r>
      <w:r w:rsidRPr="005258C0">
        <w:rPr>
          <w:rFonts w:ascii="Times New Roman" w:hAnsi="Times New Roman" w:cs="Times New Roman"/>
          <w:sz w:val="24"/>
          <w:szCs w:val="24"/>
        </w:rPr>
        <w:t xml:space="preserve"> staff and </w:t>
      </w:r>
      <w:r w:rsidRPr="00183170">
        <w:rPr>
          <w:rFonts w:ascii="Times New Roman" w:hAnsi="Times New Roman" w:cs="Times New Roman"/>
          <w:sz w:val="24"/>
          <w:szCs w:val="24"/>
        </w:rPr>
        <w:t xml:space="preserve">volunteers, </w:t>
      </w:r>
      <w:r w:rsidR="00CC4A19" w:rsidRPr="00183170">
        <w:rPr>
          <w:rFonts w:ascii="Times New Roman" w:hAnsi="Times New Roman" w:cs="Times New Roman"/>
          <w:sz w:val="24"/>
          <w:szCs w:val="24"/>
        </w:rPr>
        <w:t>conduct</w:t>
      </w:r>
      <w:r w:rsidR="00203807" w:rsidRPr="00183170">
        <w:rPr>
          <w:rFonts w:ascii="Times New Roman" w:hAnsi="Times New Roman" w:cs="Times New Roman"/>
          <w:sz w:val="24"/>
          <w:szCs w:val="24"/>
        </w:rPr>
        <w:t xml:space="preserve"> </w:t>
      </w:r>
      <w:r w:rsidRPr="00183170">
        <w:rPr>
          <w:rFonts w:ascii="Times New Roman" w:hAnsi="Times New Roman" w:cs="Times New Roman"/>
          <w:sz w:val="24"/>
          <w:szCs w:val="24"/>
        </w:rPr>
        <w:t>demonstration</w:t>
      </w:r>
      <w:r w:rsidR="00AF2F07" w:rsidRPr="00183170">
        <w:rPr>
          <w:rFonts w:ascii="Times New Roman" w:hAnsi="Times New Roman" w:cs="Times New Roman"/>
          <w:sz w:val="24"/>
          <w:szCs w:val="24"/>
        </w:rPr>
        <w:t>s</w:t>
      </w:r>
      <w:r w:rsidRPr="00183170">
        <w:rPr>
          <w:rFonts w:ascii="Times New Roman" w:hAnsi="Times New Roman" w:cs="Times New Roman"/>
          <w:sz w:val="24"/>
          <w:szCs w:val="24"/>
        </w:rPr>
        <w:t xml:space="preserve"> </w:t>
      </w:r>
      <w:r w:rsidR="00CC4A19" w:rsidRPr="00183170">
        <w:rPr>
          <w:rFonts w:ascii="Times New Roman" w:hAnsi="Times New Roman" w:cs="Times New Roman"/>
          <w:sz w:val="24"/>
          <w:szCs w:val="24"/>
        </w:rPr>
        <w:t>using</w:t>
      </w:r>
      <w:r w:rsidR="00AF2F07" w:rsidRPr="00183170">
        <w:rPr>
          <w:rFonts w:ascii="Times New Roman" w:hAnsi="Times New Roman" w:cs="Times New Roman"/>
          <w:sz w:val="24"/>
          <w:szCs w:val="24"/>
        </w:rPr>
        <w:t xml:space="preserve"> culturally familiar examples, e.g. food.</w:t>
      </w:r>
      <w:r w:rsidRPr="005258C0">
        <w:rPr>
          <w:rFonts w:ascii="Times New Roman" w:hAnsi="Times New Roman" w:cs="Times New Roman"/>
          <w:sz w:val="24"/>
          <w:szCs w:val="24"/>
        </w:rPr>
        <w:t xml:space="preserve"> </w:t>
      </w:r>
    </w:p>
    <w:p w:rsidR="001040FE" w:rsidRPr="00203807" w:rsidRDefault="00EA76E8" w:rsidP="00203807">
      <w:pPr>
        <w:pStyle w:val="ListParagraph"/>
        <w:numPr>
          <w:ilvl w:val="0"/>
          <w:numId w:val="3"/>
        </w:numPr>
        <w:rPr>
          <w:rFonts w:ascii="Times New Roman" w:hAnsi="Times New Roman" w:cs="Times New Roman"/>
          <w:sz w:val="24"/>
          <w:szCs w:val="24"/>
        </w:rPr>
      </w:pPr>
      <w:r>
        <w:rPr>
          <w:rFonts w:ascii="Times New Roman" w:hAnsi="Times New Roman" w:cs="Times New Roman"/>
          <w:b/>
          <w:bCs/>
          <w:noProof/>
          <w:sz w:val="24"/>
          <w:szCs w:val="24"/>
          <w:lang w:eastAsia="en-US"/>
        </w:rPr>
        <w:drawing>
          <wp:anchor distT="0" distB="0" distL="114300" distR="114300" simplePos="0" relativeHeight="251658240" behindDoc="1" locked="0" layoutInCell="1" allowOverlap="1">
            <wp:simplePos x="0" y="0"/>
            <wp:positionH relativeFrom="column">
              <wp:posOffset>1736090</wp:posOffset>
            </wp:positionH>
            <wp:positionV relativeFrom="paragraph">
              <wp:posOffset>561975</wp:posOffset>
            </wp:positionV>
            <wp:extent cx="2571750" cy="650240"/>
            <wp:effectExtent l="19050" t="0" r="0" b="0"/>
            <wp:wrapTight wrapText="bothSides">
              <wp:wrapPolygon edited="0">
                <wp:start x="9760" y="0"/>
                <wp:lineTo x="320" y="8859"/>
                <wp:lineTo x="-160" y="18984"/>
                <wp:lineTo x="160" y="20883"/>
                <wp:lineTo x="19520" y="20883"/>
                <wp:lineTo x="20640" y="20883"/>
                <wp:lineTo x="20480" y="20250"/>
                <wp:lineTo x="21440" y="16453"/>
                <wp:lineTo x="21600" y="15188"/>
                <wp:lineTo x="21120" y="9492"/>
                <wp:lineTo x="10880" y="0"/>
                <wp:lineTo x="9760" y="0"/>
              </wp:wrapPolygon>
            </wp:wrapTight>
            <wp:docPr id="1" name="Picture 1" descr="C:\Users\bhobart\AppData\Local\Microsoft\Windows\Temporary Internet Files\Content.IE5\H4OXBL91\MC900288988[1].wmf"/>
            <wp:cNvGraphicFramePr/>
            <a:graphic xmlns:a="http://schemas.openxmlformats.org/drawingml/2006/main">
              <a:graphicData uri="http://schemas.openxmlformats.org/drawingml/2006/picture">
                <pic:pic xmlns:pic="http://schemas.openxmlformats.org/drawingml/2006/picture">
                  <pic:nvPicPr>
                    <pic:cNvPr id="1027" name="Picture 3" descr="C:\Users\bhobart\AppData\Local\Microsoft\Windows\Temporary Internet Files\Content.IE5\H4OXBL91\MC900288988[1].wmf"/>
                    <pic:cNvPicPr>
                      <a:picLocks noGrp="1"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71750" cy="6502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040FE" w:rsidRPr="00203807">
        <w:rPr>
          <w:rFonts w:ascii="Times New Roman" w:hAnsi="Times New Roman" w:cs="Times New Roman"/>
          <w:b/>
          <w:bCs/>
          <w:sz w:val="24"/>
          <w:szCs w:val="24"/>
        </w:rPr>
        <w:t xml:space="preserve">SENIOR FRIENDLY – </w:t>
      </w:r>
      <w:r w:rsidR="001040FE" w:rsidRPr="00203807">
        <w:rPr>
          <w:rFonts w:ascii="Times New Roman" w:hAnsi="Times New Roman" w:cs="Times New Roman"/>
          <w:sz w:val="24"/>
          <w:szCs w:val="24"/>
        </w:rPr>
        <w:t>Interactive</w:t>
      </w:r>
      <w:r w:rsidR="00CC4A19" w:rsidRPr="00CC4A19">
        <w:rPr>
          <w:rFonts w:ascii="Times New Roman" w:hAnsi="Times New Roman" w:cs="Times New Roman"/>
          <w:color w:val="FF0000"/>
          <w:sz w:val="24"/>
          <w:szCs w:val="24"/>
        </w:rPr>
        <w:t xml:space="preserve"> </w:t>
      </w:r>
      <w:r w:rsidR="00CC4A19" w:rsidRPr="00183170">
        <w:rPr>
          <w:rFonts w:ascii="Times New Roman" w:hAnsi="Times New Roman" w:cs="Times New Roman"/>
          <w:sz w:val="24"/>
          <w:szCs w:val="24"/>
        </w:rPr>
        <w:t>client centered</w:t>
      </w:r>
      <w:r w:rsidR="001040FE" w:rsidRPr="00203807">
        <w:rPr>
          <w:rFonts w:ascii="Times New Roman" w:hAnsi="Times New Roman" w:cs="Times New Roman"/>
          <w:sz w:val="24"/>
          <w:szCs w:val="24"/>
        </w:rPr>
        <w:t xml:space="preserve"> teaching, large letters, short phrases, key chain magnifying glasses to read labels, short sessions, use the mike, be respectful of age</w:t>
      </w:r>
      <w:r w:rsidR="00CC4A19">
        <w:rPr>
          <w:noProof/>
        </w:rPr>
        <w:t>.</w:t>
      </w:r>
    </w:p>
    <w:p w:rsidR="00CC4A19" w:rsidRPr="00203807" w:rsidRDefault="00CC4A19" w:rsidP="00CC4A19">
      <w:pPr>
        <w:pStyle w:val="ListParagraph"/>
        <w:ind w:left="360"/>
        <w:rPr>
          <w:rFonts w:ascii="Times New Roman" w:hAnsi="Times New Roman" w:cs="Times New Roman"/>
          <w:sz w:val="24"/>
          <w:szCs w:val="24"/>
        </w:rPr>
      </w:pPr>
    </w:p>
    <w:sectPr w:rsidR="00CC4A19" w:rsidRPr="00203807" w:rsidSect="00A5682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5C" w:rsidRDefault="00AA7F5C" w:rsidP="00AA7F5C">
      <w:pPr>
        <w:spacing w:after="0" w:line="240" w:lineRule="auto"/>
      </w:pPr>
      <w:r>
        <w:separator/>
      </w:r>
    </w:p>
  </w:endnote>
  <w:endnote w:type="continuationSeparator" w:id="0">
    <w:p w:rsidR="00AA7F5C" w:rsidRDefault="00AA7F5C" w:rsidP="00AA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5C" w:rsidRDefault="00AA7F5C" w:rsidP="00AA7F5C">
      <w:pPr>
        <w:spacing w:after="0" w:line="240" w:lineRule="auto"/>
      </w:pPr>
      <w:r>
        <w:separator/>
      </w:r>
    </w:p>
  </w:footnote>
  <w:footnote w:type="continuationSeparator" w:id="0">
    <w:p w:rsidR="00AA7F5C" w:rsidRDefault="00AA7F5C" w:rsidP="00AA7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F5C" w:rsidRDefault="00AA7F5C" w:rsidP="00AA7F5C">
    <w:pPr>
      <w:pStyle w:val="Header"/>
    </w:pPr>
    <w:r>
      <w:t xml:space="preserve">2013 Training </w:t>
    </w:r>
    <w:r>
      <w:tab/>
    </w:r>
    <w:r>
      <w:tab/>
      <w:t>For questions contact: Katherine Webb-Martinez (510) 987-0029</w:t>
    </w:r>
  </w:p>
  <w:p w:rsidR="00AA7F5C" w:rsidRDefault="00AA7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13C88"/>
    <w:multiLevelType w:val="hybridMultilevel"/>
    <w:tmpl w:val="EAB846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7A385C"/>
    <w:multiLevelType w:val="hybridMultilevel"/>
    <w:tmpl w:val="C076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77A18"/>
    <w:multiLevelType w:val="hybridMultilevel"/>
    <w:tmpl w:val="313A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22635"/>
    <w:multiLevelType w:val="hybridMultilevel"/>
    <w:tmpl w:val="F7064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40FE"/>
    <w:rsid w:val="000835B3"/>
    <w:rsid w:val="000B77C2"/>
    <w:rsid w:val="001040FE"/>
    <w:rsid w:val="001054CF"/>
    <w:rsid w:val="00183170"/>
    <w:rsid w:val="00203807"/>
    <w:rsid w:val="00257684"/>
    <w:rsid w:val="002F60BF"/>
    <w:rsid w:val="0036787A"/>
    <w:rsid w:val="004D5DCF"/>
    <w:rsid w:val="005258C0"/>
    <w:rsid w:val="00553553"/>
    <w:rsid w:val="0062754A"/>
    <w:rsid w:val="006665DA"/>
    <w:rsid w:val="006673AA"/>
    <w:rsid w:val="006C347E"/>
    <w:rsid w:val="00776ABE"/>
    <w:rsid w:val="007B25BF"/>
    <w:rsid w:val="008D35D9"/>
    <w:rsid w:val="00907F86"/>
    <w:rsid w:val="00A35E64"/>
    <w:rsid w:val="00A56824"/>
    <w:rsid w:val="00AA7F5C"/>
    <w:rsid w:val="00AF2F07"/>
    <w:rsid w:val="00B404B8"/>
    <w:rsid w:val="00B409EA"/>
    <w:rsid w:val="00B87134"/>
    <w:rsid w:val="00C44944"/>
    <w:rsid w:val="00CC4A19"/>
    <w:rsid w:val="00CE43E5"/>
    <w:rsid w:val="00EA76E8"/>
    <w:rsid w:val="00ED78B5"/>
    <w:rsid w:val="00F8465F"/>
    <w:rsid w:val="00FC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0F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040FE"/>
    <w:pPr>
      <w:ind w:left="720"/>
      <w:contextualSpacing/>
    </w:pPr>
  </w:style>
  <w:style w:type="paragraph" w:styleId="BalloonText">
    <w:name w:val="Balloon Text"/>
    <w:basedOn w:val="Normal"/>
    <w:link w:val="BalloonTextChar"/>
    <w:uiPriority w:val="99"/>
    <w:semiHidden/>
    <w:unhideWhenUsed/>
    <w:rsid w:val="00EA7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E8"/>
    <w:rPr>
      <w:rFonts w:ascii="Tahoma" w:hAnsi="Tahoma" w:cs="Tahoma"/>
      <w:sz w:val="16"/>
      <w:szCs w:val="16"/>
    </w:rPr>
  </w:style>
  <w:style w:type="paragraph" w:styleId="Header">
    <w:name w:val="header"/>
    <w:basedOn w:val="Normal"/>
    <w:link w:val="HeaderChar"/>
    <w:uiPriority w:val="99"/>
    <w:unhideWhenUsed/>
    <w:rsid w:val="00AA7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F5C"/>
  </w:style>
  <w:style w:type="paragraph" w:styleId="Footer">
    <w:name w:val="footer"/>
    <w:basedOn w:val="Normal"/>
    <w:link w:val="FooterChar"/>
    <w:uiPriority w:val="99"/>
    <w:unhideWhenUsed/>
    <w:rsid w:val="00AA7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0F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040FE"/>
    <w:pPr>
      <w:ind w:left="720"/>
      <w:contextualSpacing/>
    </w:pPr>
  </w:style>
  <w:style w:type="paragraph" w:styleId="BalloonText">
    <w:name w:val="Balloon Text"/>
    <w:basedOn w:val="Normal"/>
    <w:link w:val="BalloonTextChar"/>
    <w:uiPriority w:val="99"/>
    <w:semiHidden/>
    <w:unhideWhenUsed/>
    <w:rsid w:val="00EA7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2338">
      <w:bodyDiv w:val="1"/>
      <w:marLeft w:val="0"/>
      <w:marRight w:val="0"/>
      <w:marTop w:val="0"/>
      <w:marBottom w:val="0"/>
      <w:divBdr>
        <w:top w:val="none" w:sz="0" w:space="0" w:color="auto"/>
        <w:left w:val="none" w:sz="0" w:space="0" w:color="auto"/>
        <w:bottom w:val="none" w:sz="0" w:space="0" w:color="auto"/>
        <w:right w:val="none" w:sz="0" w:space="0" w:color="auto"/>
      </w:divBdr>
    </w:div>
    <w:div w:id="1342124117">
      <w:bodyDiv w:val="1"/>
      <w:marLeft w:val="0"/>
      <w:marRight w:val="0"/>
      <w:marTop w:val="0"/>
      <w:marBottom w:val="0"/>
      <w:divBdr>
        <w:top w:val="none" w:sz="0" w:space="0" w:color="auto"/>
        <w:left w:val="none" w:sz="0" w:space="0" w:color="auto"/>
        <w:bottom w:val="none" w:sz="0" w:space="0" w:color="auto"/>
        <w:right w:val="none" w:sz="0" w:space="0" w:color="auto"/>
      </w:divBdr>
    </w:div>
    <w:div w:id="18235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E949DAF9</Template>
  <TotalTime>187</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kwebb-ma</dc:creator>
  <cp:lastModifiedBy>Katherine Webb-Martinez</cp:lastModifiedBy>
  <cp:revision>6</cp:revision>
  <dcterms:created xsi:type="dcterms:W3CDTF">2013-09-17T23:10:00Z</dcterms:created>
  <dcterms:modified xsi:type="dcterms:W3CDTF">2015-12-17T23:49:00Z</dcterms:modified>
</cp:coreProperties>
</file>