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48F5" w14:textId="63643889" w:rsidR="00196D97" w:rsidRPr="001F0D5C" w:rsidRDefault="00196D97" w:rsidP="001F0D5C">
      <w:pPr>
        <w:overflowPunct/>
        <w:autoSpaceDE/>
        <w:autoSpaceDN/>
        <w:adjustRightInd/>
        <w:textAlignment w:val="auto"/>
        <w:rPr>
          <w:rFonts w:ascii="Tahoma" w:hAnsi="Tahoma" w:cs="Tahoma"/>
          <w:color w:val="4F6228" w:themeColor="accent3" w:themeShade="80"/>
          <w:sz w:val="24"/>
          <w:szCs w:val="22"/>
        </w:rPr>
      </w:pPr>
      <w:r>
        <w:rPr>
          <w:rFonts w:ascii="Tahoma" w:hAnsi="Tahoma" w:cs="Tahoma"/>
          <w:color w:val="4F6228" w:themeColor="accent3" w:themeShade="80"/>
          <w:sz w:val="24"/>
          <w:szCs w:val="22"/>
        </w:rPr>
        <w:t xml:space="preserve">Note:  Comments that are intended to appear in the MOU template </w:t>
      </w:r>
      <w:r w:rsidR="006E78F6">
        <w:rPr>
          <w:rFonts w:ascii="Tahoma" w:hAnsi="Tahoma" w:cs="Tahoma"/>
          <w:color w:val="4F6228" w:themeColor="accent3" w:themeShade="80"/>
          <w:sz w:val="24"/>
          <w:szCs w:val="22"/>
        </w:rPr>
        <w:t xml:space="preserve">for the County Director’s information </w:t>
      </w:r>
      <w:r>
        <w:rPr>
          <w:rFonts w:ascii="Tahoma" w:hAnsi="Tahoma" w:cs="Tahoma"/>
          <w:color w:val="4F6228" w:themeColor="accent3" w:themeShade="80"/>
          <w:sz w:val="24"/>
          <w:szCs w:val="22"/>
        </w:rPr>
        <w:t xml:space="preserve">are preceded by the word </w:t>
      </w:r>
      <w:r w:rsidR="007F3A88">
        <w:rPr>
          <w:rFonts w:ascii="Tahoma" w:hAnsi="Tahoma" w:cs="Tahoma"/>
          <w:color w:val="4F6228" w:themeColor="accent3" w:themeShade="80"/>
          <w:sz w:val="24"/>
          <w:szCs w:val="22"/>
        </w:rPr>
        <w:t>“Note.”</w:t>
      </w:r>
    </w:p>
    <w:p w14:paraId="7EC38C69" w14:textId="77777777" w:rsidR="00196D97" w:rsidRDefault="00196D97" w:rsidP="007B1B2F">
      <w:pPr>
        <w:overflowPunct/>
        <w:autoSpaceDE/>
        <w:autoSpaceDN/>
        <w:adjustRightInd/>
        <w:jc w:val="center"/>
        <w:textAlignment w:val="auto"/>
        <w:rPr>
          <w:rFonts w:ascii="Tahoma" w:hAnsi="Tahoma" w:cs="Tahoma"/>
          <w:b/>
          <w:color w:val="FF0000"/>
          <w:sz w:val="32"/>
          <w:szCs w:val="22"/>
        </w:rPr>
      </w:pPr>
    </w:p>
    <w:p w14:paraId="5C9AEE5D" w14:textId="08D0E47D" w:rsidR="00CF3404" w:rsidRPr="007B1B2F" w:rsidRDefault="00B74B15" w:rsidP="007B1B2F">
      <w:pPr>
        <w:overflowPunct/>
        <w:autoSpaceDE/>
        <w:autoSpaceDN/>
        <w:adjustRightInd/>
        <w:jc w:val="center"/>
        <w:textAlignment w:val="auto"/>
        <w:rPr>
          <w:rFonts w:ascii="Tahoma" w:hAnsi="Tahoma" w:cs="Tahoma"/>
          <w:b/>
          <w:color w:val="FF0000"/>
          <w:sz w:val="32"/>
          <w:szCs w:val="22"/>
        </w:rPr>
      </w:pPr>
      <w:r>
        <w:rPr>
          <w:rFonts w:ascii="Tahoma" w:hAnsi="Tahoma" w:cs="Tahoma"/>
          <w:b/>
          <w:color w:val="FF0000"/>
          <w:sz w:val="32"/>
          <w:szCs w:val="22"/>
        </w:rPr>
        <w:t xml:space="preserve">Draft – </w:t>
      </w:r>
      <w:r w:rsidR="00E86895">
        <w:rPr>
          <w:rFonts w:ascii="Tahoma" w:hAnsi="Tahoma" w:cs="Tahoma"/>
          <w:b/>
          <w:color w:val="FF0000"/>
          <w:sz w:val="32"/>
          <w:szCs w:val="22"/>
        </w:rPr>
        <w:t>2</w:t>
      </w:r>
      <w:r w:rsidR="00D62406">
        <w:rPr>
          <w:rFonts w:ascii="Tahoma" w:hAnsi="Tahoma" w:cs="Tahoma"/>
          <w:b/>
          <w:color w:val="FF0000"/>
          <w:sz w:val="32"/>
          <w:szCs w:val="22"/>
        </w:rPr>
        <w:t>-</w:t>
      </w:r>
      <w:r w:rsidR="00E86895">
        <w:rPr>
          <w:rFonts w:ascii="Tahoma" w:hAnsi="Tahoma" w:cs="Tahoma"/>
          <w:b/>
          <w:color w:val="FF0000"/>
          <w:sz w:val="32"/>
          <w:szCs w:val="22"/>
        </w:rPr>
        <w:t>02</w:t>
      </w:r>
      <w:r w:rsidR="00D62406">
        <w:rPr>
          <w:rFonts w:ascii="Tahoma" w:hAnsi="Tahoma" w:cs="Tahoma"/>
          <w:b/>
          <w:color w:val="FF0000"/>
          <w:sz w:val="32"/>
          <w:szCs w:val="22"/>
        </w:rPr>
        <w:t>-22</w:t>
      </w:r>
    </w:p>
    <w:p w14:paraId="3EB74671" w14:textId="1B4748A4" w:rsidR="00C05A36" w:rsidRDefault="006006B8" w:rsidP="00C05A36">
      <w:pPr>
        <w:pStyle w:val="Quick1"/>
        <w:widowControl/>
        <w:spacing w:line="235" w:lineRule="auto"/>
        <w:jc w:val="center"/>
        <w:rPr>
          <w:b/>
        </w:rPr>
      </w:pPr>
      <w:r>
        <w:rPr>
          <w:b/>
        </w:rPr>
        <w:t>MEMORANDUM OF UNDERSTANDING</w:t>
      </w:r>
    </w:p>
    <w:p w14:paraId="18164308" w14:textId="77777777" w:rsidR="00C05A36" w:rsidRPr="00D901EE" w:rsidRDefault="00C05A36" w:rsidP="00C05A36">
      <w:pPr>
        <w:pStyle w:val="Quick1"/>
        <w:widowControl/>
        <w:spacing w:line="235" w:lineRule="auto"/>
        <w:jc w:val="center"/>
        <w:rPr>
          <w:b/>
          <w:sz w:val="6"/>
        </w:rPr>
      </w:pPr>
    </w:p>
    <w:p w14:paraId="2916458D" w14:textId="77777777" w:rsidR="00C05A36" w:rsidRDefault="00C05A36" w:rsidP="00C05A36">
      <w:pPr>
        <w:pStyle w:val="Quick1"/>
        <w:widowControl/>
        <w:spacing w:line="235" w:lineRule="auto"/>
        <w:jc w:val="center"/>
        <w:rPr>
          <w:i/>
        </w:rPr>
      </w:pPr>
      <w:r>
        <w:rPr>
          <w:i/>
        </w:rPr>
        <w:t>b</w:t>
      </w:r>
      <w:r w:rsidRPr="002478FA">
        <w:rPr>
          <w:i/>
        </w:rPr>
        <w:t>etween</w:t>
      </w:r>
    </w:p>
    <w:p w14:paraId="5676FC2D" w14:textId="77777777" w:rsidR="00C05A36" w:rsidRPr="00BF0DEE" w:rsidRDefault="00C05A36" w:rsidP="00C05A36">
      <w:pPr>
        <w:pStyle w:val="Quick1"/>
        <w:widowControl/>
        <w:spacing w:line="235" w:lineRule="auto"/>
        <w:jc w:val="center"/>
        <w:rPr>
          <w:i/>
          <w:sz w:val="6"/>
        </w:rPr>
      </w:pPr>
    </w:p>
    <w:p w14:paraId="2DB52EE7" w14:textId="18BA8AB5" w:rsidR="00C05A36" w:rsidRDefault="00C05A36" w:rsidP="00C05A36">
      <w:pPr>
        <w:pStyle w:val="Quick1"/>
        <w:widowControl/>
        <w:spacing w:line="235" w:lineRule="auto"/>
        <w:jc w:val="center"/>
        <w:rPr>
          <w:b/>
        </w:rPr>
      </w:pPr>
      <w:r w:rsidRPr="002478FA">
        <w:rPr>
          <w:b/>
        </w:rPr>
        <w:t xml:space="preserve">The Regents </w:t>
      </w:r>
      <w:r>
        <w:rPr>
          <w:b/>
        </w:rPr>
        <w:t>of t</w:t>
      </w:r>
      <w:r w:rsidRPr="002478FA">
        <w:rPr>
          <w:b/>
        </w:rPr>
        <w:t xml:space="preserve">he University </w:t>
      </w:r>
      <w:r>
        <w:rPr>
          <w:b/>
        </w:rPr>
        <w:t>o</w:t>
      </w:r>
      <w:r w:rsidRPr="002478FA">
        <w:rPr>
          <w:b/>
        </w:rPr>
        <w:t>f California</w:t>
      </w:r>
      <w:r>
        <w:rPr>
          <w:b/>
        </w:rPr>
        <w:t xml:space="preserve"> – </w:t>
      </w:r>
      <w:r w:rsidR="006500F2">
        <w:rPr>
          <w:b/>
        </w:rPr>
        <w:t>Agriculture and Natural Resources</w:t>
      </w:r>
      <w:r>
        <w:rPr>
          <w:b/>
        </w:rPr>
        <w:t>,</w:t>
      </w:r>
    </w:p>
    <w:p w14:paraId="1AD5249E" w14:textId="77777777" w:rsidR="00C05A36" w:rsidRPr="00BF0DEE" w:rsidRDefault="00C05A36" w:rsidP="00C05A36">
      <w:pPr>
        <w:pStyle w:val="Quick1"/>
        <w:widowControl/>
        <w:spacing w:line="235" w:lineRule="auto"/>
        <w:jc w:val="center"/>
        <w:rPr>
          <w:i/>
          <w:sz w:val="6"/>
        </w:rPr>
      </w:pPr>
    </w:p>
    <w:p w14:paraId="7DEA8CEC" w14:textId="77777777" w:rsidR="00C05A36" w:rsidRDefault="00C05A36" w:rsidP="00C05A36">
      <w:pPr>
        <w:pStyle w:val="Quick1"/>
        <w:widowControl/>
        <w:spacing w:line="235" w:lineRule="auto"/>
        <w:jc w:val="center"/>
        <w:rPr>
          <w:i/>
        </w:rPr>
      </w:pPr>
      <w:r>
        <w:rPr>
          <w:i/>
        </w:rPr>
        <w:t>and</w:t>
      </w:r>
    </w:p>
    <w:p w14:paraId="2A2D3D89" w14:textId="77777777" w:rsidR="00C05A36" w:rsidRPr="00F41FA8" w:rsidRDefault="00C05A36" w:rsidP="00C05A36">
      <w:pPr>
        <w:pStyle w:val="Quick1"/>
        <w:widowControl/>
        <w:spacing w:line="235" w:lineRule="auto"/>
        <w:jc w:val="center"/>
        <w:rPr>
          <w:b/>
          <w:sz w:val="6"/>
        </w:rPr>
      </w:pPr>
    </w:p>
    <w:p w14:paraId="249E77BB" w14:textId="77777777" w:rsidR="00C05A36" w:rsidRDefault="00C05A36" w:rsidP="00C05A36">
      <w:pPr>
        <w:pStyle w:val="Quick1"/>
        <w:widowControl/>
        <w:spacing w:line="235" w:lineRule="auto"/>
        <w:jc w:val="center"/>
        <w:rPr>
          <w:b/>
          <w:color w:val="000000" w:themeColor="text1"/>
        </w:rPr>
      </w:pPr>
      <w:r w:rsidRPr="00D14659">
        <w:rPr>
          <w:b/>
          <w:color w:val="000000" w:themeColor="text1"/>
          <w:highlight w:val="yellow"/>
        </w:rPr>
        <w:t>____________</w:t>
      </w:r>
      <w:r>
        <w:rPr>
          <w:b/>
          <w:color w:val="000000" w:themeColor="text1"/>
        </w:rPr>
        <w:t xml:space="preserve"> County</w:t>
      </w:r>
    </w:p>
    <w:p w14:paraId="6E63F4EE" w14:textId="77777777" w:rsidR="00591073" w:rsidRPr="00591073" w:rsidRDefault="00591073" w:rsidP="00C05A36">
      <w:pPr>
        <w:pStyle w:val="Quick1"/>
        <w:widowControl/>
        <w:spacing w:line="235" w:lineRule="auto"/>
        <w:jc w:val="center"/>
        <w:rPr>
          <w:b/>
          <w:color w:val="000000" w:themeColor="text1"/>
          <w:sz w:val="6"/>
        </w:rPr>
      </w:pPr>
    </w:p>
    <w:p w14:paraId="0BB850EA" w14:textId="77777777" w:rsidR="00C05A36" w:rsidRPr="00BF0DEE" w:rsidRDefault="00C05A36" w:rsidP="00C05A36">
      <w:pPr>
        <w:pStyle w:val="Quick1"/>
        <w:widowControl/>
        <w:spacing w:line="235" w:lineRule="auto"/>
        <w:rPr>
          <w:b/>
          <w:sz w:val="6"/>
        </w:rPr>
      </w:pPr>
    </w:p>
    <w:p w14:paraId="3904DDA0" w14:textId="7BA52454" w:rsidR="00C05A36" w:rsidRDefault="00C05A36" w:rsidP="00C05A36">
      <w:pPr>
        <w:pStyle w:val="Quick1"/>
        <w:widowControl/>
        <w:spacing w:line="235" w:lineRule="auto"/>
        <w:jc w:val="center"/>
        <w:rPr>
          <w:i/>
        </w:rPr>
      </w:pPr>
      <w:r>
        <w:rPr>
          <w:i/>
        </w:rPr>
        <w:t>f</w:t>
      </w:r>
      <w:r w:rsidRPr="002478FA">
        <w:rPr>
          <w:i/>
        </w:rPr>
        <w:t>or</w:t>
      </w:r>
      <w:r>
        <w:rPr>
          <w:i/>
        </w:rPr>
        <w:t xml:space="preserve"> a</w:t>
      </w:r>
    </w:p>
    <w:p w14:paraId="0AB71AF2" w14:textId="096FA840" w:rsidR="00C05A36" w:rsidRPr="00BF0DEE" w:rsidRDefault="00C05A36" w:rsidP="00C05A36">
      <w:pPr>
        <w:pStyle w:val="Quick1"/>
        <w:widowControl/>
        <w:spacing w:line="235" w:lineRule="auto"/>
        <w:jc w:val="center"/>
        <w:rPr>
          <w:i/>
          <w:sz w:val="6"/>
        </w:rPr>
      </w:pPr>
    </w:p>
    <w:p w14:paraId="2D9164E5" w14:textId="6FC588B0" w:rsidR="00C05A36" w:rsidRDefault="00C05A36" w:rsidP="00C05A36">
      <w:pPr>
        <w:pStyle w:val="Quick1"/>
        <w:widowControl/>
        <w:spacing w:line="235" w:lineRule="auto"/>
        <w:jc w:val="center"/>
        <w:rPr>
          <w:b/>
        </w:rPr>
      </w:pPr>
      <w:r>
        <w:rPr>
          <w:b/>
        </w:rPr>
        <w:t>Partnership</w:t>
      </w:r>
    </w:p>
    <w:p w14:paraId="3DD87AC3" w14:textId="0F4C2A80" w:rsidR="00591073" w:rsidRPr="00591073" w:rsidRDefault="00591073" w:rsidP="00C05A36">
      <w:pPr>
        <w:pStyle w:val="Quick1"/>
        <w:widowControl/>
        <w:spacing w:line="235" w:lineRule="auto"/>
        <w:jc w:val="center"/>
        <w:rPr>
          <w:b/>
          <w:sz w:val="6"/>
        </w:rPr>
      </w:pPr>
    </w:p>
    <w:p w14:paraId="34EA4EF3" w14:textId="77777777" w:rsidR="00C05A36" w:rsidRDefault="00C05A36" w:rsidP="00C05A36">
      <w:pPr>
        <w:pStyle w:val="Quick1"/>
        <w:widowControl/>
        <w:spacing w:line="235" w:lineRule="auto"/>
        <w:jc w:val="center"/>
        <w:rPr>
          <w:i/>
        </w:rPr>
      </w:pPr>
      <w:r>
        <w:rPr>
          <w:i/>
        </w:rPr>
        <w:t>f</w:t>
      </w:r>
      <w:r w:rsidRPr="002478FA">
        <w:rPr>
          <w:i/>
        </w:rPr>
        <w:t>or</w:t>
      </w:r>
      <w:r>
        <w:rPr>
          <w:i/>
        </w:rPr>
        <w:t xml:space="preserve"> the</w:t>
      </w:r>
    </w:p>
    <w:p w14:paraId="1BE39E64" w14:textId="77777777" w:rsidR="00591073" w:rsidRPr="00591073" w:rsidRDefault="00591073" w:rsidP="00C05A36">
      <w:pPr>
        <w:pStyle w:val="Quick1"/>
        <w:widowControl/>
        <w:spacing w:line="235" w:lineRule="auto"/>
        <w:jc w:val="center"/>
        <w:rPr>
          <w:i/>
          <w:sz w:val="6"/>
        </w:rPr>
      </w:pPr>
    </w:p>
    <w:p w14:paraId="06401B34" w14:textId="77777777" w:rsidR="00C05A36" w:rsidRPr="002478FA" w:rsidRDefault="00C05A36" w:rsidP="00C05A36">
      <w:pPr>
        <w:pStyle w:val="Quick1"/>
        <w:widowControl/>
        <w:spacing w:line="235" w:lineRule="auto"/>
        <w:jc w:val="center"/>
        <w:rPr>
          <w:b/>
        </w:rPr>
      </w:pPr>
      <w:r>
        <w:rPr>
          <w:b/>
        </w:rPr>
        <w:t xml:space="preserve">Provision of the University of California </w:t>
      </w:r>
      <w:r w:rsidRPr="002478FA">
        <w:rPr>
          <w:b/>
        </w:rPr>
        <w:t xml:space="preserve">Cooperative Extension </w:t>
      </w:r>
      <w:r>
        <w:rPr>
          <w:b/>
        </w:rPr>
        <w:t>Program</w:t>
      </w:r>
    </w:p>
    <w:p w14:paraId="64604832" w14:textId="77777777" w:rsidR="00C05A36" w:rsidRPr="002478FA" w:rsidRDefault="00C05A36" w:rsidP="00C05A36">
      <w:pPr>
        <w:pStyle w:val="Quick1"/>
        <w:widowControl/>
        <w:spacing w:line="235" w:lineRule="auto"/>
        <w:jc w:val="center"/>
      </w:pPr>
    </w:p>
    <w:p w14:paraId="5CBE89BE" w14:textId="77777777" w:rsidR="00C05A36" w:rsidRPr="00BF0DEE" w:rsidRDefault="00C05A36" w:rsidP="00C05A36">
      <w:pPr>
        <w:pStyle w:val="Quick1"/>
        <w:widowControl/>
        <w:spacing w:line="235" w:lineRule="auto"/>
        <w:jc w:val="center"/>
        <w:rPr>
          <w:b/>
          <w:color w:val="0D0D0D" w:themeColor="text1" w:themeTint="F2"/>
        </w:rPr>
      </w:pPr>
      <w:r w:rsidRPr="002478FA">
        <w:rPr>
          <w:b/>
        </w:rPr>
        <w:t xml:space="preserve">Dated </w:t>
      </w:r>
      <w:r>
        <w:rPr>
          <w:color w:val="FF0000"/>
        </w:rPr>
        <w:t>[Month, Date</w:t>
      </w:r>
      <w:r w:rsidRPr="002478FA">
        <w:rPr>
          <w:color w:val="FF0000"/>
        </w:rPr>
        <w:t>]</w:t>
      </w:r>
      <w:r>
        <w:rPr>
          <w:b/>
          <w:color w:val="0D0D0D" w:themeColor="text1" w:themeTint="F2"/>
        </w:rPr>
        <w:t>, 20</w:t>
      </w:r>
      <w:r w:rsidR="0031040B">
        <w:rPr>
          <w:b/>
          <w:color w:val="0D0D0D" w:themeColor="text1" w:themeTint="F2"/>
        </w:rPr>
        <w:t>2</w:t>
      </w:r>
      <w:r w:rsidRPr="00D14659">
        <w:rPr>
          <w:b/>
          <w:color w:val="000000" w:themeColor="text1"/>
          <w:highlight w:val="yellow"/>
        </w:rPr>
        <w:t>_</w:t>
      </w:r>
    </w:p>
    <w:p w14:paraId="14B7273A" w14:textId="77777777" w:rsidR="00C05A36" w:rsidRPr="009C5DE2" w:rsidRDefault="00C05A36" w:rsidP="00C05A36">
      <w:pPr>
        <w:pStyle w:val="Quick1"/>
        <w:widowControl/>
        <w:spacing w:line="235" w:lineRule="auto"/>
        <w:rPr>
          <w:rFonts w:ascii="Century Schoolbook" w:hAnsi="Century Schoolbook"/>
        </w:rPr>
      </w:pPr>
    </w:p>
    <w:p w14:paraId="51689072" w14:textId="77777777" w:rsidR="00C05A36" w:rsidRPr="00E01F20" w:rsidRDefault="00C05A36" w:rsidP="00C05A36">
      <w:pPr>
        <w:spacing w:line="235" w:lineRule="auto"/>
        <w:rPr>
          <w:sz w:val="23"/>
          <w:szCs w:val="23"/>
        </w:rPr>
      </w:pPr>
    </w:p>
    <w:p w14:paraId="337A3DFB" w14:textId="63652C61" w:rsidR="00C05A36" w:rsidRPr="00E01F20" w:rsidRDefault="00C05A36" w:rsidP="00C05A36">
      <w:pPr>
        <w:spacing w:line="235" w:lineRule="auto"/>
        <w:rPr>
          <w:sz w:val="23"/>
          <w:szCs w:val="23"/>
        </w:rPr>
      </w:pPr>
      <w:r w:rsidRPr="00E01F20">
        <w:rPr>
          <w:sz w:val="23"/>
          <w:szCs w:val="23"/>
        </w:rPr>
        <w:t xml:space="preserve">This </w:t>
      </w:r>
      <w:r w:rsidR="006006B8">
        <w:rPr>
          <w:sz w:val="23"/>
          <w:szCs w:val="23"/>
        </w:rPr>
        <w:t xml:space="preserve">Memorandum of Understanding </w:t>
      </w:r>
      <w:r w:rsidRPr="00E01F20">
        <w:rPr>
          <w:sz w:val="23"/>
          <w:szCs w:val="23"/>
        </w:rPr>
        <w:t>(“</w:t>
      </w:r>
      <w:r w:rsidR="006006B8">
        <w:rPr>
          <w:sz w:val="23"/>
          <w:szCs w:val="23"/>
        </w:rPr>
        <w:t>MOU</w:t>
      </w:r>
      <w:r w:rsidRPr="00E01F20">
        <w:rPr>
          <w:sz w:val="23"/>
          <w:szCs w:val="23"/>
        </w:rPr>
        <w:t xml:space="preserve">”) is executed </w:t>
      </w:r>
      <w:r w:rsidR="0031040B">
        <w:rPr>
          <w:sz w:val="23"/>
          <w:szCs w:val="23"/>
        </w:rPr>
        <w:t>as of the latest date of execution set forth below (the “Effective Date”)</w:t>
      </w:r>
      <w:r w:rsidRPr="00E01F20">
        <w:rPr>
          <w:sz w:val="23"/>
          <w:szCs w:val="23"/>
        </w:rPr>
        <w:t>, by and between The Regents of the University of California</w:t>
      </w:r>
      <w:r w:rsidR="00844CA7">
        <w:rPr>
          <w:sz w:val="23"/>
          <w:szCs w:val="23"/>
        </w:rPr>
        <w:t>, on behalf of its UC</w:t>
      </w:r>
      <w:r w:rsidRPr="00E01F20">
        <w:rPr>
          <w:sz w:val="23"/>
          <w:szCs w:val="23"/>
        </w:rPr>
        <w:t xml:space="preserve"> </w:t>
      </w:r>
      <w:r w:rsidR="00196D97" w:rsidRPr="00196D97">
        <w:rPr>
          <w:sz w:val="23"/>
          <w:szCs w:val="23"/>
        </w:rPr>
        <w:t xml:space="preserve">Agriculture and Natural Resources, </w:t>
      </w:r>
      <w:r w:rsidR="00844CA7">
        <w:rPr>
          <w:sz w:val="23"/>
          <w:szCs w:val="23"/>
        </w:rPr>
        <w:t>and</w:t>
      </w:r>
      <w:r w:rsidR="0031040B">
        <w:rPr>
          <w:sz w:val="23"/>
          <w:szCs w:val="23"/>
        </w:rPr>
        <w:t xml:space="preserve"> its UC Cooperative Extension for </w:t>
      </w:r>
      <w:r w:rsidR="006B4FAC">
        <w:rPr>
          <w:sz w:val="23"/>
          <w:szCs w:val="23"/>
        </w:rPr>
        <w:t>_________ County</w:t>
      </w:r>
      <w:r w:rsidR="00196D97">
        <w:rPr>
          <w:sz w:val="23"/>
          <w:szCs w:val="23"/>
        </w:rPr>
        <w:t xml:space="preserve"> </w:t>
      </w:r>
      <w:r w:rsidR="00196D97" w:rsidRPr="00196D97">
        <w:rPr>
          <w:sz w:val="23"/>
          <w:szCs w:val="23"/>
        </w:rPr>
        <w:t>(“University”)</w:t>
      </w:r>
      <w:r w:rsidRPr="00196D97">
        <w:rPr>
          <w:sz w:val="23"/>
          <w:szCs w:val="23"/>
        </w:rPr>
        <w:t>,</w:t>
      </w:r>
      <w:r w:rsidRPr="00E01F20">
        <w:rPr>
          <w:sz w:val="23"/>
          <w:szCs w:val="23"/>
        </w:rPr>
        <w:t xml:space="preserve"> and the County of </w:t>
      </w:r>
      <w:r w:rsidRPr="00E01F20">
        <w:rPr>
          <w:color w:val="000000" w:themeColor="text1"/>
          <w:sz w:val="23"/>
          <w:szCs w:val="23"/>
          <w:highlight w:val="yellow"/>
        </w:rPr>
        <w:t>________</w:t>
      </w:r>
      <w:r w:rsidRPr="00E01F20">
        <w:rPr>
          <w:sz w:val="23"/>
          <w:szCs w:val="23"/>
        </w:rPr>
        <w:t xml:space="preserve"> (“County”).</w:t>
      </w:r>
    </w:p>
    <w:p w14:paraId="73A8947B" w14:textId="77777777" w:rsidR="00C05A36" w:rsidRPr="00E01F20" w:rsidRDefault="00C05A36" w:rsidP="00C05A36">
      <w:pPr>
        <w:spacing w:line="235" w:lineRule="auto"/>
        <w:rPr>
          <w:sz w:val="23"/>
          <w:szCs w:val="23"/>
        </w:rPr>
      </w:pPr>
    </w:p>
    <w:p w14:paraId="25552BC5" w14:textId="77777777" w:rsidR="00C05A36" w:rsidRPr="00E01F20" w:rsidRDefault="00C05A36" w:rsidP="00C05A36">
      <w:pPr>
        <w:pStyle w:val="CM62"/>
        <w:jc w:val="center"/>
        <w:rPr>
          <w:rFonts w:ascii="Times New Roman" w:hAnsi="Times New Roman" w:cs="Times New Roman"/>
          <w:color w:val="000000"/>
          <w:sz w:val="23"/>
          <w:szCs w:val="23"/>
        </w:rPr>
      </w:pPr>
      <w:r w:rsidRPr="00E01F20">
        <w:rPr>
          <w:rFonts w:ascii="Times New Roman" w:hAnsi="Times New Roman" w:cs="Times New Roman"/>
          <w:b/>
          <w:bCs/>
          <w:color w:val="000000"/>
          <w:sz w:val="23"/>
          <w:szCs w:val="23"/>
        </w:rPr>
        <w:t>WITNESSETH</w:t>
      </w:r>
      <w:r w:rsidRPr="00E01F20">
        <w:rPr>
          <w:rFonts w:ascii="Times New Roman" w:hAnsi="Times New Roman" w:cs="Times New Roman"/>
          <w:color w:val="000000"/>
          <w:sz w:val="23"/>
          <w:szCs w:val="23"/>
        </w:rPr>
        <w:t>:</w:t>
      </w:r>
    </w:p>
    <w:p w14:paraId="4F7CEC6C" w14:textId="77777777" w:rsidR="00C05A36" w:rsidRPr="00E01F20" w:rsidRDefault="00C05A36" w:rsidP="00C05A36">
      <w:pPr>
        <w:rPr>
          <w:color w:val="000000"/>
          <w:sz w:val="23"/>
          <w:szCs w:val="23"/>
        </w:rPr>
      </w:pPr>
    </w:p>
    <w:p w14:paraId="0686CC7F" w14:textId="47AB5DFC" w:rsidR="006006B8" w:rsidRPr="007B1B2F" w:rsidRDefault="00C05A36" w:rsidP="006006B8">
      <w:pPr>
        <w:rPr>
          <w:color w:val="0D0D0D" w:themeColor="text1" w:themeTint="F2"/>
          <w:sz w:val="23"/>
          <w:szCs w:val="23"/>
        </w:rPr>
      </w:pPr>
      <w:r w:rsidRPr="00E01F20">
        <w:rPr>
          <w:b/>
          <w:color w:val="000000"/>
          <w:sz w:val="23"/>
          <w:szCs w:val="23"/>
        </w:rPr>
        <w:t>WHEREAS</w:t>
      </w:r>
      <w:r w:rsidRPr="00E01F20">
        <w:rPr>
          <w:color w:val="000000"/>
          <w:sz w:val="23"/>
          <w:szCs w:val="23"/>
        </w:rPr>
        <w:t xml:space="preserve">, </w:t>
      </w:r>
      <w:r w:rsidR="006006B8" w:rsidRPr="006006B8">
        <w:rPr>
          <w:color w:val="000000"/>
          <w:sz w:val="23"/>
          <w:szCs w:val="23"/>
        </w:rPr>
        <w:t xml:space="preserve">the County of </w:t>
      </w:r>
      <w:r w:rsidR="006006B8" w:rsidRPr="007B1B2F">
        <w:rPr>
          <w:color w:val="000000"/>
          <w:sz w:val="23"/>
          <w:szCs w:val="23"/>
          <w:highlight w:val="yellow"/>
        </w:rPr>
        <w:t>________</w:t>
      </w:r>
      <w:r w:rsidR="006006B8">
        <w:rPr>
          <w:color w:val="000000"/>
          <w:sz w:val="23"/>
          <w:szCs w:val="23"/>
        </w:rPr>
        <w:t xml:space="preserve"> is… </w:t>
      </w:r>
      <w:r w:rsidR="006006B8">
        <w:rPr>
          <w:color w:val="FF0000"/>
          <w:sz w:val="23"/>
          <w:szCs w:val="23"/>
        </w:rPr>
        <w:t xml:space="preserve">[insert </w:t>
      </w:r>
      <w:r w:rsidR="003D374D">
        <w:rPr>
          <w:color w:val="FF0000"/>
          <w:sz w:val="23"/>
          <w:szCs w:val="23"/>
        </w:rPr>
        <w:t>a few facts</w:t>
      </w:r>
      <w:r w:rsidR="006006B8">
        <w:rPr>
          <w:color w:val="FF0000"/>
          <w:sz w:val="23"/>
          <w:szCs w:val="23"/>
        </w:rPr>
        <w:t xml:space="preserve"> about County such as year of incorporation, location, population, etc.  Example:  </w:t>
      </w:r>
      <w:r w:rsidR="00780339">
        <w:rPr>
          <w:color w:val="FF0000"/>
          <w:sz w:val="23"/>
          <w:szCs w:val="23"/>
        </w:rPr>
        <w:t>“</w:t>
      </w:r>
      <w:r w:rsidR="006006B8">
        <w:rPr>
          <w:color w:val="FF0000"/>
          <w:sz w:val="23"/>
          <w:szCs w:val="23"/>
        </w:rPr>
        <w:t xml:space="preserve">…the County of Colusa </w:t>
      </w:r>
      <w:r w:rsidR="006006B8" w:rsidRPr="006006B8">
        <w:rPr>
          <w:color w:val="FF0000"/>
          <w:sz w:val="23"/>
          <w:szCs w:val="23"/>
        </w:rPr>
        <w:t>was established in 1850 as one of the original 27 counties created</w:t>
      </w:r>
      <w:r w:rsidR="006006B8">
        <w:rPr>
          <w:color w:val="FF0000"/>
          <w:sz w:val="23"/>
          <w:szCs w:val="23"/>
        </w:rPr>
        <w:t xml:space="preserve"> by the first state legislature, with an economy</w:t>
      </w:r>
      <w:r w:rsidR="006006B8" w:rsidRPr="006006B8">
        <w:rPr>
          <w:color w:val="FF0000"/>
          <w:sz w:val="23"/>
          <w:szCs w:val="23"/>
        </w:rPr>
        <w:t xml:space="preserve"> based on agriculture and </w:t>
      </w:r>
      <w:r w:rsidR="006006B8">
        <w:rPr>
          <w:color w:val="FF0000"/>
          <w:sz w:val="23"/>
          <w:szCs w:val="23"/>
        </w:rPr>
        <w:t>agricultural-related businesses</w:t>
      </w:r>
      <w:r w:rsidR="00780339">
        <w:rPr>
          <w:color w:val="FF0000"/>
          <w:sz w:val="23"/>
          <w:szCs w:val="23"/>
        </w:rPr>
        <w:t>”</w:t>
      </w:r>
      <w:r w:rsidR="006006B8">
        <w:rPr>
          <w:color w:val="FF0000"/>
          <w:sz w:val="23"/>
          <w:szCs w:val="23"/>
        </w:rPr>
        <w:t>]</w:t>
      </w:r>
      <w:r w:rsidR="006006B8" w:rsidRPr="007B1B2F">
        <w:rPr>
          <w:color w:val="0D0D0D" w:themeColor="text1" w:themeTint="F2"/>
          <w:sz w:val="23"/>
          <w:szCs w:val="23"/>
        </w:rPr>
        <w:t>; and</w:t>
      </w:r>
    </w:p>
    <w:p w14:paraId="7C5FCEC4" w14:textId="77777777" w:rsidR="006006B8" w:rsidRDefault="006006B8" w:rsidP="00C05A36">
      <w:pPr>
        <w:rPr>
          <w:color w:val="000000"/>
          <w:sz w:val="23"/>
          <w:szCs w:val="23"/>
        </w:rPr>
      </w:pPr>
    </w:p>
    <w:p w14:paraId="028C42F9" w14:textId="1D43074A" w:rsidR="006006B8" w:rsidRDefault="006006B8" w:rsidP="006006B8">
      <w:pPr>
        <w:rPr>
          <w:color w:val="000000"/>
          <w:sz w:val="23"/>
          <w:szCs w:val="23"/>
        </w:rPr>
      </w:pPr>
      <w:r w:rsidRPr="007B1B2F">
        <w:rPr>
          <w:b/>
          <w:color w:val="000000"/>
          <w:sz w:val="23"/>
          <w:szCs w:val="23"/>
        </w:rPr>
        <w:t>WHEREAS</w:t>
      </w:r>
      <w:r w:rsidRPr="006006B8">
        <w:rPr>
          <w:color w:val="000000"/>
          <w:sz w:val="23"/>
          <w:szCs w:val="23"/>
        </w:rPr>
        <w:t xml:space="preserve">, the </w:t>
      </w:r>
      <w:r w:rsidR="00250132">
        <w:rPr>
          <w:color w:val="000000"/>
          <w:sz w:val="23"/>
          <w:szCs w:val="23"/>
        </w:rPr>
        <w:t xml:space="preserve">UC and the </w:t>
      </w:r>
      <w:r w:rsidRPr="006006B8">
        <w:rPr>
          <w:color w:val="000000"/>
          <w:sz w:val="23"/>
          <w:szCs w:val="23"/>
        </w:rPr>
        <w:t xml:space="preserve">County of </w:t>
      </w:r>
      <w:r w:rsidRPr="007B1B2F">
        <w:rPr>
          <w:color w:val="000000"/>
          <w:sz w:val="23"/>
          <w:szCs w:val="23"/>
          <w:highlight w:val="yellow"/>
        </w:rPr>
        <w:t>________</w:t>
      </w:r>
      <w:r>
        <w:rPr>
          <w:color w:val="000000"/>
          <w:sz w:val="23"/>
          <w:szCs w:val="23"/>
        </w:rPr>
        <w:t xml:space="preserve"> </w:t>
      </w:r>
      <w:r w:rsidR="00250132">
        <w:rPr>
          <w:color w:val="000000"/>
          <w:sz w:val="23"/>
          <w:szCs w:val="23"/>
        </w:rPr>
        <w:t>have a cooperative relationship</w:t>
      </w:r>
      <w:r w:rsidR="00560A5F">
        <w:rPr>
          <w:color w:val="000000"/>
          <w:sz w:val="23"/>
          <w:szCs w:val="23"/>
        </w:rPr>
        <w:t>,</w:t>
      </w:r>
      <w:r w:rsidR="00250132">
        <w:rPr>
          <w:color w:val="000000"/>
          <w:sz w:val="23"/>
          <w:szCs w:val="23"/>
        </w:rPr>
        <w:t xml:space="preserve"> </w:t>
      </w:r>
      <w:r w:rsidR="00560A5F">
        <w:rPr>
          <w:color w:val="000000"/>
          <w:sz w:val="23"/>
          <w:szCs w:val="23"/>
        </w:rPr>
        <w:t xml:space="preserve">as part of the national cooperative extension system, </w:t>
      </w:r>
      <w:r w:rsidR="00250132">
        <w:rPr>
          <w:color w:val="000000"/>
          <w:sz w:val="23"/>
          <w:szCs w:val="23"/>
        </w:rPr>
        <w:t>to provide extension and education</w:t>
      </w:r>
      <w:r w:rsidR="00A31532">
        <w:rPr>
          <w:color w:val="000000"/>
          <w:sz w:val="23"/>
          <w:szCs w:val="23"/>
        </w:rPr>
        <w:t>,</w:t>
      </w:r>
      <w:r w:rsidR="00250132">
        <w:rPr>
          <w:color w:val="000000"/>
          <w:sz w:val="23"/>
          <w:szCs w:val="23"/>
        </w:rPr>
        <w:t xml:space="preserve"> and the County of </w:t>
      </w:r>
      <w:r w:rsidR="00A31532" w:rsidRPr="007B1B2F">
        <w:rPr>
          <w:color w:val="000000"/>
          <w:sz w:val="23"/>
          <w:szCs w:val="23"/>
          <w:highlight w:val="yellow"/>
        </w:rPr>
        <w:t>________</w:t>
      </w:r>
      <w:r w:rsidR="00780339">
        <w:rPr>
          <w:color w:val="000000"/>
          <w:sz w:val="23"/>
          <w:szCs w:val="23"/>
        </w:rPr>
        <w:t xml:space="preserve"> </w:t>
      </w:r>
      <w:r w:rsidR="00250132">
        <w:rPr>
          <w:color w:val="000000"/>
          <w:sz w:val="23"/>
          <w:szCs w:val="23"/>
        </w:rPr>
        <w:t xml:space="preserve">has </w:t>
      </w:r>
      <w:r>
        <w:rPr>
          <w:color w:val="000000"/>
          <w:sz w:val="23"/>
          <w:szCs w:val="23"/>
        </w:rPr>
        <w:t xml:space="preserve">provided generous support to </w:t>
      </w:r>
      <w:r w:rsidR="00250132">
        <w:rPr>
          <w:color w:val="000000"/>
          <w:sz w:val="23"/>
          <w:szCs w:val="23"/>
        </w:rPr>
        <w:t xml:space="preserve">UC </w:t>
      </w:r>
      <w:r w:rsidR="00780339">
        <w:rPr>
          <w:color w:val="000000"/>
          <w:sz w:val="23"/>
          <w:szCs w:val="23"/>
        </w:rPr>
        <w:t xml:space="preserve">Cooperative Extension (UCCE) </w:t>
      </w:r>
      <w:r w:rsidR="00560A5F">
        <w:rPr>
          <w:color w:val="000000"/>
          <w:sz w:val="23"/>
          <w:szCs w:val="23"/>
        </w:rPr>
        <w:t xml:space="preserve">to implement </w:t>
      </w:r>
      <w:r w:rsidR="00780339">
        <w:rPr>
          <w:color w:val="000000"/>
          <w:sz w:val="23"/>
          <w:szCs w:val="23"/>
        </w:rPr>
        <w:t>programs</w:t>
      </w:r>
      <w:r w:rsidR="00560A5F">
        <w:rPr>
          <w:color w:val="000000"/>
          <w:sz w:val="23"/>
          <w:szCs w:val="23"/>
        </w:rPr>
        <w:t xml:space="preserve"> and activities benefiting</w:t>
      </w:r>
      <w:r w:rsidR="00780339">
        <w:rPr>
          <w:color w:val="000000"/>
          <w:sz w:val="23"/>
          <w:szCs w:val="23"/>
        </w:rPr>
        <w:t xml:space="preserve"> </w:t>
      </w:r>
      <w:r w:rsidR="00560A5F">
        <w:rPr>
          <w:color w:val="000000"/>
          <w:sz w:val="23"/>
          <w:szCs w:val="23"/>
        </w:rPr>
        <w:t>residents</w:t>
      </w:r>
      <w:r w:rsidR="00250132">
        <w:rPr>
          <w:color w:val="000000"/>
          <w:sz w:val="23"/>
          <w:szCs w:val="23"/>
        </w:rPr>
        <w:t xml:space="preserve"> </w:t>
      </w:r>
      <w:r w:rsidR="00560A5F">
        <w:rPr>
          <w:color w:val="000000"/>
          <w:sz w:val="23"/>
          <w:szCs w:val="23"/>
        </w:rPr>
        <w:t>of</w:t>
      </w:r>
      <w:r w:rsidR="00250132">
        <w:rPr>
          <w:color w:val="000000"/>
          <w:sz w:val="23"/>
          <w:szCs w:val="23"/>
        </w:rPr>
        <w:t xml:space="preserve"> the county</w:t>
      </w:r>
      <w:r w:rsidR="00780339">
        <w:rPr>
          <w:color w:val="000000"/>
          <w:sz w:val="23"/>
          <w:szCs w:val="23"/>
        </w:rPr>
        <w:t>; and</w:t>
      </w:r>
    </w:p>
    <w:p w14:paraId="59F1F10B" w14:textId="77777777" w:rsidR="00780339" w:rsidRPr="006006B8" w:rsidRDefault="00780339" w:rsidP="006006B8">
      <w:pPr>
        <w:rPr>
          <w:color w:val="000000"/>
          <w:sz w:val="23"/>
          <w:szCs w:val="23"/>
        </w:rPr>
      </w:pPr>
    </w:p>
    <w:p w14:paraId="674DA472" w14:textId="6A042F62" w:rsidR="00C05A36" w:rsidRDefault="00C05A36" w:rsidP="006E3151">
      <w:pPr>
        <w:rPr>
          <w:sz w:val="23"/>
          <w:szCs w:val="23"/>
        </w:rPr>
      </w:pPr>
      <w:r w:rsidRPr="00E01F20">
        <w:rPr>
          <w:b/>
          <w:sz w:val="23"/>
          <w:szCs w:val="23"/>
        </w:rPr>
        <w:t>WHEREAS</w:t>
      </w:r>
      <w:r w:rsidRPr="00E01F20">
        <w:rPr>
          <w:color w:val="000000"/>
          <w:sz w:val="23"/>
          <w:szCs w:val="23"/>
        </w:rPr>
        <w:t>, the University’s</w:t>
      </w:r>
      <w:r w:rsidRPr="00E01F20">
        <w:rPr>
          <w:sz w:val="23"/>
          <w:szCs w:val="23"/>
        </w:rPr>
        <w:t xml:space="preserve"> </w:t>
      </w:r>
      <w:r w:rsidR="00844CA7">
        <w:rPr>
          <w:sz w:val="23"/>
          <w:szCs w:val="23"/>
        </w:rPr>
        <w:t xml:space="preserve">UC </w:t>
      </w:r>
      <w:r w:rsidRPr="00E01F20">
        <w:rPr>
          <w:sz w:val="23"/>
          <w:szCs w:val="23"/>
        </w:rPr>
        <w:t>Agriculture and Natural Resources (</w:t>
      </w:r>
      <w:r w:rsidR="00780339">
        <w:rPr>
          <w:sz w:val="23"/>
          <w:szCs w:val="23"/>
        </w:rPr>
        <w:t xml:space="preserve">UC </w:t>
      </w:r>
      <w:r w:rsidRPr="00E01F20">
        <w:rPr>
          <w:sz w:val="23"/>
          <w:szCs w:val="23"/>
        </w:rPr>
        <w:t xml:space="preserve">ANR) is one of the principal vehicles by which the University may deliver to the </w:t>
      </w:r>
      <w:r w:rsidR="00E86895">
        <w:rPr>
          <w:sz w:val="23"/>
          <w:szCs w:val="23"/>
        </w:rPr>
        <w:t>residents</w:t>
      </w:r>
      <w:r w:rsidR="00E86895" w:rsidRPr="00E01F20">
        <w:rPr>
          <w:sz w:val="23"/>
          <w:szCs w:val="23"/>
        </w:rPr>
        <w:t xml:space="preserve"> </w:t>
      </w:r>
      <w:r w:rsidRPr="00E01F20">
        <w:rPr>
          <w:sz w:val="23"/>
          <w:szCs w:val="23"/>
        </w:rPr>
        <w:t xml:space="preserve">of California the benefits of its research into </w:t>
      </w:r>
      <w:r w:rsidR="006A1724">
        <w:rPr>
          <w:sz w:val="23"/>
          <w:szCs w:val="23"/>
        </w:rPr>
        <w:t xml:space="preserve">agriculture, natural resources management, </w:t>
      </w:r>
      <w:r>
        <w:rPr>
          <w:sz w:val="23"/>
          <w:szCs w:val="23"/>
        </w:rPr>
        <w:t>healthy food systems, healthy environmen</w:t>
      </w:r>
      <w:r w:rsidR="009B2C37">
        <w:rPr>
          <w:sz w:val="23"/>
          <w:szCs w:val="23"/>
        </w:rPr>
        <w:t xml:space="preserve">ts, </w:t>
      </w:r>
      <w:r w:rsidR="00560A5F">
        <w:rPr>
          <w:sz w:val="23"/>
          <w:szCs w:val="23"/>
        </w:rPr>
        <w:t xml:space="preserve">youth development </w:t>
      </w:r>
      <w:r w:rsidR="009B2C37">
        <w:rPr>
          <w:sz w:val="23"/>
          <w:szCs w:val="23"/>
        </w:rPr>
        <w:t xml:space="preserve">and </w:t>
      </w:r>
      <w:r w:rsidR="006A1724">
        <w:rPr>
          <w:sz w:val="23"/>
          <w:szCs w:val="23"/>
        </w:rPr>
        <w:t xml:space="preserve">resilient </w:t>
      </w:r>
      <w:r w:rsidR="009B2C37">
        <w:rPr>
          <w:sz w:val="23"/>
          <w:szCs w:val="23"/>
        </w:rPr>
        <w:t>communities,</w:t>
      </w:r>
      <w:r>
        <w:rPr>
          <w:sz w:val="23"/>
          <w:szCs w:val="23"/>
        </w:rPr>
        <w:t xml:space="preserve"> </w:t>
      </w:r>
      <w:r w:rsidRPr="00E01F20">
        <w:rPr>
          <w:sz w:val="23"/>
          <w:szCs w:val="23"/>
        </w:rPr>
        <w:t>and by which Californians may bring new problems and priorities to the University for research and resolution</w:t>
      </w:r>
      <w:r w:rsidR="00D13A7B">
        <w:rPr>
          <w:sz w:val="23"/>
          <w:szCs w:val="23"/>
        </w:rPr>
        <w:t>; and</w:t>
      </w:r>
    </w:p>
    <w:p w14:paraId="28AA8A13" w14:textId="77777777" w:rsidR="00C05A36" w:rsidRDefault="00C05A36" w:rsidP="00C05A36">
      <w:pPr>
        <w:rPr>
          <w:sz w:val="23"/>
          <w:szCs w:val="23"/>
        </w:rPr>
      </w:pPr>
    </w:p>
    <w:p w14:paraId="3EC01652" w14:textId="61C75798" w:rsidR="00C05A36" w:rsidRDefault="00C05A36" w:rsidP="00FD1922">
      <w:pPr>
        <w:keepLines/>
        <w:rPr>
          <w:color w:val="000000"/>
          <w:sz w:val="23"/>
          <w:szCs w:val="23"/>
        </w:rPr>
      </w:pPr>
      <w:r w:rsidRPr="00E01F20">
        <w:rPr>
          <w:b/>
          <w:sz w:val="23"/>
          <w:szCs w:val="23"/>
        </w:rPr>
        <w:t>WHEREAS</w:t>
      </w:r>
      <w:r w:rsidRPr="00E01F20">
        <w:rPr>
          <w:color w:val="000000"/>
          <w:sz w:val="23"/>
          <w:szCs w:val="23"/>
        </w:rPr>
        <w:t xml:space="preserve">, </w:t>
      </w:r>
      <w:r w:rsidRPr="00E01F20">
        <w:rPr>
          <w:sz w:val="23"/>
          <w:szCs w:val="23"/>
        </w:rPr>
        <w:t xml:space="preserve">in the execution of its mission </w:t>
      </w:r>
      <w:r w:rsidR="00780339">
        <w:rPr>
          <w:sz w:val="23"/>
          <w:szCs w:val="23"/>
        </w:rPr>
        <w:t xml:space="preserve">UC </w:t>
      </w:r>
      <w:r w:rsidRPr="00E01F20">
        <w:rPr>
          <w:sz w:val="23"/>
          <w:szCs w:val="23"/>
        </w:rPr>
        <w:t xml:space="preserve">ANR collaborates with local county governments and thus its program </w:t>
      </w:r>
      <w:r w:rsidR="00FD1922">
        <w:rPr>
          <w:sz w:val="23"/>
          <w:szCs w:val="23"/>
        </w:rPr>
        <w:t xml:space="preserve">is collectively referred to as </w:t>
      </w:r>
      <w:r w:rsidRPr="00E01F20">
        <w:rPr>
          <w:sz w:val="23"/>
          <w:szCs w:val="23"/>
        </w:rPr>
        <w:t>University of C</w:t>
      </w:r>
      <w:r w:rsidR="00FD1922">
        <w:rPr>
          <w:sz w:val="23"/>
          <w:szCs w:val="23"/>
        </w:rPr>
        <w:t>alifornia Cooperative Extension</w:t>
      </w:r>
      <w:r w:rsidRPr="00E01F20">
        <w:rPr>
          <w:sz w:val="23"/>
          <w:szCs w:val="23"/>
        </w:rPr>
        <w:t xml:space="preserve"> (UCCE)</w:t>
      </w:r>
      <w:r w:rsidR="009B2C37">
        <w:rPr>
          <w:sz w:val="23"/>
          <w:szCs w:val="23"/>
        </w:rPr>
        <w:t>;</w:t>
      </w:r>
      <w:r w:rsidRPr="00E01F20">
        <w:rPr>
          <w:sz w:val="23"/>
          <w:szCs w:val="23"/>
        </w:rPr>
        <w:t xml:space="preserve"> and</w:t>
      </w:r>
    </w:p>
    <w:p w14:paraId="6A252C57" w14:textId="77777777" w:rsidR="00C05A36" w:rsidRPr="00E01F20" w:rsidRDefault="00C05A36" w:rsidP="00C05A36">
      <w:pPr>
        <w:rPr>
          <w:b/>
          <w:sz w:val="23"/>
          <w:szCs w:val="23"/>
        </w:rPr>
      </w:pPr>
    </w:p>
    <w:p w14:paraId="0EEA86D3" w14:textId="3D9AAC1A" w:rsidR="00C05A36" w:rsidRPr="00E01F20" w:rsidRDefault="00C05A36" w:rsidP="00C05A36">
      <w:pPr>
        <w:pStyle w:val="CM63"/>
        <w:rPr>
          <w:rFonts w:ascii="Times New Roman" w:hAnsi="Times New Roman" w:cs="Times New Roman"/>
          <w:color w:val="000000"/>
          <w:sz w:val="23"/>
          <w:szCs w:val="23"/>
        </w:rPr>
      </w:pPr>
      <w:r w:rsidRPr="00E01F20">
        <w:rPr>
          <w:rFonts w:ascii="Times New Roman" w:hAnsi="Times New Roman" w:cs="Times New Roman"/>
          <w:b/>
          <w:bCs/>
          <w:color w:val="000000"/>
          <w:sz w:val="23"/>
          <w:szCs w:val="23"/>
        </w:rPr>
        <w:t>WHEREAS</w:t>
      </w:r>
      <w:r w:rsidRPr="00E01F20">
        <w:rPr>
          <w:rFonts w:ascii="Times New Roman" w:hAnsi="Times New Roman" w:cs="Times New Roman"/>
          <w:color w:val="000000"/>
          <w:sz w:val="23"/>
          <w:szCs w:val="23"/>
        </w:rPr>
        <w:t>, the Count</w:t>
      </w:r>
      <w:r w:rsidR="003D5D2E">
        <w:rPr>
          <w:rFonts w:ascii="Times New Roman" w:hAnsi="Times New Roman" w:cs="Times New Roman"/>
          <w:color w:val="000000"/>
          <w:sz w:val="23"/>
          <w:szCs w:val="23"/>
        </w:rPr>
        <w:t>y</w:t>
      </w:r>
      <w:r w:rsidR="00780339">
        <w:rPr>
          <w:rFonts w:ascii="Times New Roman" w:hAnsi="Times New Roman" w:cs="Times New Roman"/>
          <w:color w:val="000000"/>
          <w:sz w:val="23"/>
          <w:szCs w:val="23"/>
        </w:rPr>
        <w:t xml:space="preserve"> of </w:t>
      </w:r>
      <w:r w:rsidR="00780339" w:rsidRPr="004675E2">
        <w:rPr>
          <w:color w:val="000000"/>
          <w:sz w:val="23"/>
          <w:szCs w:val="23"/>
          <w:highlight w:val="yellow"/>
        </w:rPr>
        <w:t>________</w:t>
      </w:r>
      <w:r w:rsidR="00FD1922">
        <w:rPr>
          <w:rFonts w:ascii="Times New Roman" w:hAnsi="Times New Roman" w:cs="Times New Roman"/>
          <w:color w:val="000000"/>
          <w:sz w:val="23"/>
          <w:szCs w:val="23"/>
        </w:rPr>
        <w:t xml:space="preserve"> </w:t>
      </w:r>
      <w:r w:rsidRPr="00E01F20">
        <w:rPr>
          <w:rFonts w:ascii="Times New Roman" w:hAnsi="Times New Roman" w:cs="Times New Roman"/>
          <w:color w:val="000000"/>
          <w:sz w:val="23"/>
          <w:szCs w:val="23"/>
        </w:rPr>
        <w:t>recognize</w:t>
      </w:r>
      <w:r w:rsidR="003D5D2E">
        <w:rPr>
          <w:rFonts w:ascii="Times New Roman" w:hAnsi="Times New Roman" w:cs="Times New Roman"/>
          <w:color w:val="000000"/>
          <w:sz w:val="23"/>
          <w:szCs w:val="23"/>
        </w:rPr>
        <w:t>s</w:t>
      </w:r>
      <w:r w:rsidRPr="00E01F20">
        <w:rPr>
          <w:rFonts w:ascii="Times New Roman" w:hAnsi="Times New Roman" w:cs="Times New Roman"/>
          <w:color w:val="000000"/>
          <w:sz w:val="23"/>
          <w:szCs w:val="23"/>
        </w:rPr>
        <w:t xml:space="preserve"> the value of UCCE</w:t>
      </w:r>
      <w:r w:rsidR="00780339">
        <w:rPr>
          <w:rFonts w:ascii="Times New Roman" w:hAnsi="Times New Roman" w:cs="Times New Roman"/>
          <w:color w:val="000000"/>
          <w:sz w:val="23"/>
          <w:szCs w:val="23"/>
        </w:rPr>
        <w:t xml:space="preserve"> </w:t>
      </w:r>
      <w:r w:rsidRPr="00E01F20">
        <w:rPr>
          <w:rFonts w:ascii="Times New Roman" w:hAnsi="Times New Roman" w:cs="Times New Roman"/>
          <w:color w:val="000000"/>
          <w:sz w:val="23"/>
          <w:szCs w:val="23"/>
        </w:rPr>
        <w:t xml:space="preserve">to </w:t>
      </w:r>
      <w:r w:rsidR="003D5D2E">
        <w:rPr>
          <w:rFonts w:ascii="Times New Roman" w:hAnsi="Times New Roman" w:cs="Times New Roman"/>
          <w:color w:val="000000"/>
          <w:sz w:val="23"/>
          <w:szCs w:val="23"/>
        </w:rPr>
        <w:t xml:space="preserve">its </w:t>
      </w:r>
      <w:r w:rsidR="00E86895">
        <w:rPr>
          <w:rFonts w:ascii="Times New Roman" w:hAnsi="Times New Roman" w:cs="Times New Roman"/>
          <w:color w:val="000000"/>
          <w:sz w:val="23"/>
          <w:szCs w:val="23"/>
        </w:rPr>
        <w:t>residents</w:t>
      </w:r>
      <w:r w:rsidR="00E86895" w:rsidRPr="00E01F20">
        <w:rPr>
          <w:rFonts w:ascii="Times New Roman" w:hAnsi="Times New Roman" w:cs="Times New Roman"/>
          <w:color w:val="000000"/>
          <w:sz w:val="23"/>
          <w:szCs w:val="23"/>
        </w:rPr>
        <w:t xml:space="preserve"> </w:t>
      </w:r>
      <w:r w:rsidRPr="00E01F20">
        <w:rPr>
          <w:rFonts w:ascii="Times New Roman" w:hAnsi="Times New Roman" w:cs="Times New Roman"/>
          <w:color w:val="000000"/>
          <w:sz w:val="23"/>
          <w:szCs w:val="23"/>
        </w:rPr>
        <w:t>and intend</w:t>
      </w:r>
      <w:r w:rsidR="00FD1922">
        <w:rPr>
          <w:rFonts w:ascii="Times New Roman" w:hAnsi="Times New Roman" w:cs="Times New Roman"/>
          <w:color w:val="000000"/>
          <w:sz w:val="23"/>
          <w:szCs w:val="23"/>
        </w:rPr>
        <w:t>s</w:t>
      </w:r>
      <w:r w:rsidRPr="00E01F20">
        <w:rPr>
          <w:rFonts w:ascii="Times New Roman" w:hAnsi="Times New Roman" w:cs="Times New Roman"/>
          <w:color w:val="000000"/>
          <w:sz w:val="23"/>
          <w:szCs w:val="23"/>
        </w:rPr>
        <w:t xml:space="preserve"> that this program be delivered in </w:t>
      </w:r>
      <w:r w:rsidR="003D5D2E">
        <w:rPr>
          <w:rFonts w:ascii="Times New Roman" w:hAnsi="Times New Roman" w:cs="Times New Roman"/>
          <w:color w:val="000000"/>
          <w:sz w:val="23"/>
          <w:szCs w:val="23"/>
        </w:rPr>
        <w:t>its</w:t>
      </w:r>
      <w:r w:rsidRPr="00E01F20">
        <w:rPr>
          <w:rFonts w:ascii="Times New Roman" w:hAnsi="Times New Roman" w:cs="Times New Roman"/>
          <w:color w:val="000000"/>
          <w:sz w:val="23"/>
          <w:szCs w:val="23"/>
        </w:rPr>
        <w:t xml:space="preserve"> </w:t>
      </w:r>
      <w:r w:rsidRPr="00E01F20">
        <w:rPr>
          <w:rFonts w:ascii="Times New Roman" w:hAnsi="Times New Roman" w:cs="Times New Roman"/>
          <w:sz w:val="23"/>
          <w:szCs w:val="23"/>
        </w:rPr>
        <w:t>Count</w:t>
      </w:r>
      <w:r w:rsidR="003D5D2E">
        <w:rPr>
          <w:rFonts w:ascii="Times New Roman" w:hAnsi="Times New Roman" w:cs="Times New Roman"/>
          <w:sz w:val="23"/>
          <w:szCs w:val="23"/>
        </w:rPr>
        <w:t>y</w:t>
      </w:r>
      <w:r w:rsidR="00FD1922">
        <w:rPr>
          <w:rFonts w:ascii="Times New Roman" w:hAnsi="Times New Roman" w:cs="Times New Roman"/>
          <w:sz w:val="23"/>
          <w:szCs w:val="23"/>
        </w:rPr>
        <w:t>;</w:t>
      </w:r>
      <w:r w:rsidRPr="00E01F20">
        <w:rPr>
          <w:rFonts w:ascii="Times New Roman" w:hAnsi="Times New Roman" w:cs="Times New Roman"/>
          <w:sz w:val="23"/>
          <w:szCs w:val="23"/>
        </w:rPr>
        <w:t xml:space="preserve"> </w:t>
      </w:r>
      <w:r w:rsidR="00FD1922">
        <w:rPr>
          <w:rFonts w:ascii="Times New Roman" w:hAnsi="Times New Roman" w:cs="Times New Roman"/>
          <w:color w:val="000000"/>
          <w:sz w:val="23"/>
          <w:szCs w:val="23"/>
        </w:rPr>
        <w:t>and</w:t>
      </w:r>
    </w:p>
    <w:p w14:paraId="5642F723" w14:textId="77777777" w:rsidR="00C05A36" w:rsidRPr="00E01F20" w:rsidRDefault="00C05A36" w:rsidP="00C05A36">
      <w:pPr>
        <w:rPr>
          <w:sz w:val="23"/>
          <w:szCs w:val="23"/>
        </w:rPr>
      </w:pPr>
    </w:p>
    <w:p w14:paraId="620FD32D" w14:textId="381BF0A5" w:rsidR="00C05A36" w:rsidRPr="00E01F20" w:rsidRDefault="00C05A36" w:rsidP="00C05A36">
      <w:pPr>
        <w:rPr>
          <w:sz w:val="23"/>
          <w:szCs w:val="23"/>
        </w:rPr>
      </w:pPr>
      <w:r w:rsidRPr="00E01F20">
        <w:rPr>
          <w:b/>
          <w:sz w:val="23"/>
          <w:szCs w:val="23"/>
        </w:rPr>
        <w:lastRenderedPageBreak/>
        <w:t>WHEREAS</w:t>
      </w:r>
      <w:r w:rsidRPr="00E01F20">
        <w:rPr>
          <w:sz w:val="23"/>
          <w:szCs w:val="23"/>
        </w:rPr>
        <w:t>, Section 32330 of the Educational Code of the State of California provides for the appropriation of County funds by County Boards of Supervisors for the support and maintenance of UCCE for the benefit of Count</w:t>
      </w:r>
      <w:r w:rsidR="003D5D2E">
        <w:rPr>
          <w:sz w:val="23"/>
          <w:szCs w:val="23"/>
        </w:rPr>
        <w:t>y</w:t>
      </w:r>
      <w:r w:rsidR="00FD1922">
        <w:rPr>
          <w:sz w:val="23"/>
          <w:szCs w:val="23"/>
        </w:rPr>
        <w:t>; and</w:t>
      </w:r>
    </w:p>
    <w:p w14:paraId="142560E8" w14:textId="77777777" w:rsidR="00C05A36" w:rsidRPr="00E01F20" w:rsidRDefault="00C05A36" w:rsidP="00C05A36">
      <w:pPr>
        <w:rPr>
          <w:sz w:val="23"/>
          <w:szCs w:val="23"/>
        </w:rPr>
      </w:pPr>
    </w:p>
    <w:p w14:paraId="74F9F2DB" w14:textId="4B76364F" w:rsidR="00C05A36" w:rsidRPr="00E01F20" w:rsidRDefault="00C05A36" w:rsidP="00C05A36">
      <w:pPr>
        <w:pStyle w:val="CM63"/>
        <w:rPr>
          <w:rFonts w:ascii="Times New Roman" w:hAnsi="Times New Roman" w:cs="Times New Roman"/>
          <w:color w:val="000000"/>
          <w:sz w:val="23"/>
          <w:szCs w:val="23"/>
        </w:rPr>
      </w:pPr>
      <w:r w:rsidRPr="00E01F20">
        <w:rPr>
          <w:rFonts w:ascii="Times New Roman" w:hAnsi="Times New Roman" w:cs="Times New Roman"/>
          <w:b/>
          <w:bCs/>
          <w:color w:val="000000"/>
          <w:sz w:val="23"/>
          <w:szCs w:val="23"/>
        </w:rPr>
        <w:t>WHEREAS</w:t>
      </w:r>
      <w:r w:rsidRPr="00E01F20">
        <w:rPr>
          <w:rFonts w:ascii="Times New Roman" w:hAnsi="Times New Roman" w:cs="Times New Roman"/>
          <w:color w:val="000000"/>
          <w:sz w:val="23"/>
          <w:szCs w:val="23"/>
        </w:rPr>
        <w:t xml:space="preserve">, </w:t>
      </w:r>
      <w:r w:rsidR="00780339">
        <w:rPr>
          <w:rFonts w:ascii="Times New Roman" w:hAnsi="Times New Roman" w:cs="Times New Roman"/>
          <w:color w:val="000000"/>
          <w:sz w:val="23"/>
          <w:szCs w:val="23"/>
        </w:rPr>
        <w:t xml:space="preserve">the </w:t>
      </w:r>
      <w:r w:rsidRPr="00E01F20">
        <w:rPr>
          <w:rFonts w:ascii="Times New Roman" w:hAnsi="Times New Roman" w:cs="Times New Roman"/>
          <w:color w:val="000000"/>
          <w:sz w:val="23"/>
          <w:szCs w:val="23"/>
        </w:rPr>
        <w:t>Count</w:t>
      </w:r>
      <w:r w:rsidR="00FB7EDE">
        <w:rPr>
          <w:rFonts w:ascii="Times New Roman" w:hAnsi="Times New Roman" w:cs="Times New Roman"/>
          <w:color w:val="000000"/>
          <w:sz w:val="23"/>
          <w:szCs w:val="23"/>
        </w:rPr>
        <w:t>y</w:t>
      </w:r>
      <w:r w:rsidR="00780339">
        <w:rPr>
          <w:rFonts w:ascii="Times New Roman" w:hAnsi="Times New Roman" w:cs="Times New Roman"/>
          <w:color w:val="000000"/>
          <w:sz w:val="23"/>
          <w:szCs w:val="23"/>
        </w:rPr>
        <w:t xml:space="preserve"> of </w:t>
      </w:r>
      <w:r w:rsidR="00780339" w:rsidRPr="004675E2">
        <w:rPr>
          <w:color w:val="000000"/>
          <w:sz w:val="23"/>
          <w:szCs w:val="23"/>
          <w:highlight w:val="yellow"/>
        </w:rPr>
        <w:t>________</w:t>
      </w:r>
      <w:r w:rsidRPr="00E01F20">
        <w:rPr>
          <w:rFonts w:ascii="Times New Roman" w:hAnsi="Times New Roman" w:cs="Times New Roman"/>
          <w:sz w:val="23"/>
          <w:szCs w:val="23"/>
        </w:rPr>
        <w:t xml:space="preserve"> </w:t>
      </w:r>
      <w:r w:rsidRPr="00E01F20">
        <w:rPr>
          <w:rFonts w:ascii="Times New Roman" w:hAnsi="Times New Roman" w:cs="Times New Roman"/>
          <w:color w:val="000000"/>
          <w:sz w:val="23"/>
          <w:szCs w:val="23"/>
        </w:rPr>
        <w:t>ha</w:t>
      </w:r>
      <w:r w:rsidR="00FB7EDE">
        <w:rPr>
          <w:rFonts w:ascii="Times New Roman" w:hAnsi="Times New Roman" w:cs="Times New Roman"/>
          <w:color w:val="000000"/>
          <w:sz w:val="23"/>
          <w:szCs w:val="23"/>
        </w:rPr>
        <w:t>s</w:t>
      </w:r>
      <w:r w:rsidRPr="00E01F20">
        <w:rPr>
          <w:rFonts w:ascii="Times New Roman" w:hAnsi="Times New Roman" w:cs="Times New Roman"/>
          <w:color w:val="000000"/>
          <w:sz w:val="23"/>
          <w:szCs w:val="23"/>
        </w:rPr>
        <w:t xml:space="preserve"> authority to enter into this </w:t>
      </w:r>
      <w:r w:rsidR="00780339">
        <w:rPr>
          <w:rFonts w:ascii="Times New Roman" w:hAnsi="Times New Roman" w:cs="Times New Roman"/>
          <w:color w:val="000000"/>
          <w:sz w:val="23"/>
          <w:szCs w:val="23"/>
        </w:rPr>
        <w:t>MOU</w:t>
      </w:r>
      <w:r w:rsidRPr="00E01F20">
        <w:rPr>
          <w:rFonts w:ascii="Times New Roman" w:hAnsi="Times New Roman" w:cs="Times New Roman"/>
          <w:color w:val="000000"/>
          <w:sz w:val="23"/>
          <w:szCs w:val="23"/>
        </w:rPr>
        <w:t>;</w:t>
      </w:r>
    </w:p>
    <w:p w14:paraId="33E6A8CE" w14:textId="77777777" w:rsidR="00C05A36" w:rsidRPr="00E01F20" w:rsidRDefault="00C05A36" w:rsidP="00C05A36">
      <w:pPr>
        <w:rPr>
          <w:sz w:val="23"/>
          <w:szCs w:val="23"/>
        </w:rPr>
      </w:pPr>
    </w:p>
    <w:p w14:paraId="32E6BA62" w14:textId="3E9C92E2" w:rsidR="00C05A36" w:rsidRPr="00E01F20" w:rsidRDefault="00C05A36" w:rsidP="00C05A36">
      <w:pPr>
        <w:pStyle w:val="CM69"/>
        <w:keepNext/>
        <w:keepLines/>
        <w:widowControl/>
        <w:rPr>
          <w:rFonts w:ascii="Times New Roman" w:hAnsi="Times New Roman" w:cs="Times New Roman"/>
          <w:color w:val="000000"/>
          <w:sz w:val="23"/>
          <w:szCs w:val="23"/>
        </w:rPr>
      </w:pPr>
      <w:r w:rsidRPr="00E01F20">
        <w:rPr>
          <w:rFonts w:ascii="Times New Roman" w:hAnsi="Times New Roman" w:cs="Times New Roman"/>
          <w:b/>
          <w:bCs/>
          <w:color w:val="000000"/>
          <w:sz w:val="23"/>
          <w:szCs w:val="23"/>
        </w:rPr>
        <w:t>NOW THEREFORE, in consideration of the terms and conditions contained herein</w:t>
      </w:r>
      <w:r w:rsidRPr="00E01F20">
        <w:rPr>
          <w:rFonts w:ascii="Times New Roman" w:hAnsi="Times New Roman" w:cs="Times New Roman"/>
          <w:bCs/>
          <w:color w:val="000000"/>
          <w:sz w:val="23"/>
          <w:szCs w:val="23"/>
        </w:rPr>
        <w:t xml:space="preserve">, </w:t>
      </w:r>
      <w:r w:rsidRPr="00E01F20">
        <w:rPr>
          <w:rFonts w:ascii="Times New Roman" w:hAnsi="Times New Roman" w:cs="Times New Roman"/>
          <w:color w:val="000000"/>
          <w:sz w:val="23"/>
          <w:szCs w:val="23"/>
        </w:rPr>
        <w:t>Count</w:t>
      </w:r>
      <w:r w:rsidR="00FB7EDE">
        <w:rPr>
          <w:rFonts w:ascii="Times New Roman" w:hAnsi="Times New Roman" w:cs="Times New Roman"/>
          <w:color w:val="000000"/>
          <w:sz w:val="23"/>
          <w:szCs w:val="23"/>
        </w:rPr>
        <w:t>y</w:t>
      </w:r>
      <w:r w:rsidRPr="00E01F20">
        <w:rPr>
          <w:rFonts w:ascii="Times New Roman" w:hAnsi="Times New Roman" w:cs="Times New Roman"/>
          <w:color w:val="000000"/>
          <w:sz w:val="23"/>
          <w:szCs w:val="23"/>
        </w:rPr>
        <w:t xml:space="preserve"> </w:t>
      </w:r>
      <w:r w:rsidRPr="00E01F20">
        <w:rPr>
          <w:rFonts w:ascii="Times New Roman" w:hAnsi="Times New Roman" w:cs="Times New Roman"/>
          <w:bCs/>
          <w:color w:val="000000"/>
          <w:sz w:val="23"/>
          <w:szCs w:val="23"/>
        </w:rPr>
        <w:t>and University do hereby agree to cooperate in the delivery of UCCE</w:t>
      </w:r>
      <w:r w:rsidRPr="00E01F20">
        <w:rPr>
          <w:rFonts w:ascii="Times New Roman" w:hAnsi="Times New Roman" w:cs="Times New Roman"/>
          <w:color w:val="000000"/>
          <w:sz w:val="23"/>
          <w:szCs w:val="23"/>
        </w:rPr>
        <w:t xml:space="preserve"> as follows.</w:t>
      </w:r>
    </w:p>
    <w:p w14:paraId="58890962" w14:textId="77777777" w:rsidR="00C05A36" w:rsidRPr="00E01F20" w:rsidRDefault="00C05A36" w:rsidP="00C05A36">
      <w:pPr>
        <w:pStyle w:val="CM35"/>
        <w:spacing w:line="240" w:lineRule="auto"/>
        <w:rPr>
          <w:rFonts w:ascii="Times New Roman" w:hAnsi="Times New Roman" w:cs="Times New Roman"/>
          <w:color w:val="000000"/>
          <w:sz w:val="23"/>
          <w:szCs w:val="23"/>
        </w:rPr>
      </w:pPr>
    </w:p>
    <w:p w14:paraId="1C39CEE5" w14:textId="77777777" w:rsidR="00C05A36" w:rsidRPr="00E01F20" w:rsidRDefault="00C05A36" w:rsidP="00C05A36">
      <w:pPr>
        <w:keepNext/>
        <w:keepLines/>
        <w:rPr>
          <w:sz w:val="23"/>
          <w:szCs w:val="23"/>
        </w:rPr>
      </w:pPr>
      <w:r w:rsidRPr="00E01F20">
        <w:rPr>
          <w:sz w:val="23"/>
          <w:szCs w:val="23"/>
        </w:rPr>
        <w:t>I.</w:t>
      </w:r>
      <w:r w:rsidRPr="00E01F20">
        <w:rPr>
          <w:sz w:val="23"/>
          <w:szCs w:val="23"/>
        </w:rPr>
        <w:tab/>
        <w:t>PARTIES</w:t>
      </w:r>
    </w:p>
    <w:p w14:paraId="70C2D5F2" w14:textId="77777777" w:rsidR="00C05A36" w:rsidRPr="00E01F20" w:rsidRDefault="00C05A36" w:rsidP="00C05A36">
      <w:pPr>
        <w:keepNext/>
        <w:keepLines/>
        <w:rPr>
          <w:sz w:val="23"/>
          <w:szCs w:val="23"/>
        </w:rPr>
      </w:pPr>
    </w:p>
    <w:p w14:paraId="7D968BF0" w14:textId="1A64FCB5" w:rsidR="00C05A36" w:rsidRPr="00E01F20" w:rsidRDefault="00C05A36" w:rsidP="00C05A36">
      <w:pPr>
        <w:keepNext/>
        <w:keepLines/>
        <w:rPr>
          <w:sz w:val="23"/>
          <w:szCs w:val="23"/>
        </w:rPr>
      </w:pPr>
      <w:r w:rsidRPr="00E01F20">
        <w:rPr>
          <w:sz w:val="23"/>
          <w:szCs w:val="23"/>
        </w:rPr>
        <w:tab/>
        <w:t>A.</w:t>
      </w:r>
      <w:r w:rsidRPr="00E01F20">
        <w:rPr>
          <w:sz w:val="23"/>
          <w:szCs w:val="23"/>
        </w:rPr>
        <w:tab/>
        <w:t xml:space="preserve">The parties to this </w:t>
      </w:r>
      <w:r w:rsidR="006E3151">
        <w:rPr>
          <w:sz w:val="23"/>
          <w:szCs w:val="23"/>
        </w:rPr>
        <w:t>MOU</w:t>
      </w:r>
      <w:r w:rsidRPr="00E01F20">
        <w:rPr>
          <w:sz w:val="23"/>
          <w:szCs w:val="23"/>
        </w:rPr>
        <w:t xml:space="preserve"> are:</w:t>
      </w:r>
    </w:p>
    <w:p w14:paraId="13836D1A" w14:textId="77777777" w:rsidR="00C05A36" w:rsidRPr="00E01F20" w:rsidRDefault="00C05A36" w:rsidP="00C05A36">
      <w:pPr>
        <w:keepNext/>
        <w:keepLines/>
        <w:rPr>
          <w:sz w:val="23"/>
          <w:szCs w:val="23"/>
        </w:rPr>
      </w:pPr>
    </w:p>
    <w:p w14:paraId="33FD3C1D" w14:textId="28995BB6" w:rsidR="00C05A36" w:rsidRPr="00E01F20" w:rsidRDefault="00C05A36" w:rsidP="00C05A36">
      <w:pPr>
        <w:keepNext/>
        <w:keepLines/>
        <w:rPr>
          <w:sz w:val="23"/>
          <w:szCs w:val="23"/>
        </w:rPr>
      </w:pPr>
      <w:r w:rsidRPr="00E01F20">
        <w:rPr>
          <w:sz w:val="23"/>
          <w:szCs w:val="23"/>
        </w:rPr>
        <w:tab/>
      </w:r>
      <w:r w:rsidRPr="00E01F20">
        <w:rPr>
          <w:sz w:val="23"/>
          <w:szCs w:val="23"/>
        </w:rPr>
        <w:tab/>
        <w:t>1.</w:t>
      </w:r>
      <w:r w:rsidRPr="00E01F20">
        <w:rPr>
          <w:sz w:val="23"/>
          <w:szCs w:val="23"/>
        </w:rPr>
        <w:tab/>
        <w:t>The Regents of the University of California</w:t>
      </w:r>
      <w:r w:rsidR="006327CB">
        <w:rPr>
          <w:sz w:val="23"/>
          <w:szCs w:val="23"/>
        </w:rPr>
        <w:t>, on behalf of its UC</w:t>
      </w:r>
      <w:r w:rsidR="006500F2">
        <w:rPr>
          <w:sz w:val="23"/>
          <w:szCs w:val="23"/>
        </w:rPr>
        <w:t xml:space="preserve"> Agriculture and Natural Resources</w:t>
      </w:r>
      <w:r w:rsidRPr="00E01F20">
        <w:rPr>
          <w:sz w:val="23"/>
          <w:szCs w:val="23"/>
        </w:rPr>
        <w:t>, and</w:t>
      </w:r>
    </w:p>
    <w:p w14:paraId="14F7EAD2" w14:textId="77777777" w:rsidR="00C05A36" w:rsidRPr="00E01F20" w:rsidRDefault="00C05A36" w:rsidP="00C05A36">
      <w:pPr>
        <w:rPr>
          <w:sz w:val="23"/>
          <w:szCs w:val="23"/>
        </w:rPr>
      </w:pPr>
      <w:r w:rsidRPr="00E01F20">
        <w:rPr>
          <w:sz w:val="23"/>
          <w:szCs w:val="23"/>
        </w:rPr>
        <w:tab/>
      </w:r>
    </w:p>
    <w:p w14:paraId="05F83C4E" w14:textId="77777777" w:rsidR="00C05A36" w:rsidRPr="00E01F20" w:rsidRDefault="00FB7EDE" w:rsidP="00C05A36">
      <w:pPr>
        <w:ind w:left="720" w:firstLine="720"/>
        <w:rPr>
          <w:color w:val="000000"/>
          <w:sz w:val="23"/>
          <w:szCs w:val="23"/>
        </w:rPr>
      </w:pPr>
      <w:r>
        <w:rPr>
          <w:sz w:val="23"/>
          <w:szCs w:val="23"/>
        </w:rPr>
        <w:t>2</w:t>
      </w:r>
      <w:r w:rsidR="00C05A36" w:rsidRPr="00E01F20">
        <w:rPr>
          <w:sz w:val="23"/>
          <w:szCs w:val="23"/>
        </w:rPr>
        <w:t>.</w:t>
      </w:r>
      <w:r w:rsidR="00C05A36" w:rsidRPr="00E01F20">
        <w:rPr>
          <w:sz w:val="23"/>
          <w:szCs w:val="23"/>
        </w:rPr>
        <w:tab/>
        <w:t xml:space="preserve">The County of </w:t>
      </w:r>
      <w:r w:rsidR="00C05A36" w:rsidRPr="00E01F20">
        <w:rPr>
          <w:sz w:val="23"/>
          <w:szCs w:val="23"/>
          <w:highlight w:val="yellow"/>
        </w:rPr>
        <w:t>________</w:t>
      </w:r>
      <w:r w:rsidR="00C05A36" w:rsidRPr="00E01F20">
        <w:rPr>
          <w:color w:val="000000"/>
          <w:sz w:val="23"/>
          <w:szCs w:val="23"/>
        </w:rPr>
        <w:t>.</w:t>
      </w:r>
    </w:p>
    <w:p w14:paraId="1F2E30CA" w14:textId="77777777" w:rsidR="00C05A36" w:rsidRPr="00E01F20" w:rsidRDefault="00C05A36" w:rsidP="00C05A36">
      <w:pPr>
        <w:rPr>
          <w:color w:val="000000"/>
          <w:sz w:val="23"/>
          <w:szCs w:val="23"/>
        </w:rPr>
      </w:pPr>
    </w:p>
    <w:p w14:paraId="4A126E8E" w14:textId="2DC4E5A4" w:rsidR="00C05A36" w:rsidRPr="00E01F20" w:rsidRDefault="00C05A36" w:rsidP="00C05A36">
      <w:pPr>
        <w:pStyle w:val="CM69"/>
        <w:widowControl/>
        <w:ind w:left="1440" w:hanging="720"/>
        <w:rPr>
          <w:rFonts w:ascii="Times New Roman" w:hAnsi="Times New Roman" w:cs="Times New Roman"/>
          <w:color w:val="000000"/>
          <w:sz w:val="23"/>
          <w:szCs w:val="23"/>
        </w:rPr>
      </w:pPr>
      <w:r w:rsidRPr="00E01F20">
        <w:rPr>
          <w:rFonts w:ascii="Times New Roman" w:hAnsi="Times New Roman" w:cs="Times New Roman"/>
          <w:color w:val="000000"/>
          <w:sz w:val="23"/>
          <w:szCs w:val="23"/>
        </w:rPr>
        <w:t>B.</w:t>
      </w:r>
      <w:r w:rsidRPr="00E01F20">
        <w:rPr>
          <w:rFonts w:ascii="Times New Roman" w:hAnsi="Times New Roman" w:cs="Times New Roman"/>
          <w:color w:val="000000"/>
          <w:sz w:val="23"/>
          <w:szCs w:val="23"/>
        </w:rPr>
        <w:tab/>
        <w:t xml:space="preserve">Each party certifies that it intends to, and does, contract with </w:t>
      </w:r>
      <w:r w:rsidR="00FB7EDE">
        <w:rPr>
          <w:rFonts w:ascii="Times New Roman" w:hAnsi="Times New Roman" w:cs="Times New Roman"/>
          <w:color w:val="000000"/>
          <w:sz w:val="23"/>
          <w:szCs w:val="23"/>
        </w:rPr>
        <w:t>the</w:t>
      </w:r>
      <w:r w:rsidRPr="00E01F20">
        <w:rPr>
          <w:rFonts w:ascii="Times New Roman" w:hAnsi="Times New Roman" w:cs="Times New Roman"/>
          <w:color w:val="000000"/>
          <w:sz w:val="23"/>
          <w:szCs w:val="23"/>
        </w:rPr>
        <w:t xml:space="preserve"> other party that is a signatory to this </w:t>
      </w:r>
      <w:r w:rsidR="006E3151">
        <w:rPr>
          <w:rFonts w:ascii="Times New Roman" w:hAnsi="Times New Roman" w:cs="Times New Roman"/>
          <w:color w:val="000000"/>
          <w:sz w:val="23"/>
          <w:szCs w:val="23"/>
        </w:rPr>
        <w:t>MOU</w:t>
      </w:r>
      <w:r w:rsidRPr="00E01F20">
        <w:rPr>
          <w:rFonts w:ascii="Times New Roman" w:hAnsi="Times New Roman" w:cs="Times New Roman"/>
          <w:color w:val="000000"/>
          <w:sz w:val="23"/>
          <w:szCs w:val="23"/>
        </w:rPr>
        <w:t>.</w:t>
      </w:r>
    </w:p>
    <w:p w14:paraId="402807C4" w14:textId="77777777" w:rsidR="00C05A36" w:rsidRPr="00E01F20" w:rsidRDefault="00C05A36" w:rsidP="00C05A36">
      <w:pPr>
        <w:keepNext/>
        <w:keepLines/>
        <w:rPr>
          <w:sz w:val="23"/>
          <w:szCs w:val="23"/>
        </w:rPr>
      </w:pPr>
    </w:p>
    <w:p w14:paraId="5ABEBD4C" w14:textId="77777777" w:rsidR="00C05A36" w:rsidRPr="00E01F20" w:rsidRDefault="00C05A36" w:rsidP="00C05A36">
      <w:pPr>
        <w:keepNext/>
        <w:keepLines/>
        <w:rPr>
          <w:sz w:val="23"/>
          <w:szCs w:val="23"/>
        </w:rPr>
      </w:pPr>
      <w:r w:rsidRPr="00E01F20">
        <w:rPr>
          <w:sz w:val="23"/>
          <w:szCs w:val="23"/>
        </w:rPr>
        <w:t>II.</w:t>
      </w:r>
      <w:r w:rsidRPr="00E01F20">
        <w:rPr>
          <w:sz w:val="23"/>
          <w:szCs w:val="23"/>
        </w:rPr>
        <w:tab/>
        <w:t>PURPOSE</w:t>
      </w:r>
    </w:p>
    <w:p w14:paraId="6270F74E" w14:textId="77777777" w:rsidR="00C05A36" w:rsidRPr="00E01F20" w:rsidRDefault="00C05A36" w:rsidP="00C05A36">
      <w:pPr>
        <w:keepNext/>
        <w:keepLines/>
        <w:rPr>
          <w:sz w:val="23"/>
          <w:szCs w:val="23"/>
        </w:rPr>
      </w:pPr>
    </w:p>
    <w:p w14:paraId="22CC5E5A" w14:textId="1655BF06" w:rsidR="00C05A36" w:rsidRPr="00E01F20" w:rsidRDefault="00C05A36" w:rsidP="00C05A36">
      <w:pPr>
        <w:keepNext/>
        <w:keepLines/>
        <w:ind w:left="1440" w:hanging="720"/>
        <w:rPr>
          <w:sz w:val="23"/>
          <w:szCs w:val="23"/>
        </w:rPr>
      </w:pPr>
      <w:r w:rsidRPr="00E01F20">
        <w:rPr>
          <w:sz w:val="23"/>
          <w:szCs w:val="23"/>
        </w:rPr>
        <w:t>A.</w:t>
      </w:r>
      <w:r w:rsidRPr="00E01F20">
        <w:rPr>
          <w:sz w:val="23"/>
          <w:szCs w:val="23"/>
        </w:rPr>
        <w:tab/>
        <w:t xml:space="preserve">The purpose of this </w:t>
      </w:r>
      <w:r w:rsidR="006E3151">
        <w:rPr>
          <w:sz w:val="23"/>
          <w:szCs w:val="23"/>
        </w:rPr>
        <w:t>MOU</w:t>
      </w:r>
      <w:r w:rsidRPr="00E01F20">
        <w:rPr>
          <w:sz w:val="23"/>
          <w:szCs w:val="23"/>
        </w:rPr>
        <w:t xml:space="preserve"> is to memorialize the University’s agreement to provide the UCCE program to</w:t>
      </w:r>
      <w:r w:rsidR="00FB7EDE">
        <w:rPr>
          <w:sz w:val="23"/>
          <w:szCs w:val="23"/>
        </w:rPr>
        <w:t xml:space="preserve"> </w:t>
      </w:r>
      <w:r w:rsidRPr="00E01F20">
        <w:rPr>
          <w:sz w:val="23"/>
          <w:szCs w:val="23"/>
        </w:rPr>
        <w:t>Count</w:t>
      </w:r>
      <w:r w:rsidR="00FB7EDE">
        <w:rPr>
          <w:sz w:val="23"/>
          <w:szCs w:val="23"/>
        </w:rPr>
        <w:t>y</w:t>
      </w:r>
      <w:r w:rsidRPr="00E01F20">
        <w:rPr>
          <w:sz w:val="23"/>
          <w:szCs w:val="23"/>
        </w:rPr>
        <w:t xml:space="preserve">, as well as the commitment of </w:t>
      </w:r>
      <w:r w:rsidR="00FB7EDE" w:rsidRPr="00E01F20">
        <w:rPr>
          <w:sz w:val="23"/>
          <w:szCs w:val="23"/>
        </w:rPr>
        <w:t>Count</w:t>
      </w:r>
      <w:r w:rsidR="00FB7EDE">
        <w:rPr>
          <w:sz w:val="23"/>
          <w:szCs w:val="23"/>
        </w:rPr>
        <w:t>y</w:t>
      </w:r>
      <w:r w:rsidR="00FB7EDE" w:rsidRPr="00E01F20">
        <w:rPr>
          <w:sz w:val="23"/>
          <w:szCs w:val="23"/>
        </w:rPr>
        <w:t xml:space="preserve"> </w:t>
      </w:r>
      <w:r w:rsidRPr="00E01F20">
        <w:rPr>
          <w:sz w:val="23"/>
          <w:szCs w:val="23"/>
        </w:rPr>
        <w:t xml:space="preserve">to support the University in the provision of such </w:t>
      </w:r>
      <w:r w:rsidR="006E3151">
        <w:rPr>
          <w:sz w:val="23"/>
          <w:szCs w:val="23"/>
        </w:rPr>
        <w:t>p</w:t>
      </w:r>
      <w:r w:rsidRPr="00E01F20">
        <w:rPr>
          <w:sz w:val="23"/>
          <w:szCs w:val="23"/>
        </w:rPr>
        <w:t>rogram</w:t>
      </w:r>
      <w:r w:rsidR="006E3151">
        <w:rPr>
          <w:sz w:val="23"/>
          <w:szCs w:val="23"/>
        </w:rPr>
        <w:t>.</w:t>
      </w:r>
    </w:p>
    <w:p w14:paraId="154C7592" w14:textId="77777777" w:rsidR="00C05A36" w:rsidRPr="00E01F20" w:rsidRDefault="00C05A36" w:rsidP="00C05A36">
      <w:pPr>
        <w:ind w:left="720"/>
        <w:rPr>
          <w:sz w:val="23"/>
          <w:szCs w:val="23"/>
        </w:rPr>
      </w:pPr>
    </w:p>
    <w:p w14:paraId="31471178" w14:textId="55E6CFA0" w:rsidR="00C05A36" w:rsidRPr="008B191B" w:rsidRDefault="00C05A36" w:rsidP="008B191B">
      <w:pPr>
        <w:ind w:left="1440" w:hanging="720"/>
        <w:rPr>
          <w:color w:val="FF0000"/>
          <w:sz w:val="23"/>
          <w:szCs w:val="23"/>
        </w:rPr>
      </w:pPr>
      <w:r w:rsidRPr="00E01F20">
        <w:rPr>
          <w:sz w:val="23"/>
          <w:szCs w:val="23"/>
        </w:rPr>
        <w:t>B.</w:t>
      </w:r>
      <w:r w:rsidRPr="00E01F20">
        <w:rPr>
          <w:sz w:val="23"/>
          <w:szCs w:val="23"/>
        </w:rPr>
        <w:tab/>
        <w:t xml:space="preserve">The County’s Board of Supervisors memorialize their commitment under this </w:t>
      </w:r>
      <w:r w:rsidR="006E3151">
        <w:rPr>
          <w:sz w:val="23"/>
          <w:szCs w:val="23"/>
        </w:rPr>
        <w:t>MOU</w:t>
      </w:r>
      <w:r w:rsidRPr="00E01F20">
        <w:rPr>
          <w:sz w:val="23"/>
          <w:szCs w:val="23"/>
        </w:rPr>
        <w:t xml:space="preserve"> by approval of </w:t>
      </w:r>
      <w:r w:rsidR="008B191B">
        <w:rPr>
          <w:sz w:val="23"/>
          <w:szCs w:val="23"/>
        </w:rPr>
        <w:t xml:space="preserve">a Board of Supervisors </w:t>
      </w:r>
      <w:r w:rsidRPr="00E01F20">
        <w:rPr>
          <w:sz w:val="23"/>
          <w:szCs w:val="23"/>
        </w:rPr>
        <w:t>Resolution</w:t>
      </w:r>
      <w:r w:rsidR="008B191B">
        <w:rPr>
          <w:sz w:val="23"/>
          <w:szCs w:val="23"/>
        </w:rPr>
        <w:t xml:space="preserve">, a copy of which is included in this </w:t>
      </w:r>
      <w:r w:rsidR="006E3151">
        <w:rPr>
          <w:sz w:val="23"/>
          <w:szCs w:val="23"/>
        </w:rPr>
        <w:t>MOU</w:t>
      </w:r>
      <w:r w:rsidR="008B191B">
        <w:rPr>
          <w:sz w:val="23"/>
          <w:szCs w:val="23"/>
        </w:rPr>
        <w:t xml:space="preserve"> as Attachment </w:t>
      </w:r>
      <w:r w:rsidR="008B191B" w:rsidRPr="007B1B2F">
        <w:rPr>
          <w:sz w:val="23"/>
          <w:szCs w:val="23"/>
          <w:highlight w:val="yellow"/>
        </w:rPr>
        <w:t>E</w:t>
      </w:r>
      <w:r w:rsidR="008B191B">
        <w:rPr>
          <w:sz w:val="23"/>
          <w:szCs w:val="23"/>
        </w:rPr>
        <w:t xml:space="preserve">, </w:t>
      </w:r>
      <w:r w:rsidR="008B191B">
        <w:rPr>
          <w:i/>
          <w:sz w:val="23"/>
          <w:szCs w:val="23"/>
        </w:rPr>
        <w:t>Board of Supervisors Resolution</w:t>
      </w:r>
      <w:r w:rsidRPr="00E01F20">
        <w:rPr>
          <w:color w:val="0D0D0D" w:themeColor="text1" w:themeTint="F2"/>
          <w:sz w:val="23"/>
          <w:szCs w:val="23"/>
        </w:rPr>
        <w:t>.</w:t>
      </w:r>
    </w:p>
    <w:p w14:paraId="0E76019D" w14:textId="77777777" w:rsidR="00C05A36" w:rsidRPr="00E01F20" w:rsidRDefault="00C05A36" w:rsidP="00C05A36">
      <w:pPr>
        <w:spacing w:line="235" w:lineRule="auto"/>
        <w:rPr>
          <w:sz w:val="23"/>
          <w:szCs w:val="23"/>
        </w:rPr>
      </w:pPr>
    </w:p>
    <w:p w14:paraId="60288F6B" w14:textId="77777777" w:rsidR="00C05A36" w:rsidRPr="00E01F20" w:rsidRDefault="00C05A36" w:rsidP="00C05A36">
      <w:pPr>
        <w:pStyle w:val="CM69"/>
        <w:keepNext/>
        <w:widowControl/>
        <w:rPr>
          <w:rFonts w:ascii="Times New Roman" w:hAnsi="Times New Roman" w:cs="Times New Roman"/>
          <w:bCs/>
          <w:color w:val="000000"/>
          <w:sz w:val="23"/>
          <w:szCs w:val="23"/>
        </w:rPr>
      </w:pPr>
      <w:r w:rsidRPr="00E01F20">
        <w:rPr>
          <w:rFonts w:ascii="Times New Roman" w:hAnsi="Times New Roman" w:cs="Times New Roman"/>
          <w:bCs/>
          <w:color w:val="000000"/>
          <w:sz w:val="23"/>
          <w:szCs w:val="23"/>
        </w:rPr>
        <w:t>III.</w:t>
      </w:r>
      <w:r w:rsidRPr="00E01F20">
        <w:rPr>
          <w:rFonts w:ascii="Times New Roman" w:hAnsi="Times New Roman" w:cs="Times New Roman"/>
          <w:bCs/>
          <w:color w:val="000000"/>
          <w:sz w:val="23"/>
          <w:szCs w:val="23"/>
        </w:rPr>
        <w:tab/>
        <w:t>RESPONSIBILITIES OF THE UNIVERSITY</w:t>
      </w:r>
    </w:p>
    <w:p w14:paraId="0F12DC3B" w14:textId="77777777" w:rsidR="00C05A36" w:rsidRPr="00E01F20" w:rsidRDefault="00C05A36" w:rsidP="00C05A36">
      <w:pPr>
        <w:pStyle w:val="CM69"/>
        <w:keepNext/>
        <w:widowControl/>
        <w:rPr>
          <w:rFonts w:ascii="Times New Roman" w:hAnsi="Times New Roman" w:cs="Times New Roman"/>
          <w:bCs/>
          <w:color w:val="000000"/>
          <w:sz w:val="23"/>
          <w:szCs w:val="23"/>
        </w:rPr>
      </w:pPr>
    </w:p>
    <w:p w14:paraId="61978D89" w14:textId="277A4658" w:rsidR="00C05A36" w:rsidRPr="00E01F20" w:rsidRDefault="00C05A36" w:rsidP="00C05A36">
      <w:pPr>
        <w:keepNext/>
        <w:ind w:left="720"/>
        <w:rPr>
          <w:color w:val="000000"/>
          <w:sz w:val="23"/>
          <w:szCs w:val="23"/>
        </w:rPr>
      </w:pPr>
      <w:r w:rsidRPr="00E01F20">
        <w:rPr>
          <w:bCs/>
          <w:color w:val="000000"/>
          <w:sz w:val="23"/>
          <w:szCs w:val="23"/>
        </w:rPr>
        <w:t>University agrees to do the following</w:t>
      </w:r>
      <w:r w:rsidR="005E5960">
        <w:rPr>
          <w:sz w:val="23"/>
          <w:szCs w:val="23"/>
        </w:rPr>
        <w:t>:</w:t>
      </w:r>
    </w:p>
    <w:p w14:paraId="0E1DB343" w14:textId="77777777" w:rsidR="00C05A36" w:rsidRPr="00E01F20" w:rsidRDefault="00C05A36" w:rsidP="00C05A36">
      <w:pPr>
        <w:rPr>
          <w:sz w:val="23"/>
          <w:szCs w:val="23"/>
        </w:rPr>
      </w:pPr>
    </w:p>
    <w:p w14:paraId="2472D9CC" w14:textId="111BEBA4" w:rsidR="00C05A36" w:rsidRPr="00E01F20" w:rsidRDefault="00C05A36" w:rsidP="00C05A36">
      <w:pPr>
        <w:keepNext/>
        <w:ind w:left="1440" w:hanging="720"/>
        <w:rPr>
          <w:color w:val="365F91" w:themeColor="accent1" w:themeShade="BF"/>
          <w:sz w:val="23"/>
          <w:szCs w:val="23"/>
        </w:rPr>
      </w:pPr>
      <w:r w:rsidRPr="00E01F20">
        <w:rPr>
          <w:sz w:val="23"/>
          <w:szCs w:val="23"/>
        </w:rPr>
        <w:t>A.</w:t>
      </w:r>
      <w:r w:rsidRPr="00E01F20">
        <w:rPr>
          <w:sz w:val="23"/>
          <w:szCs w:val="23"/>
        </w:rPr>
        <w:tab/>
        <w:t xml:space="preserve">Deliver University knowledge to </w:t>
      </w:r>
      <w:r w:rsidR="00BC2174" w:rsidRPr="00E01F20">
        <w:rPr>
          <w:sz w:val="23"/>
          <w:szCs w:val="23"/>
        </w:rPr>
        <w:t>Count</w:t>
      </w:r>
      <w:r w:rsidR="00BC2174">
        <w:rPr>
          <w:sz w:val="23"/>
          <w:szCs w:val="23"/>
        </w:rPr>
        <w:t>y</w:t>
      </w:r>
      <w:r w:rsidR="00BC2174" w:rsidRPr="00E01F20">
        <w:rPr>
          <w:sz w:val="23"/>
          <w:szCs w:val="23"/>
        </w:rPr>
        <w:t xml:space="preserve"> </w:t>
      </w:r>
      <w:r w:rsidRPr="00E01F20">
        <w:rPr>
          <w:sz w:val="23"/>
          <w:szCs w:val="23"/>
        </w:rPr>
        <w:t xml:space="preserve">for the benefit of </w:t>
      </w:r>
      <w:r w:rsidR="00BC2174">
        <w:rPr>
          <w:sz w:val="23"/>
          <w:szCs w:val="23"/>
        </w:rPr>
        <w:t>its</w:t>
      </w:r>
      <w:r w:rsidRPr="00E01F20">
        <w:rPr>
          <w:sz w:val="23"/>
          <w:szCs w:val="23"/>
        </w:rPr>
        <w:t xml:space="preserve"> </w:t>
      </w:r>
      <w:r w:rsidR="007C147C">
        <w:rPr>
          <w:sz w:val="23"/>
          <w:szCs w:val="23"/>
        </w:rPr>
        <w:t>residents</w:t>
      </w:r>
      <w:r w:rsidR="007C147C" w:rsidRPr="00E01F20">
        <w:rPr>
          <w:sz w:val="23"/>
          <w:szCs w:val="23"/>
        </w:rPr>
        <w:t xml:space="preserve"> </w:t>
      </w:r>
      <w:r w:rsidRPr="00E01F20">
        <w:rPr>
          <w:sz w:val="23"/>
          <w:szCs w:val="23"/>
        </w:rPr>
        <w:t xml:space="preserve">through a cadre of UCCE educational and applied research programs, as further described in Attachment A, </w:t>
      </w:r>
      <w:r w:rsidRPr="00E01F20">
        <w:rPr>
          <w:i/>
          <w:sz w:val="23"/>
          <w:szCs w:val="23"/>
        </w:rPr>
        <w:t>Cooperative Extension Program Provided by the University</w:t>
      </w:r>
      <w:r w:rsidRPr="00E01F20">
        <w:rPr>
          <w:sz w:val="23"/>
          <w:szCs w:val="23"/>
        </w:rPr>
        <w:t>.</w:t>
      </w:r>
    </w:p>
    <w:p w14:paraId="651A3362" w14:textId="77777777" w:rsidR="00C05A36" w:rsidRPr="00E01F20" w:rsidRDefault="00C05A36" w:rsidP="00C05A36">
      <w:pPr>
        <w:ind w:left="2160" w:hanging="720"/>
        <w:rPr>
          <w:sz w:val="23"/>
          <w:szCs w:val="23"/>
        </w:rPr>
      </w:pPr>
    </w:p>
    <w:p w14:paraId="3932335C" w14:textId="7D17BBDB" w:rsidR="00C05A36" w:rsidRPr="00E01F20" w:rsidRDefault="00C05A36" w:rsidP="00C05A36">
      <w:pPr>
        <w:keepNext/>
        <w:ind w:left="1440" w:hanging="720"/>
        <w:rPr>
          <w:sz w:val="23"/>
          <w:szCs w:val="23"/>
        </w:rPr>
      </w:pPr>
      <w:r w:rsidRPr="00E01F20">
        <w:rPr>
          <w:sz w:val="23"/>
          <w:szCs w:val="23"/>
        </w:rPr>
        <w:t>B.</w:t>
      </w:r>
      <w:r w:rsidRPr="00E01F20">
        <w:rPr>
          <w:sz w:val="23"/>
          <w:szCs w:val="23"/>
        </w:rPr>
        <w:tab/>
        <w:t xml:space="preserve">Continually improve UCCE in </w:t>
      </w:r>
      <w:r w:rsidR="00BC2174" w:rsidRPr="00E01F20">
        <w:rPr>
          <w:sz w:val="23"/>
          <w:szCs w:val="23"/>
        </w:rPr>
        <w:t>Count</w:t>
      </w:r>
      <w:r w:rsidR="00BC2174">
        <w:rPr>
          <w:sz w:val="23"/>
          <w:szCs w:val="23"/>
        </w:rPr>
        <w:t>y</w:t>
      </w:r>
      <w:r w:rsidR="00BC2174" w:rsidRPr="00E01F20">
        <w:rPr>
          <w:sz w:val="23"/>
          <w:szCs w:val="23"/>
        </w:rPr>
        <w:t xml:space="preserve"> </w:t>
      </w:r>
      <w:r w:rsidRPr="00E01F20">
        <w:rPr>
          <w:sz w:val="23"/>
          <w:szCs w:val="23"/>
        </w:rPr>
        <w:t xml:space="preserve">by revising it as new University research is directly accessed by </w:t>
      </w:r>
      <w:r w:rsidR="007D0E7C">
        <w:rPr>
          <w:sz w:val="23"/>
          <w:szCs w:val="23"/>
        </w:rPr>
        <w:t>a</w:t>
      </w:r>
      <w:r w:rsidRPr="00E01F20">
        <w:rPr>
          <w:sz w:val="23"/>
          <w:szCs w:val="23"/>
        </w:rPr>
        <w:t>dvisors (University academics).</w:t>
      </w:r>
    </w:p>
    <w:p w14:paraId="55E91475" w14:textId="77777777" w:rsidR="00C05A36" w:rsidRPr="00E01F20" w:rsidRDefault="00C05A36" w:rsidP="00C05A3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color w:val="000000"/>
          <w:sz w:val="23"/>
          <w:szCs w:val="23"/>
        </w:rPr>
      </w:pPr>
    </w:p>
    <w:p w14:paraId="69C2A3A5" w14:textId="4DDFC08B" w:rsidR="00C05A36" w:rsidRPr="00E01F20" w:rsidRDefault="00C05A36" w:rsidP="00C05A3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sz w:val="23"/>
          <w:szCs w:val="23"/>
        </w:rPr>
      </w:pPr>
      <w:r w:rsidRPr="00E01F20">
        <w:rPr>
          <w:color w:val="000000"/>
          <w:sz w:val="23"/>
          <w:szCs w:val="23"/>
        </w:rPr>
        <w:t>C.</w:t>
      </w:r>
      <w:r w:rsidRPr="00E01F20">
        <w:rPr>
          <w:color w:val="000000"/>
          <w:sz w:val="23"/>
          <w:szCs w:val="23"/>
        </w:rPr>
        <w:tab/>
      </w:r>
      <w:r w:rsidR="006E3151">
        <w:rPr>
          <w:color w:val="000000"/>
          <w:sz w:val="23"/>
          <w:szCs w:val="23"/>
        </w:rPr>
        <w:t>Upon request of the County, a</w:t>
      </w:r>
      <w:r w:rsidRPr="00E01F20">
        <w:rPr>
          <w:color w:val="000000"/>
          <w:sz w:val="23"/>
          <w:szCs w:val="23"/>
        </w:rPr>
        <w:t xml:space="preserve">ppear before the </w:t>
      </w:r>
      <w:r w:rsidR="00BC2174" w:rsidRPr="00E01F20">
        <w:rPr>
          <w:sz w:val="23"/>
          <w:szCs w:val="23"/>
        </w:rPr>
        <w:t>Count</w:t>
      </w:r>
      <w:r w:rsidR="00BC2174">
        <w:rPr>
          <w:sz w:val="23"/>
          <w:szCs w:val="23"/>
        </w:rPr>
        <w:t>y</w:t>
      </w:r>
      <w:r w:rsidR="00BC2174">
        <w:rPr>
          <w:color w:val="000000"/>
          <w:sz w:val="23"/>
          <w:szCs w:val="23"/>
        </w:rPr>
        <w:t xml:space="preserve">’s </w:t>
      </w:r>
      <w:r w:rsidRPr="00E01F20">
        <w:rPr>
          <w:sz w:val="23"/>
          <w:szCs w:val="23"/>
        </w:rPr>
        <w:t xml:space="preserve">Board of Supervisors </w:t>
      </w:r>
      <w:r w:rsidR="00B74B15">
        <w:rPr>
          <w:sz w:val="23"/>
          <w:szCs w:val="23"/>
        </w:rPr>
        <w:t xml:space="preserve">(and/or other County officials) </w:t>
      </w:r>
      <w:r w:rsidRPr="00E01F20">
        <w:rPr>
          <w:sz w:val="23"/>
          <w:szCs w:val="23"/>
        </w:rPr>
        <w:t>to inform them of the progress and accomplishments of UC</w:t>
      </w:r>
      <w:r w:rsidR="006E3151">
        <w:rPr>
          <w:sz w:val="23"/>
          <w:szCs w:val="23"/>
        </w:rPr>
        <w:t>C</w:t>
      </w:r>
      <w:r w:rsidRPr="00E01F20">
        <w:rPr>
          <w:sz w:val="23"/>
          <w:szCs w:val="23"/>
        </w:rPr>
        <w:t>E.</w:t>
      </w:r>
    </w:p>
    <w:p w14:paraId="6B0CD44B" w14:textId="77777777" w:rsidR="00C05A36" w:rsidRPr="00E01F20" w:rsidRDefault="00C05A36" w:rsidP="00C05A36">
      <w:pPr>
        <w:ind w:left="2160" w:hanging="720"/>
        <w:rPr>
          <w:sz w:val="23"/>
          <w:szCs w:val="23"/>
        </w:rPr>
      </w:pPr>
    </w:p>
    <w:p w14:paraId="66393BE7" w14:textId="77777777" w:rsidR="00C05A36" w:rsidRPr="00E01F20" w:rsidRDefault="00C05A36" w:rsidP="00C05A36">
      <w:pPr>
        <w:ind w:left="1440" w:hanging="720"/>
        <w:rPr>
          <w:sz w:val="23"/>
          <w:szCs w:val="23"/>
        </w:rPr>
      </w:pPr>
      <w:r w:rsidRPr="00E01F20">
        <w:rPr>
          <w:sz w:val="23"/>
          <w:szCs w:val="23"/>
        </w:rPr>
        <w:t>D.</w:t>
      </w:r>
      <w:r w:rsidRPr="00E01F20">
        <w:rPr>
          <w:sz w:val="23"/>
          <w:szCs w:val="23"/>
        </w:rPr>
        <w:tab/>
        <w:t xml:space="preserve">Expend a portion of University appropriations (e.g., general and specific state funds, federal formula funds, extramural contract and grant awards, endowments, and fundraising revenue) in </w:t>
      </w:r>
      <w:r w:rsidR="006D4496" w:rsidRPr="00E01F20">
        <w:rPr>
          <w:sz w:val="23"/>
          <w:szCs w:val="23"/>
        </w:rPr>
        <w:t>Count</w:t>
      </w:r>
      <w:r w:rsidR="006D4496">
        <w:rPr>
          <w:sz w:val="23"/>
          <w:szCs w:val="23"/>
        </w:rPr>
        <w:t>y</w:t>
      </w:r>
      <w:r w:rsidRPr="00E01F20">
        <w:rPr>
          <w:sz w:val="23"/>
          <w:szCs w:val="23"/>
        </w:rPr>
        <w:t>; thereby realizing even greater programmatic impact locally.</w:t>
      </w:r>
    </w:p>
    <w:p w14:paraId="3CBBF418" w14:textId="77777777" w:rsidR="00C05A36" w:rsidRPr="00E01F20" w:rsidRDefault="00C05A36" w:rsidP="00C05A36">
      <w:pPr>
        <w:ind w:left="2160" w:hanging="720"/>
        <w:rPr>
          <w:sz w:val="23"/>
          <w:szCs w:val="23"/>
        </w:rPr>
      </w:pPr>
    </w:p>
    <w:p w14:paraId="11901B22" w14:textId="4FB842DB" w:rsidR="00C05A36" w:rsidRPr="00E01F20" w:rsidRDefault="00C05A36" w:rsidP="00C05A36">
      <w:pPr>
        <w:ind w:left="1440" w:hanging="720"/>
        <w:rPr>
          <w:color w:val="FF0000"/>
          <w:sz w:val="23"/>
          <w:szCs w:val="23"/>
        </w:rPr>
      </w:pPr>
      <w:r w:rsidRPr="00E01F20">
        <w:rPr>
          <w:sz w:val="23"/>
          <w:szCs w:val="23"/>
        </w:rPr>
        <w:lastRenderedPageBreak/>
        <w:t>E.</w:t>
      </w:r>
      <w:r w:rsidRPr="00E01F20">
        <w:rPr>
          <w:sz w:val="23"/>
          <w:szCs w:val="23"/>
        </w:rPr>
        <w:tab/>
        <w:t xml:space="preserve">Appoint, assign, supervise, and pay the entire salaries and benefits of a professional staff of </w:t>
      </w:r>
      <w:r w:rsidR="007D0E7C">
        <w:rPr>
          <w:sz w:val="23"/>
          <w:szCs w:val="23"/>
        </w:rPr>
        <w:t>a</w:t>
      </w:r>
      <w:r w:rsidRPr="00E01F20">
        <w:rPr>
          <w:sz w:val="23"/>
          <w:szCs w:val="23"/>
        </w:rPr>
        <w:t xml:space="preserve">dvisors (University academics) for the operation of UCCE in </w:t>
      </w:r>
      <w:r w:rsidR="006D4496" w:rsidRPr="00E01F20">
        <w:rPr>
          <w:sz w:val="23"/>
          <w:szCs w:val="23"/>
        </w:rPr>
        <w:t>Count</w:t>
      </w:r>
      <w:r w:rsidR="006D4496">
        <w:rPr>
          <w:sz w:val="23"/>
          <w:szCs w:val="23"/>
        </w:rPr>
        <w:t>y</w:t>
      </w:r>
      <w:r w:rsidRPr="00E01F20">
        <w:rPr>
          <w:sz w:val="23"/>
          <w:szCs w:val="23"/>
        </w:rPr>
        <w:t>.  The appointment, number and assignment of such academics shall be determined by the University</w:t>
      </w:r>
      <w:r w:rsidR="006E3151">
        <w:rPr>
          <w:sz w:val="23"/>
          <w:szCs w:val="23"/>
        </w:rPr>
        <w:t xml:space="preserve"> based on available resources</w:t>
      </w:r>
      <w:r w:rsidRPr="00E01F20">
        <w:rPr>
          <w:sz w:val="23"/>
          <w:szCs w:val="23"/>
        </w:rPr>
        <w:t xml:space="preserve">.  </w:t>
      </w:r>
      <w:r w:rsidRPr="007B1B2F">
        <w:rPr>
          <w:sz w:val="23"/>
          <w:szCs w:val="23"/>
          <w:highlight w:val="yellow"/>
        </w:rPr>
        <w:t xml:space="preserve">County participation in this process will be invited as further detailed in Attachment D, </w:t>
      </w:r>
      <w:r w:rsidR="004428BC" w:rsidRPr="007B1B2F">
        <w:rPr>
          <w:i/>
          <w:sz w:val="23"/>
          <w:szCs w:val="23"/>
          <w:highlight w:val="yellow"/>
        </w:rPr>
        <w:t>County Partner</w:t>
      </w:r>
      <w:r w:rsidRPr="007B1B2F">
        <w:rPr>
          <w:i/>
          <w:sz w:val="23"/>
          <w:szCs w:val="23"/>
          <w:highlight w:val="yellow"/>
        </w:rPr>
        <w:t xml:space="preserve">ship Advisory </w:t>
      </w:r>
      <w:commentRangeStart w:id="0"/>
      <w:r w:rsidRPr="007B1B2F">
        <w:rPr>
          <w:i/>
          <w:sz w:val="23"/>
          <w:szCs w:val="23"/>
          <w:highlight w:val="yellow"/>
        </w:rPr>
        <w:t>Committee</w:t>
      </w:r>
      <w:commentRangeEnd w:id="0"/>
      <w:r w:rsidR="006E3151" w:rsidRPr="007B1B2F">
        <w:rPr>
          <w:rStyle w:val="CommentReference"/>
          <w:highlight w:val="yellow"/>
        </w:rPr>
        <w:commentReference w:id="0"/>
      </w:r>
      <w:r w:rsidRPr="007B1B2F">
        <w:rPr>
          <w:sz w:val="23"/>
          <w:szCs w:val="23"/>
          <w:highlight w:val="yellow"/>
        </w:rPr>
        <w:t>.</w:t>
      </w:r>
      <w:r>
        <w:rPr>
          <w:sz w:val="23"/>
          <w:szCs w:val="23"/>
        </w:rPr>
        <w:t xml:space="preserve">  A</w:t>
      </w:r>
      <w:r w:rsidR="006E3151">
        <w:rPr>
          <w:sz w:val="23"/>
          <w:szCs w:val="23"/>
        </w:rPr>
        <w:t>s resources permit</w:t>
      </w:r>
      <w:r w:rsidRPr="00E01F20">
        <w:rPr>
          <w:sz w:val="23"/>
          <w:szCs w:val="23"/>
        </w:rPr>
        <w:t xml:space="preserve">, the University may </w:t>
      </w:r>
      <w:r w:rsidR="00DD4D6C">
        <w:rPr>
          <w:sz w:val="23"/>
          <w:szCs w:val="23"/>
        </w:rPr>
        <w:t xml:space="preserve">also </w:t>
      </w:r>
      <w:r w:rsidRPr="00E01F20">
        <w:rPr>
          <w:sz w:val="23"/>
          <w:szCs w:val="23"/>
        </w:rPr>
        <w:t>assign and pay the salaries of other personnel, both academic and non-academic.</w:t>
      </w:r>
    </w:p>
    <w:p w14:paraId="606D95BB" w14:textId="77777777" w:rsidR="00C05A36" w:rsidRPr="00E01F20" w:rsidRDefault="00C05A36" w:rsidP="00C05A36">
      <w:pPr>
        <w:rPr>
          <w:sz w:val="23"/>
          <w:szCs w:val="23"/>
        </w:rPr>
      </w:pPr>
    </w:p>
    <w:p w14:paraId="757635A1" w14:textId="3DD29721" w:rsidR="00C05A36" w:rsidRPr="00E01F20" w:rsidRDefault="00DD4D6C" w:rsidP="00C05A36">
      <w:pPr>
        <w:ind w:left="1440" w:hanging="720"/>
        <w:rPr>
          <w:b/>
          <w:bCs/>
          <w:color w:val="FF0000"/>
          <w:sz w:val="23"/>
          <w:szCs w:val="23"/>
        </w:rPr>
      </w:pPr>
      <w:r>
        <w:rPr>
          <w:sz w:val="23"/>
          <w:szCs w:val="23"/>
        </w:rPr>
        <w:t>F</w:t>
      </w:r>
      <w:r w:rsidR="00C05A36" w:rsidRPr="00E01F20">
        <w:rPr>
          <w:sz w:val="23"/>
          <w:szCs w:val="23"/>
        </w:rPr>
        <w:t>.</w:t>
      </w:r>
      <w:r w:rsidR="00C05A36" w:rsidRPr="00E01F20">
        <w:rPr>
          <w:sz w:val="23"/>
          <w:szCs w:val="23"/>
        </w:rPr>
        <w:tab/>
      </w:r>
      <w:r w:rsidR="00C05A36" w:rsidRPr="003547D0">
        <w:rPr>
          <w:sz w:val="23"/>
          <w:szCs w:val="23"/>
          <w:highlight w:val="yellow"/>
        </w:rPr>
        <w:t xml:space="preserve">Submit to </w:t>
      </w:r>
      <w:r w:rsidR="001E6B1B" w:rsidRPr="003547D0">
        <w:rPr>
          <w:sz w:val="23"/>
          <w:szCs w:val="23"/>
          <w:highlight w:val="yellow"/>
        </w:rPr>
        <w:t xml:space="preserve">County </w:t>
      </w:r>
      <w:r w:rsidR="00C05A36" w:rsidRPr="003547D0">
        <w:rPr>
          <w:sz w:val="23"/>
          <w:szCs w:val="23"/>
          <w:highlight w:val="yellow"/>
        </w:rPr>
        <w:t>the following written reports on or around the start of the UC Cooperative Extension program year (</w:t>
      </w:r>
      <w:r w:rsidR="00DD2DD3">
        <w:rPr>
          <w:sz w:val="23"/>
          <w:szCs w:val="23"/>
          <w:highlight w:val="yellow"/>
        </w:rPr>
        <w:t>i.e</w:t>
      </w:r>
      <w:r w:rsidR="00C05A36" w:rsidRPr="003547D0">
        <w:rPr>
          <w:sz w:val="23"/>
          <w:szCs w:val="23"/>
          <w:highlight w:val="yellow"/>
        </w:rPr>
        <w:t>., J</w:t>
      </w:r>
      <w:r w:rsidR="00C119BF" w:rsidRPr="003547D0">
        <w:rPr>
          <w:sz w:val="23"/>
          <w:szCs w:val="23"/>
          <w:highlight w:val="yellow"/>
        </w:rPr>
        <w:t>uly</w:t>
      </w:r>
      <w:r w:rsidR="00C05A36" w:rsidRPr="003547D0">
        <w:rPr>
          <w:sz w:val="23"/>
          <w:szCs w:val="23"/>
          <w:highlight w:val="yellow"/>
        </w:rPr>
        <w:t xml:space="preserve"> </w:t>
      </w:r>
      <w:commentRangeStart w:id="1"/>
      <w:r w:rsidR="00C05A36" w:rsidRPr="003547D0">
        <w:rPr>
          <w:sz w:val="23"/>
          <w:szCs w:val="23"/>
          <w:highlight w:val="yellow"/>
        </w:rPr>
        <w:t>1</w:t>
      </w:r>
      <w:commentRangeEnd w:id="1"/>
      <w:r w:rsidR="00C22C19">
        <w:rPr>
          <w:rStyle w:val="CommentReference"/>
        </w:rPr>
        <w:commentReference w:id="1"/>
      </w:r>
      <w:r w:rsidR="00C05A36" w:rsidRPr="003547D0">
        <w:rPr>
          <w:sz w:val="23"/>
          <w:szCs w:val="23"/>
          <w:highlight w:val="yellow"/>
        </w:rPr>
        <w:t>).</w:t>
      </w:r>
    </w:p>
    <w:p w14:paraId="52F45C72" w14:textId="77777777" w:rsidR="00C05A36" w:rsidRPr="00E01F20" w:rsidRDefault="00C05A36" w:rsidP="00C05A36">
      <w:pPr>
        <w:ind w:left="2160" w:hanging="720"/>
        <w:rPr>
          <w:sz w:val="23"/>
          <w:szCs w:val="23"/>
        </w:rPr>
      </w:pPr>
    </w:p>
    <w:p w14:paraId="038B5E1B" w14:textId="52FC93A5" w:rsidR="00C05A36" w:rsidRPr="00E01F20" w:rsidRDefault="00C05A36" w:rsidP="00C05A36">
      <w:pPr>
        <w:ind w:left="2160" w:hanging="720"/>
        <w:rPr>
          <w:sz w:val="23"/>
          <w:szCs w:val="23"/>
        </w:rPr>
      </w:pPr>
      <w:r w:rsidRPr="00E01F20">
        <w:rPr>
          <w:sz w:val="23"/>
          <w:szCs w:val="23"/>
        </w:rPr>
        <w:t>1.</w:t>
      </w:r>
      <w:r w:rsidRPr="00E01F20">
        <w:rPr>
          <w:sz w:val="23"/>
          <w:szCs w:val="23"/>
        </w:rPr>
        <w:tab/>
        <w:t>UC</w:t>
      </w:r>
      <w:r w:rsidR="00C22C19">
        <w:rPr>
          <w:sz w:val="23"/>
          <w:szCs w:val="23"/>
        </w:rPr>
        <w:t>CE</w:t>
      </w:r>
      <w:r w:rsidRPr="00E01F20">
        <w:rPr>
          <w:sz w:val="23"/>
          <w:szCs w:val="23"/>
        </w:rPr>
        <w:t xml:space="preserve"> </w:t>
      </w:r>
      <w:r w:rsidRPr="00E01F20">
        <w:rPr>
          <w:i/>
          <w:sz w:val="23"/>
          <w:szCs w:val="23"/>
        </w:rPr>
        <w:t>Plan of Work</w:t>
      </w:r>
      <w:r w:rsidRPr="00E01F20">
        <w:rPr>
          <w:sz w:val="23"/>
          <w:szCs w:val="23"/>
        </w:rPr>
        <w:t xml:space="preserve"> detailing the public service and research programs to be provided by the University in the coming year. </w:t>
      </w:r>
    </w:p>
    <w:p w14:paraId="14A5D960" w14:textId="77777777" w:rsidR="00C05A36" w:rsidRPr="00E01F20" w:rsidRDefault="00C05A36" w:rsidP="00C05A36">
      <w:pPr>
        <w:ind w:left="2160" w:hanging="720"/>
        <w:rPr>
          <w:sz w:val="23"/>
          <w:szCs w:val="23"/>
        </w:rPr>
      </w:pPr>
    </w:p>
    <w:p w14:paraId="3350EDCA" w14:textId="42F6D009" w:rsidR="00C05A36" w:rsidRPr="00E01F20" w:rsidRDefault="00C05A36" w:rsidP="007B1B2F">
      <w:pPr>
        <w:keepNext/>
        <w:keepLines/>
        <w:ind w:left="2160" w:hanging="720"/>
        <w:rPr>
          <w:sz w:val="23"/>
          <w:szCs w:val="23"/>
        </w:rPr>
      </w:pPr>
      <w:r w:rsidRPr="00E01F20">
        <w:rPr>
          <w:sz w:val="23"/>
          <w:szCs w:val="23"/>
        </w:rPr>
        <w:t>2.</w:t>
      </w:r>
      <w:r w:rsidRPr="00E01F20">
        <w:rPr>
          <w:sz w:val="23"/>
          <w:szCs w:val="23"/>
        </w:rPr>
        <w:tab/>
        <w:t>UC</w:t>
      </w:r>
      <w:r w:rsidR="00C22C19">
        <w:rPr>
          <w:sz w:val="23"/>
          <w:szCs w:val="23"/>
        </w:rPr>
        <w:t>CE</w:t>
      </w:r>
      <w:r w:rsidRPr="00E01F20">
        <w:rPr>
          <w:sz w:val="23"/>
          <w:szCs w:val="23"/>
        </w:rPr>
        <w:t xml:space="preserve"> </w:t>
      </w:r>
      <w:r w:rsidRPr="00E01F20">
        <w:rPr>
          <w:i/>
          <w:sz w:val="23"/>
          <w:szCs w:val="23"/>
        </w:rPr>
        <w:t>Report of Work</w:t>
      </w:r>
      <w:r w:rsidRPr="00E01F20">
        <w:rPr>
          <w:sz w:val="23"/>
          <w:szCs w:val="23"/>
        </w:rPr>
        <w:t xml:space="preserve"> detailing the educational and research activities provided by the University in the past year, along with the impact thereof.</w:t>
      </w:r>
      <w:r w:rsidRPr="00E01F20">
        <w:rPr>
          <w:sz w:val="23"/>
          <w:szCs w:val="23"/>
        </w:rPr>
        <w:tab/>
      </w:r>
      <w:r w:rsidR="001E6B1B">
        <w:rPr>
          <w:sz w:val="23"/>
          <w:szCs w:val="23"/>
        </w:rPr>
        <w:t xml:space="preserve"> </w:t>
      </w:r>
    </w:p>
    <w:p w14:paraId="42BF1AA0" w14:textId="77777777" w:rsidR="00C05A36" w:rsidRPr="00E01F20" w:rsidRDefault="00C05A36" w:rsidP="00C05A36">
      <w:pPr>
        <w:ind w:left="2160" w:hanging="720"/>
        <w:rPr>
          <w:sz w:val="23"/>
          <w:szCs w:val="23"/>
        </w:rPr>
      </w:pPr>
    </w:p>
    <w:p w14:paraId="386D4777" w14:textId="17DBDC9D" w:rsidR="00C05A36" w:rsidRPr="00E01F20" w:rsidRDefault="00A23E59" w:rsidP="00C05A36">
      <w:pPr>
        <w:ind w:left="1440" w:hanging="720"/>
        <w:rPr>
          <w:sz w:val="23"/>
          <w:szCs w:val="23"/>
        </w:rPr>
      </w:pPr>
      <w:r>
        <w:rPr>
          <w:sz w:val="23"/>
          <w:szCs w:val="23"/>
        </w:rPr>
        <w:t>G</w:t>
      </w:r>
      <w:r w:rsidR="00C05A36" w:rsidRPr="00E01F20">
        <w:rPr>
          <w:sz w:val="23"/>
          <w:szCs w:val="23"/>
        </w:rPr>
        <w:tab/>
        <w:t>Designate one Universi</w:t>
      </w:r>
      <w:r w:rsidR="00C05A36">
        <w:rPr>
          <w:sz w:val="23"/>
          <w:szCs w:val="23"/>
        </w:rPr>
        <w:t xml:space="preserve">ty employee </w:t>
      </w:r>
      <w:r w:rsidR="00C05A36" w:rsidRPr="00E01F20">
        <w:rPr>
          <w:sz w:val="23"/>
          <w:szCs w:val="23"/>
        </w:rPr>
        <w:t>as the Director of UC</w:t>
      </w:r>
      <w:r w:rsidR="00C22C19">
        <w:rPr>
          <w:sz w:val="23"/>
          <w:szCs w:val="23"/>
        </w:rPr>
        <w:t>CE</w:t>
      </w:r>
      <w:r w:rsidR="00C05A36" w:rsidRPr="00E01F20">
        <w:rPr>
          <w:sz w:val="23"/>
          <w:szCs w:val="23"/>
        </w:rPr>
        <w:t xml:space="preserve"> (“</w:t>
      </w:r>
      <w:r w:rsidR="00C22C19">
        <w:rPr>
          <w:sz w:val="23"/>
          <w:szCs w:val="23"/>
        </w:rPr>
        <w:t>County</w:t>
      </w:r>
      <w:r w:rsidR="00C05A36" w:rsidRPr="00E01F20">
        <w:rPr>
          <w:sz w:val="23"/>
          <w:szCs w:val="23"/>
        </w:rPr>
        <w:t xml:space="preserve"> Director”) for County, who will represent and be responsible to the University’s </w:t>
      </w:r>
      <w:r w:rsidR="00C22C19">
        <w:rPr>
          <w:sz w:val="23"/>
          <w:szCs w:val="23"/>
        </w:rPr>
        <w:t xml:space="preserve">Vice Provost </w:t>
      </w:r>
      <w:r w:rsidR="00C05A36" w:rsidRPr="00E01F20">
        <w:rPr>
          <w:sz w:val="23"/>
          <w:szCs w:val="23"/>
        </w:rPr>
        <w:t>of Research and Extension</w:t>
      </w:r>
      <w:r w:rsidR="00C05A36" w:rsidRPr="00E01F20">
        <w:rPr>
          <w:color w:val="000000" w:themeColor="text1"/>
          <w:sz w:val="23"/>
          <w:szCs w:val="23"/>
        </w:rPr>
        <w:t xml:space="preserve"> </w:t>
      </w:r>
      <w:r w:rsidR="00C05A36" w:rsidRPr="00E01F20">
        <w:rPr>
          <w:sz w:val="23"/>
          <w:szCs w:val="23"/>
        </w:rPr>
        <w:t>for all matters relating to the operation and conduct of UC</w:t>
      </w:r>
      <w:r w:rsidR="00C22C19">
        <w:rPr>
          <w:sz w:val="23"/>
          <w:szCs w:val="23"/>
        </w:rPr>
        <w:t>CE</w:t>
      </w:r>
      <w:r w:rsidR="00C05A36" w:rsidRPr="00E01F20">
        <w:rPr>
          <w:sz w:val="23"/>
          <w:szCs w:val="23"/>
        </w:rPr>
        <w:t xml:space="preserve"> in </w:t>
      </w:r>
      <w:r w:rsidR="001E6B1B" w:rsidRPr="00E01F20">
        <w:rPr>
          <w:sz w:val="23"/>
          <w:szCs w:val="23"/>
        </w:rPr>
        <w:t>Count</w:t>
      </w:r>
      <w:r w:rsidR="001E6B1B">
        <w:rPr>
          <w:sz w:val="23"/>
          <w:szCs w:val="23"/>
        </w:rPr>
        <w:t>y</w:t>
      </w:r>
      <w:r w:rsidR="00C05A36" w:rsidRPr="00E01F20">
        <w:rPr>
          <w:sz w:val="23"/>
          <w:szCs w:val="23"/>
        </w:rPr>
        <w:t>.</w:t>
      </w:r>
    </w:p>
    <w:p w14:paraId="535B63D1" w14:textId="77777777" w:rsidR="00C05A36" w:rsidRPr="00E01F20" w:rsidRDefault="00C05A36" w:rsidP="00C05A36">
      <w:pPr>
        <w:rPr>
          <w:sz w:val="23"/>
          <w:szCs w:val="23"/>
        </w:rPr>
      </w:pPr>
    </w:p>
    <w:p w14:paraId="74111C9E" w14:textId="53544A8B" w:rsidR="00C05A36" w:rsidRPr="00E01F20" w:rsidRDefault="00A23E59" w:rsidP="00C05A36">
      <w:pPr>
        <w:keepNext/>
        <w:keepLines/>
        <w:ind w:left="1440" w:hanging="720"/>
        <w:rPr>
          <w:sz w:val="23"/>
          <w:szCs w:val="23"/>
        </w:rPr>
      </w:pPr>
      <w:r>
        <w:rPr>
          <w:sz w:val="23"/>
          <w:szCs w:val="23"/>
        </w:rPr>
        <w:t>H</w:t>
      </w:r>
      <w:r w:rsidR="00C05A36" w:rsidRPr="00E01F20">
        <w:rPr>
          <w:sz w:val="23"/>
          <w:szCs w:val="23"/>
        </w:rPr>
        <w:t>.</w:t>
      </w:r>
      <w:r w:rsidR="00C05A36" w:rsidRPr="00E01F20">
        <w:rPr>
          <w:sz w:val="23"/>
          <w:szCs w:val="23"/>
        </w:rPr>
        <w:tab/>
        <w:t>Provide organizational framework and support associated cost</w:t>
      </w:r>
      <w:r w:rsidR="00C05A36">
        <w:rPr>
          <w:sz w:val="23"/>
          <w:szCs w:val="23"/>
        </w:rPr>
        <w:t>s</w:t>
      </w:r>
      <w:r w:rsidR="00C05A36" w:rsidRPr="00E01F20">
        <w:rPr>
          <w:sz w:val="23"/>
          <w:szCs w:val="23"/>
        </w:rPr>
        <w:t xml:space="preserve"> necessary to conduct UC</w:t>
      </w:r>
      <w:r w:rsidR="00C22C19">
        <w:rPr>
          <w:sz w:val="23"/>
          <w:szCs w:val="23"/>
        </w:rPr>
        <w:t>CE</w:t>
      </w:r>
      <w:r w:rsidR="00C05A36" w:rsidRPr="00E01F20">
        <w:rPr>
          <w:sz w:val="23"/>
          <w:szCs w:val="23"/>
        </w:rPr>
        <w:t>, including but not limited to:</w:t>
      </w:r>
    </w:p>
    <w:p w14:paraId="4F83D57B" w14:textId="77777777" w:rsidR="00C05A36" w:rsidRPr="00E01F20" w:rsidRDefault="00C05A36" w:rsidP="00C05A36">
      <w:pPr>
        <w:ind w:left="2160" w:hanging="720"/>
        <w:rPr>
          <w:sz w:val="23"/>
          <w:szCs w:val="23"/>
        </w:rPr>
      </w:pPr>
    </w:p>
    <w:p w14:paraId="0FA1A1BC" w14:textId="77777777" w:rsidR="00C05A36" w:rsidRPr="00E01F20" w:rsidRDefault="00C05A36" w:rsidP="00C05A36">
      <w:pPr>
        <w:keepNext/>
        <w:keepLines/>
        <w:ind w:left="2160" w:hanging="720"/>
        <w:rPr>
          <w:sz w:val="23"/>
          <w:szCs w:val="23"/>
        </w:rPr>
      </w:pPr>
      <w:r w:rsidRPr="00E01F20">
        <w:rPr>
          <w:sz w:val="23"/>
          <w:szCs w:val="23"/>
        </w:rPr>
        <w:t>1.</w:t>
      </w:r>
      <w:r w:rsidRPr="00E01F20">
        <w:rPr>
          <w:sz w:val="23"/>
          <w:szCs w:val="23"/>
        </w:rPr>
        <w:tab/>
        <w:t>Application of University Environmental Health and Safety (EH&amp;S) standards, including assistance of University EH&amp;S professional staff and provision of certain resources.</w:t>
      </w:r>
    </w:p>
    <w:p w14:paraId="46C658CD" w14:textId="77777777" w:rsidR="00C05A36" w:rsidRPr="00E01F20" w:rsidRDefault="00C05A36" w:rsidP="00C05A36">
      <w:pPr>
        <w:ind w:left="2880" w:hanging="720"/>
        <w:rPr>
          <w:sz w:val="23"/>
          <w:szCs w:val="23"/>
        </w:rPr>
      </w:pPr>
    </w:p>
    <w:p w14:paraId="42499075" w14:textId="77777777" w:rsidR="00C05A36" w:rsidRPr="00E01F20" w:rsidRDefault="00C05A36" w:rsidP="00C05A36">
      <w:pPr>
        <w:keepNext/>
        <w:ind w:left="2160" w:hanging="720"/>
        <w:rPr>
          <w:sz w:val="23"/>
          <w:szCs w:val="23"/>
        </w:rPr>
      </w:pPr>
      <w:r w:rsidRPr="00E01F20">
        <w:rPr>
          <w:sz w:val="23"/>
          <w:szCs w:val="23"/>
        </w:rPr>
        <w:t>2.</w:t>
      </w:r>
      <w:r w:rsidRPr="00E01F20">
        <w:rPr>
          <w:sz w:val="23"/>
          <w:szCs w:val="23"/>
        </w:rPr>
        <w:tab/>
        <w:t>Application of University Risk Management and Background Investigation standards, especially as they pertain to youth protection.</w:t>
      </w:r>
    </w:p>
    <w:p w14:paraId="1B37A622" w14:textId="77777777" w:rsidR="00C05A36" w:rsidRPr="00E01F20" w:rsidRDefault="00C05A36" w:rsidP="00C05A36">
      <w:pPr>
        <w:ind w:left="2160" w:hanging="720"/>
        <w:rPr>
          <w:sz w:val="23"/>
          <w:szCs w:val="23"/>
        </w:rPr>
      </w:pPr>
    </w:p>
    <w:p w14:paraId="40ED20B9" w14:textId="77777777" w:rsidR="00C05A36" w:rsidRPr="00E01F20" w:rsidRDefault="00C05A36" w:rsidP="00C05A36">
      <w:pPr>
        <w:keepNext/>
        <w:ind w:left="2160" w:hanging="720"/>
        <w:rPr>
          <w:sz w:val="23"/>
          <w:szCs w:val="23"/>
        </w:rPr>
      </w:pPr>
      <w:r w:rsidRPr="00E01F20">
        <w:rPr>
          <w:sz w:val="23"/>
          <w:szCs w:val="23"/>
        </w:rPr>
        <w:t>3.</w:t>
      </w:r>
      <w:r w:rsidRPr="00E01F20">
        <w:rPr>
          <w:sz w:val="23"/>
          <w:szCs w:val="23"/>
        </w:rPr>
        <w:tab/>
        <w:t>Application of University management standards for accounting, budgeting, contracts and grants, development, human resources, legal affairs, information technology and other administrative matters.</w:t>
      </w:r>
    </w:p>
    <w:p w14:paraId="640D1FCA" w14:textId="77777777" w:rsidR="00C05A36" w:rsidRPr="00E01F20" w:rsidRDefault="00C05A36" w:rsidP="00C05A36">
      <w:pPr>
        <w:keepNext/>
        <w:ind w:left="2160" w:hanging="720"/>
        <w:rPr>
          <w:sz w:val="23"/>
          <w:szCs w:val="23"/>
        </w:rPr>
      </w:pPr>
    </w:p>
    <w:p w14:paraId="66896644" w14:textId="1CCF2F10" w:rsidR="00C05A36" w:rsidRPr="005E5960" w:rsidRDefault="00C05A36" w:rsidP="00C05A36">
      <w:pPr>
        <w:keepNext/>
        <w:ind w:left="2160" w:hanging="720"/>
        <w:rPr>
          <w:color w:val="FF0000"/>
          <w:sz w:val="23"/>
          <w:szCs w:val="23"/>
        </w:rPr>
      </w:pPr>
      <w:r w:rsidRPr="00E01F20">
        <w:rPr>
          <w:sz w:val="23"/>
          <w:szCs w:val="23"/>
        </w:rPr>
        <w:t>4.</w:t>
      </w:r>
      <w:r w:rsidRPr="00E01F20">
        <w:rPr>
          <w:sz w:val="23"/>
          <w:szCs w:val="23"/>
        </w:rPr>
        <w:tab/>
        <w:t xml:space="preserve">Vehicles procured by the University at rates reflective of the University’s buying </w:t>
      </w:r>
      <w:commentRangeStart w:id="2"/>
      <w:r w:rsidRPr="00E01F20">
        <w:rPr>
          <w:sz w:val="23"/>
          <w:szCs w:val="23"/>
        </w:rPr>
        <w:t>power</w:t>
      </w:r>
      <w:commentRangeEnd w:id="2"/>
      <w:r w:rsidR="005E5960">
        <w:rPr>
          <w:rStyle w:val="CommentReference"/>
        </w:rPr>
        <w:commentReference w:id="2"/>
      </w:r>
      <w:r w:rsidRPr="00E01F20">
        <w:rPr>
          <w:sz w:val="23"/>
          <w:szCs w:val="23"/>
        </w:rPr>
        <w:t xml:space="preserve">.  </w:t>
      </w:r>
    </w:p>
    <w:p w14:paraId="40252F65" w14:textId="77777777" w:rsidR="00C05A36" w:rsidRPr="005E5960" w:rsidRDefault="00C05A36" w:rsidP="00C05A36">
      <w:pPr>
        <w:rPr>
          <w:color w:val="FF0000"/>
          <w:sz w:val="23"/>
          <w:szCs w:val="23"/>
        </w:rPr>
      </w:pPr>
    </w:p>
    <w:p w14:paraId="6D9816B9" w14:textId="77777777" w:rsidR="00C05A36" w:rsidRPr="00E01F20" w:rsidRDefault="00C05A36" w:rsidP="00C05A36">
      <w:pPr>
        <w:pStyle w:val="CM35"/>
        <w:spacing w:line="240" w:lineRule="auto"/>
        <w:ind w:left="2160" w:hanging="720"/>
        <w:rPr>
          <w:rFonts w:ascii="Times New Roman" w:hAnsi="Times New Roman" w:cs="Times New Roman"/>
          <w:color w:val="000000" w:themeColor="text1"/>
          <w:sz w:val="23"/>
          <w:szCs w:val="23"/>
        </w:rPr>
      </w:pPr>
      <w:r w:rsidRPr="00E01F20">
        <w:rPr>
          <w:rFonts w:ascii="Times New Roman" w:hAnsi="Times New Roman" w:cs="Times New Roman"/>
          <w:color w:val="000000" w:themeColor="text1"/>
          <w:sz w:val="23"/>
          <w:szCs w:val="23"/>
        </w:rPr>
        <w:t>5.</w:t>
      </w:r>
      <w:r w:rsidRPr="00E01F20">
        <w:rPr>
          <w:rFonts w:ascii="Times New Roman" w:hAnsi="Times New Roman" w:cs="Times New Roman"/>
          <w:color w:val="000000" w:themeColor="text1"/>
          <w:sz w:val="23"/>
          <w:szCs w:val="23"/>
        </w:rPr>
        <w:tab/>
        <w:t xml:space="preserve">Equipment, supplies and other miscellaneous necessities at rates reflective of the University’s buying </w:t>
      </w:r>
      <w:commentRangeStart w:id="3"/>
      <w:r w:rsidRPr="00E01F20">
        <w:rPr>
          <w:rFonts w:ascii="Times New Roman" w:hAnsi="Times New Roman" w:cs="Times New Roman"/>
          <w:color w:val="000000" w:themeColor="text1"/>
          <w:sz w:val="23"/>
          <w:szCs w:val="23"/>
        </w:rPr>
        <w:t>power</w:t>
      </w:r>
      <w:commentRangeEnd w:id="3"/>
      <w:r w:rsidR="005E5960">
        <w:rPr>
          <w:rStyle w:val="CommentReference"/>
          <w:rFonts w:ascii="Times New Roman" w:eastAsia="Times New Roman" w:hAnsi="Times New Roman" w:cs="Times New Roman"/>
        </w:rPr>
        <w:commentReference w:id="3"/>
      </w:r>
      <w:r w:rsidRPr="00E01F20">
        <w:rPr>
          <w:rFonts w:ascii="Times New Roman" w:hAnsi="Times New Roman" w:cs="Times New Roman"/>
          <w:color w:val="000000" w:themeColor="text1"/>
          <w:sz w:val="23"/>
          <w:szCs w:val="23"/>
        </w:rPr>
        <w:t>.</w:t>
      </w:r>
    </w:p>
    <w:p w14:paraId="7EAC99A9" w14:textId="77777777" w:rsidR="00C05A36" w:rsidRPr="00E01F20" w:rsidRDefault="00C05A36" w:rsidP="00C05A36">
      <w:pPr>
        <w:pStyle w:val="CM35"/>
        <w:spacing w:line="240" w:lineRule="auto"/>
        <w:ind w:left="2160" w:hanging="720"/>
        <w:rPr>
          <w:rFonts w:ascii="Times New Roman" w:hAnsi="Times New Roman" w:cs="Times New Roman"/>
          <w:color w:val="000000" w:themeColor="text1"/>
          <w:sz w:val="23"/>
          <w:szCs w:val="23"/>
        </w:rPr>
      </w:pPr>
    </w:p>
    <w:p w14:paraId="15992BCF" w14:textId="3D2C0076" w:rsidR="00C05A36" w:rsidRPr="00E01F20" w:rsidRDefault="003D374D" w:rsidP="00C05A36">
      <w:pPr>
        <w:keepNext/>
        <w:ind w:left="2160" w:hanging="720"/>
        <w:rPr>
          <w:color w:val="FF0000"/>
          <w:sz w:val="23"/>
          <w:szCs w:val="23"/>
        </w:rPr>
      </w:pPr>
      <w:r>
        <w:rPr>
          <w:sz w:val="23"/>
          <w:szCs w:val="23"/>
        </w:rPr>
        <w:t>6</w:t>
      </w:r>
      <w:r w:rsidR="00C05A36" w:rsidRPr="00E01F20">
        <w:rPr>
          <w:sz w:val="23"/>
          <w:szCs w:val="23"/>
        </w:rPr>
        <w:t>.</w:t>
      </w:r>
      <w:r w:rsidR="00C05A36" w:rsidRPr="00E01F20">
        <w:rPr>
          <w:sz w:val="23"/>
          <w:szCs w:val="23"/>
        </w:rPr>
        <w:tab/>
        <w:t>Off-site University staff for performance of all centralized administrative tasks arising out of UC</w:t>
      </w:r>
      <w:r w:rsidR="005E5960">
        <w:rPr>
          <w:sz w:val="23"/>
          <w:szCs w:val="23"/>
        </w:rPr>
        <w:t>CE</w:t>
      </w:r>
      <w:r w:rsidR="00C05A36" w:rsidRPr="00E01F20">
        <w:rPr>
          <w:sz w:val="23"/>
          <w:szCs w:val="23"/>
        </w:rPr>
        <w:t xml:space="preserve"> program delivery to </w:t>
      </w:r>
      <w:r w:rsidR="00AC6FC0" w:rsidRPr="00E01F20">
        <w:rPr>
          <w:sz w:val="23"/>
          <w:szCs w:val="23"/>
        </w:rPr>
        <w:t>Count</w:t>
      </w:r>
      <w:r w:rsidR="00AC6FC0">
        <w:rPr>
          <w:sz w:val="23"/>
          <w:szCs w:val="23"/>
        </w:rPr>
        <w:t>y</w:t>
      </w:r>
      <w:r w:rsidR="00AC6FC0" w:rsidRPr="00E01F20">
        <w:rPr>
          <w:sz w:val="23"/>
          <w:szCs w:val="23"/>
        </w:rPr>
        <w:t xml:space="preserve"> </w:t>
      </w:r>
      <w:r w:rsidR="00C05A36" w:rsidRPr="00E01F20">
        <w:rPr>
          <w:sz w:val="23"/>
          <w:szCs w:val="23"/>
        </w:rPr>
        <w:t>that can be centralized</w:t>
      </w:r>
      <w:r w:rsidR="00AC6FC0">
        <w:rPr>
          <w:sz w:val="23"/>
          <w:szCs w:val="23"/>
        </w:rPr>
        <w:t>.</w:t>
      </w:r>
    </w:p>
    <w:p w14:paraId="3032573A" w14:textId="77777777" w:rsidR="00C05A36" w:rsidRPr="00E01F20" w:rsidRDefault="00C05A36" w:rsidP="00C05A36">
      <w:pPr>
        <w:rPr>
          <w:sz w:val="23"/>
          <w:szCs w:val="23"/>
        </w:rPr>
      </w:pPr>
    </w:p>
    <w:p w14:paraId="16491A4C" w14:textId="5C1A8ACE" w:rsidR="00C05A36" w:rsidRPr="00E01F20" w:rsidRDefault="003D374D" w:rsidP="00C05A36">
      <w:pPr>
        <w:ind w:left="2160" w:hanging="720"/>
        <w:rPr>
          <w:sz w:val="23"/>
          <w:szCs w:val="23"/>
        </w:rPr>
      </w:pPr>
      <w:r>
        <w:rPr>
          <w:sz w:val="23"/>
          <w:szCs w:val="23"/>
        </w:rPr>
        <w:t>7</w:t>
      </w:r>
      <w:r w:rsidR="00C05A36" w:rsidRPr="00E01F20">
        <w:rPr>
          <w:sz w:val="23"/>
          <w:szCs w:val="23"/>
        </w:rPr>
        <w:t>.</w:t>
      </w:r>
      <w:r w:rsidR="00C05A36" w:rsidRPr="00E01F20">
        <w:rPr>
          <w:sz w:val="23"/>
          <w:szCs w:val="23"/>
        </w:rPr>
        <w:tab/>
        <w:t>Future incremental costs increases associated with all of the above</w:t>
      </w:r>
      <w:r w:rsidR="00C05A36">
        <w:rPr>
          <w:sz w:val="23"/>
          <w:szCs w:val="23"/>
        </w:rPr>
        <w:t>.</w:t>
      </w:r>
    </w:p>
    <w:p w14:paraId="0D82A15E" w14:textId="77777777" w:rsidR="00C05A36" w:rsidRPr="00E01F20" w:rsidRDefault="00C05A36" w:rsidP="00C05A36">
      <w:pPr>
        <w:ind w:left="2160" w:hanging="720"/>
        <w:rPr>
          <w:sz w:val="23"/>
          <w:szCs w:val="23"/>
        </w:rPr>
      </w:pPr>
    </w:p>
    <w:p w14:paraId="677538C3" w14:textId="630714D0" w:rsidR="00C05A36" w:rsidRPr="00E01F20" w:rsidRDefault="00A23E59" w:rsidP="00C05A36">
      <w:pPr>
        <w:ind w:left="1440" w:hanging="720"/>
        <w:rPr>
          <w:sz w:val="23"/>
          <w:szCs w:val="23"/>
        </w:rPr>
      </w:pPr>
      <w:r>
        <w:rPr>
          <w:sz w:val="23"/>
          <w:szCs w:val="23"/>
        </w:rPr>
        <w:t>I</w:t>
      </w:r>
      <w:r w:rsidR="00C05A36" w:rsidRPr="00E01F20">
        <w:rPr>
          <w:sz w:val="23"/>
          <w:szCs w:val="23"/>
        </w:rPr>
        <w:t>.</w:t>
      </w:r>
      <w:r w:rsidR="00C05A36" w:rsidRPr="00E01F20">
        <w:rPr>
          <w:sz w:val="23"/>
          <w:szCs w:val="23"/>
        </w:rPr>
        <w:tab/>
        <w:t>Be responsible to</w:t>
      </w:r>
      <w:r w:rsidR="00AC6FC0" w:rsidRPr="00E01F20">
        <w:rPr>
          <w:sz w:val="23"/>
          <w:szCs w:val="23"/>
        </w:rPr>
        <w:t xml:space="preserve"> Count</w:t>
      </w:r>
      <w:r w:rsidR="00AC6FC0">
        <w:rPr>
          <w:sz w:val="23"/>
          <w:szCs w:val="23"/>
        </w:rPr>
        <w:t>y</w:t>
      </w:r>
      <w:r w:rsidR="00C05A36" w:rsidRPr="00E01F20">
        <w:rPr>
          <w:sz w:val="23"/>
          <w:szCs w:val="23"/>
        </w:rPr>
        <w:t xml:space="preserve"> for expenditure of </w:t>
      </w:r>
      <w:r w:rsidR="00C05A36">
        <w:rPr>
          <w:sz w:val="23"/>
          <w:szCs w:val="23"/>
        </w:rPr>
        <w:t>County</w:t>
      </w:r>
      <w:r w:rsidR="00C05A36" w:rsidRPr="00E01F20">
        <w:rPr>
          <w:sz w:val="23"/>
          <w:szCs w:val="23"/>
        </w:rPr>
        <w:t xml:space="preserve"> funds and/or use of </w:t>
      </w:r>
      <w:r w:rsidR="00C05A36">
        <w:rPr>
          <w:sz w:val="23"/>
          <w:szCs w:val="23"/>
        </w:rPr>
        <w:t>County</w:t>
      </w:r>
      <w:r w:rsidR="00C05A36" w:rsidRPr="00E01F20">
        <w:rPr>
          <w:sz w:val="23"/>
          <w:szCs w:val="23"/>
        </w:rPr>
        <w:t xml:space="preserve"> resources.  As well, be responsible for proper use, custody, and care of </w:t>
      </w:r>
      <w:r w:rsidR="00C05A36">
        <w:rPr>
          <w:sz w:val="23"/>
          <w:szCs w:val="23"/>
        </w:rPr>
        <w:t>in-kind</w:t>
      </w:r>
      <w:r w:rsidR="00C05A36" w:rsidRPr="00E01F20">
        <w:rPr>
          <w:sz w:val="23"/>
          <w:szCs w:val="23"/>
        </w:rPr>
        <w:t xml:space="preserve"> (tangible, non-monetary) resources that </w:t>
      </w:r>
      <w:r w:rsidR="00AC6FC0" w:rsidRPr="00E01F20">
        <w:rPr>
          <w:sz w:val="23"/>
          <w:szCs w:val="23"/>
        </w:rPr>
        <w:t>Count</w:t>
      </w:r>
      <w:r w:rsidR="00AC6FC0">
        <w:rPr>
          <w:sz w:val="23"/>
          <w:szCs w:val="23"/>
        </w:rPr>
        <w:t>y</w:t>
      </w:r>
      <w:r w:rsidR="00AC6FC0" w:rsidRPr="00E01F20">
        <w:rPr>
          <w:sz w:val="23"/>
          <w:szCs w:val="23"/>
        </w:rPr>
        <w:t xml:space="preserve"> </w:t>
      </w:r>
      <w:r w:rsidR="00C05A36" w:rsidRPr="00E01F20">
        <w:rPr>
          <w:sz w:val="23"/>
          <w:szCs w:val="23"/>
        </w:rPr>
        <w:t>may dedicate to UC</w:t>
      </w:r>
      <w:r w:rsidR="005E5960">
        <w:rPr>
          <w:sz w:val="23"/>
          <w:szCs w:val="23"/>
        </w:rPr>
        <w:t>CE</w:t>
      </w:r>
      <w:r w:rsidR="00C05A36" w:rsidRPr="00E01F20">
        <w:rPr>
          <w:sz w:val="23"/>
          <w:szCs w:val="23"/>
        </w:rPr>
        <w:t>.</w:t>
      </w:r>
    </w:p>
    <w:p w14:paraId="170F71BA" w14:textId="77777777" w:rsidR="00C05A36" w:rsidRPr="00E01F20" w:rsidRDefault="00C05A36" w:rsidP="00C05A36">
      <w:pPr>
        <w:rPr>
          <w:sz w:val="23"/>
          <w:szCs w:val="23"/>
        </w:rPr>
      </w:pPr>
    </w:p>
    <w:p w14:paraId="468A9ABA" w14:textId="77777777" w:rsidR="00C05A36" w:rsidRPr="00E01F20" w:rsidRDefault="00C05A36" w:rsidP="00AC6FC0">
      <w:pPr>
        <w:widowControl w:val="0"/>
        <w:rPr>
          <w:sz w:val="23"/>
          <w:szCs w:val="23"/>
        </w:rPr>
      </w:pPr>
      <w:r w:rsidRPr="00E01F20">
        <w:rPr>
          <w:sz w:val="23"/>
          <w:szCs w:val="23"/>
        </w:rPr>
        <w:t>IV.</w:t>
      </w:r>
      <w:r w:rsidRPr="00E01F20">
        <w:rPr>
          <w:sz w:val="23"/>
          <w:szCs w:val="23"/>
        </w:rPr>
        <w:tab/>
        <w:t>RESPONSIBILITIES OF COUNT</w:t>
      </w:r>
      <w:r w:rsidR="00BC5D2C">
        <w:rPr>
          <w:sz w:val="23"/>
          <w:szCs w:val="23"/>
        </w:rPr>
        <w:t>Y</w:t>
      </w:r>
    </w:p>
    <w:p w14:paraId="4E5EA736" w14:textId="77777777" w:rsidR="00C05A36" w:rsidRPr="00E01F20" w:rsidRDefault="00C05A36" w:rsidP="00AC6FC0">
      <w:pPr>
        <w:widowControl w:val="0"/>
        <w:rPr>
          <w:sz w:val="23"/>
          <w:szCs w:val="23"/>
        </w:rPr>
      </w:pPr>
    </w:p>
    <w:p w14:paraId="2041B410" w14:textId="3958BB24" w:rsidR="00C05A36" w:rsidRPr="00E01F20" w:rsidRDefault="00BC5D2C" w:rsidP="00BC5D2C">
      <w:pPr>
        <w:ind w:left="720"/>
        <w:rPr>
          <w:sz w:val="23"/>
          <w:szCs w:val="23"/>
        </w:rPr>
      </w:pPr>
      <w:r w:rsidRPr="00E01F20">
        <w:rPr>
          <w:sz w:val="23"/>
          <w:szCs w:val="23"/>
        </w:rPr>
        <w:t>Count</w:t>
      </w:r>
      <w:r>
        <w:rPr>
          <w:sz w:val="23"/>
          <w:szCs w:val="23"/>
        </w:rPr>
        <w:t>y</w:t>
      </w:r>
      <w:r w:rsidRPr="00E01F20" w:rsidDel="00BC5D2C">
        <w:rPr>
          <w:sz w:val="23"/>
          <w:szCs w:val="23"/>
        </w:rPr>
        <w:t xml:space="preserve"> </w:t>
      </w:r>
      <w:r w:rsidR="00C05A36" w:rsidRPr="00E01F20">
        <w:rPr>
          <w:sz w:val="23"/>
          <w:szCs w:val="23"/>
        </w:rPr>
        <w:t>agree</w:t>
      </w:r>
      <w:r>
        <w:rPr>
          <w:sz w:val="23"/>
          <w:szCs w:val="23"/>
        </w:rPr>
        <w:t>s</w:t>
      </w:r>
      <w:r w:rsidR="00C05A36" w:rsidRPr="00E01F20">
        <w:rPr>
          <w:sz w:val="23"/>
          <w:szCs w:val="23"/>
        </w:rPr>
        <w:t xml:space="preserve"> to </w:t>
      </w:r>
      <w:r w:rsidR="005E5960">
        <w:rPr>
          <w:sz w:val="23"/>
          <w:szCs w:val="23"/>
        </w:rPr>
        <w:t>do</w:t>
      </w:r>
      <w:r w:rsidR="00C05A36" w:rsidRPr="00E01F20">
        <w:rPr>
          <w:sz w:val="23"/>
          <w:szCs w:val="23"/>
        </w:rPr>
        <w:t xml:space="preserve"> the following</w:t>
      </w:r>
      <w:r w:rsidR="005E5960">
        <w:rPr>
          <w:sz w:val="23"/>
          <w:szCs w:val="23"/>
        </w:rPr>
        <w:t>:</w:t>
      </w:r>
    </w:p>
    <w:p w14:paraId="13A57D71" w14:textId="77777777" w:rsidR="00C05A36" w:rsidRPr="00E01F20" w:rsidRDefault="00C05A36" w:rsidP="00AC6FC0">
      <w:pPr>
        <w:widowControl w:val="0"/>
        <w:rPr>
          <w:sz w:val="23"/>
          <w:szCs w:val="23"/>
        </w:rPr>
      </w:pPr>
    </w:p>
    <w:p w14:paraId="44E11E73" w14:textId="311991FE" w:rsidR="00C05A36" w:rsidRPr="00E01F20" w:rsidRDefault="005E5960" w:rsidP="007B1B2F">
      <w:pPr>
        <w:keepNext/>
        <w:ind w:left="1440" w:hanging="720"/>
        <w:rPr>
          <w:sz w:val="23"/>
          <w:szCs w:val="23"/>
        </w:rPr>
      </w:pPr>
      <w:r>
        <w:rPr>
          <w:sz w:val="23"/>
          <w:szCs w:val="23"/>
        </w:rPr>
        <w:t>A</w:t>
      </w:r>
      <w:r w:rsidR="00C05A36" w:rsidRPr="00E01F20">
        <w:rPr>
          <w:sz w:val="23"/>
          <w:szCs w:val="23"/>
        </w:rPr>
        <w:t>.</w:t>
      </w:r>
      <w:r w:rsidR="00C05A36" w:rsidRPr="00E01F20">
        <w:rPr>
          <w:sz w:val="23"/>
          <w:szCs w:val="23"/>
        </w:rPr>
        <w:tab/>
      </w:r>
      <w:commentRangeStart w:id="4"/>
      <w:r w:rsidR="008419B2">
        <w:rPr>
          <w:sz w:val="23"/>
          <w:szCs w:val="23"/>
        </w:rPr>
        <w:t>Subject</w:t>
      </w:r>
      <w:commentRangeEnd w:id="4"/>
      <w:r w:rsidR="00963E1C">
        <w:rPr>
          <w:rStyle w:val="CommentReference"/>
        </w:rPr>
        <w:commentReference w:id="4"/>
      </w:r>
      <w:r w:rsidR="008419B2">
        <w:rPr>
          <w:sz w:val="23"/>
          <w:szCs w:val="23"/>
        </w:rPr>
        <w:t xml:space="preserve"> to the County’s annual budget process, p</w:t>
      </w:r>
      <w:r w:rsidR="00C05A36" w:rsidRPr="00E01F20">
        <w:rPr>
          <w:sz w:val="23"/>
          <w:szCs w:val="23"/>
        </w:rPr>
        <w:t>rovi</w:t>
      </w:r>
      <w:r>
        <w:rPr>
          <w:sz w:val="23"/>
          <w:szCs w:val="23"/>
        </w:rPr>
        <w:t>de</w:t>
      </w:r>
      <w:r w:rsidR="00C05A36" w:rsidRPr="00E01F20">
        <w:rPr>
          <w:sz w:val="23"/>
          <w:szCs w:val="23"/>
        </w:rPr>
        <w:t xml:space="preserve"> </w:t>
      </w:r>
      <w:r w:rsidR="00C05A36">
        <w:rPr>
          <w:sz w:val="23"/>
          <w:szCs w:val="23"/>
        </w:rPr>
        <w:t>in-kind</w:t>
      </w:r>
      <w:r w:rsidR="00C05A36" w:rsidRPr="00E01F20">
        <w:rPr>
          <w:sz w:val="23"/>
          <w:szCs w:val="23"/>
        </w:rPr>
        <w:t xml:space="preserve"> (tangible, non-monetary) resources memorialized in Attachment </w:t>
      </w:r>
      <w:r w:rsidR="00C05A36" w:rsidRPr="007F3A88">
        <w:rPr>
          <w:sz w:val="23"/>
          <w:szCs w:val="23"/>
          <w:highlight w:val="yellow"/>
        </w:rPr>
        <w:t>B</w:t>
      </w:r>
      <w:r w:rsidR="00C05A36" w:rsidRPr="00E01F20">
        <w:rPr>
          <w:sz w:val="23"/>
          <w:szCs w:val="23"/>
        </w:rPr>
        <w:t xml:space="preserve">, </w:t>
      </w:r>
      <w:r w:rsidR="00C05A36">
        <w:rPr>
          <w:i/>
          <w:iCs/>
          <w:sz w:val="23"/>
          <w:szCs w:val="23"/>
        </w:rPr>
        <w:t>In-kind</w:t>
      </w:r>
      <w:r w:rsidR="00C05A36" w:rsidRPr="00E01F20">
        <w:rPr>
          <w:i/>
          <w:iCs/>
          <w:sz w:val="23"/>
          <w:szCs w:val="23"/>
        </w:rPr>
        <w:t xml:space="preserve"> (Tangible, Non-Monetary) Support Provided by</w:t>
      </w:r>
      <w:r w:rsidR="00C05A36" w:rsidRPr="00BC5D2C">
        <w:rPr>
          <w:i/>
          <w:iCs/>
          <w:sz w:val="23"/>
          <w:szCs w:val="23"/>
        </w:rPr>
        <w:t xml:space="preserve"> </w:t>
      </w:r>
      <w:r w:rsidR="00BC5D2C" w:rsidRPr="00BC5D2C">
        <w:rPr>
          <w:i/>
          <w:sz w:val="23"/>
          <w:szCs w:val="23"/>
        </w:rPr>
        <w:t>County</w:t>
      </w:r>
      <w:r w:rsidR="00C05A36" w:rsidRPr="00E01F20">
        <w:rPr>
          <w:sz w:val="23"/>
          <w:szCs w:val="23"/>
        </w:rPr>
        <w:t xml:space="preserve">.  Provision of any or all of the </w:t>
      </w:r>
      <w:r w:rsidR="00C05A36">
        <w:rPr>
          <w:sz w:val="23"/>
          <w:szCs w:val="23"/>
        </w:rPr>
        <w:t>in-kind</w:t>
      </w:r>
      <w:r w:rsidR="00C05A36" w:rsidRPr="00E01F20">
        <w:rPr>
          <w:sz w:val="23"/>
          <w:szCs w:val="23"/>
        </w:rPr>
        <w:t xml:space="preserve"> resources for use by the University shall not be deemed to convey to the University any interest in said </w:t>
      </w:r>
      <w:r w:rsidR="00A23E59">
        <w:rPr>
          <w:sz w:val="23"/>
          <w:szCs w:val="23"/>
        </w:rPr>
        <w:t xml:space="preserve">County </w:t>
      </w:r>
      <w:r w:rsidR="00C05A36">
        <w:rPr>
          <w:sz w:val="23"/>
          <w:szCs w:val="23"/>
        </w:rPr>
        <w:t>in-kind</w:t>
      </w:r>
      <w:r w:rsidR="00C05A36" w:rsidRPr="00E01F20">
        <w:rPr>
          <w:sz w:val="23"/>
          <w:szCs w:val="23"/>
        </w:rPr>
        <w:t xml:space="preserve"> contributions.</w:t>
      </w:r>
    </w:p>
    <w:p w14:paraId="3D35DF0D" w14:textId="77777777" w:rsidR="00C05A36" w:rsidRPr="00E01F20" w:rsidRDefault="00C05A36" w:rsidP="00C05A36">
      <w:pPr>
        <w:ind w:left="2160" w:hanging="720"/>
        <w:rPr>
          <w:sz w:val="23"/>
          <w:szCs w:val="23"/>
        </w:rPr>
      </w:pPr>
    </w:p>
    <w:p w14:paraId="5CE7DF6B" w14:textId="125A2811" w:rsidR="00C05A36" w:rsidRPr="00E01F20" w:rsidRDefault="008419B2" w:rsidP="00C05A36">
      <w:pPr>
        <w:ind w:left="1440" w:hanging="720"/>
        <w:rPr>
          <w:sz w:val="23"/>
          <w:szCs w:val="23"/>
        </w:rPr>
      </w:pPr>
      <w:r>
        <w:rPr>
          <w:sz w:val="23"/>
          <w:szCs w:val="23"/>
        </w:rPr>
        <w:t>B</w:t>
      </w:r>
      <w:r w:rsidR="00C05A36" w:rsidRPr="00E01F20">
        <w:rPr>
          <w:sz w:val="23"/>
          <w:szCs w:val="23"/>
        </w:rPr>
        <w:t>.</w:t>
      </w:r>
      <w:r w:rsidR="00C05A36" w:rsidRPr="00E01F20">
        <w:rPr>
          <w:sz w:val="23"/>
          <w:szCs w:val="23"/>
        </w:rPr>
        <w:tab/>
      </w:r>
      <w:commentRangeStart w:id="5"/>
      <w:r w:rsidR="00C05A36" w:rsidRPr="00E01F20">
        <w:rPr>
          <w:sz w:val="23"/>
          <w:szCs w:val="23"/>
        </w:rPr>
        <w:t>Provision</w:t>
      </w:r>
      <w:commentRangeEnd w:id="5"/>
      <w:r w:rsidR="00963E1C">
        <w:rPr>
          <w:rStyle w:val="CommentReference"/>
        </w:rPr>
        <w:commentReference w:id="5"/>
      </w:r>
      <w:r w:rsidR="00C05A36" w:rsidRPr="00E01F20">
        <w:rPr>
          <w:sz w:val="23"/>
          <w:szCs w:val="23"/>
        </w:rPr>
        <w:t xml:space="preserve"> of direct (monetary) funding as per the below and as memorialized in a separate annual agreement </w:t>
      </w:r>
      <w:r w:rsidR="00C05A36" w:rsidRPr="00E01F20">
        <w:rPr>
          <w:i/>
          <w:sz w:val="23"/>
          <w:szCs w:val="23"/>
        </w:rPr>
        <w:t xml:space="preserve">Direct (Monetary) Support Provided by </w:t>
      </w:r>
      <w:r w:rsidR="00BA1329" w:rsidRPr="00BA1329">
        <w:rPr>
          <w:i/>
          <w:sz w:val="23"/>
          <w:szCs w:val="23"/>
        </w:rPr>
        <w:t>County</w:t>
      </w:r>
      <w:r w:rsidR="00BA1329">
        <w:rPr>
          <w:sz w:val="23"/>
          <w:szCs w:val="23"/>
        </w:rPr>
        <w:t xml:space="preserve"> </w:t>
      </w:r>
      <w:r w:rsidR="00C05A36" w:rsidRPr="00E01F20">
        <w:rPr>
          <w:sz w:val="23"/>
          <w:szCs w:val="23"/>
        </w:rPr>
        <w:t xml:space="preserve">(Attachment </w:t>
      </w:r>
      <w:r w:rsidR="00C05A36" w:rsidRPr="007B1B2F">
        <w:rPr>
          <w:sz w:val="23"/>
          <w:szCs w:val="23"/>
          <w:highlight w:val="yellow"/>
        </w:rPr>
        <w:t>C</w:t>
      </w:r>
      <w:r w:rsidR="00C05A36" w:rsidRPr="00E01F20">
        <w:rPr>
          <w:sz w:val="23"/>
          <w:szCs w:val="23"/>
        </w:rPr>
        <w:t>).</w:t>
      </w:r>
      <w:r w:rsidR="00C05A36" w:rsidRPr="00E01F20">
        <w:rPr>
          <w:sz w:val="23"/>
          <w:szCs w:val="23"/>
        </w:rPr>
        <w:br/>
      </w:r>
    </w:p>
    <w:p w14:paraId="0E67CCE0" w14:textId="77777777" w:rsidR="00905EE4" w:rsidRPr="00E01F20" w:rsidRDefault="00C05A36" w:rsidP="00905EE4">
      <w:pPr>
        <w:ind w:left="2160" w:hanging="720"/>
        <w:rPr>
          <w:sz w:val="23"/>
          <w:szCs w:val="23"/>
        </w:rPr>
      </w:pPr>
      <w:r w:rsidRPr="00E01F20">
        <w:rPr>
          <w:sz w:val="23"/>
          <w:szCs w:val="23"/>
        </w:rPr>
        <w:t>1.</w:t>
      </w:r>
      <w:r w:rsidRPr="00E01F20">
        <w:rPr>
          <w:sz w:val="23"/>
          <w:szCs w:val="23"/>
        </w:rPr>
        <w:tab/>
      </w:r>
      <w:r w:rsidR="00905EE4" w:rsidRPr="00E01F20">
        <w:rPr>
          <w:sz w:val="23"/>
          <w:szCs w:val="23"/>
        </w:rPr>
        <w:t>Direct funding will be transferred from Count</w:t>
      </w:r>
      <w:r w:rsidR="00905EE4">
        <w:rPr>
          <w:sz w:val="23"/>
          <w:szCs w:val="23"/>
        </w:rPr>
        <w:t>y</w:t>
      </w:r>
      <w:r w:rsidR="00905EE4" w:rsidRPr="00E01F20">
        <w:rPr>
          <w:sz w:val="23"/>
          <w:szCs w:val="23"/>
        </w:rPr>
        <w:t xml:space="preserve"> to the University on a </w:t>
      </w:r>
      <w:r w:rsidR="00905EE4" w:rsidRPr="00771B3B">
        <w:rPr>
          <w:sz w:val="23"/>
          <w:szCs w:val="23"/>
          <w:highlight w:val="yellow"/>
        </w:rPr>
        <w:t>biannual</w:t>
      </w:r>
      <w:r w:rsidR="00905EE4" w:rsidRPr="00E01F20">
        <w:rPr>
          <w:sz w:val="23"/>
          <w:szCs w:val="23"/>
        </w:rPr>
        <w:t xml:space="preserve"> basis</w:t>
      </w:r>
      <w:r w:rsidR="00905EE4">
        <w:rPr>
          <w:sz w:val="23"/>
          <w:szCs w:val="23"/>
        </w:rPr>
        <w:t xml:space="preserve">. </w:t>
      </w:r>
      <w:r w:rsidR="00905EE4" w:rsidRPr="00E01F20">
        <w:rPr>
          <w:sz w:val="23"/>
          <w:szCs w:val="23"/>
        </w:rPr>
        <w:t xml:space="preserve"> Count</w:t>
      </w:r>
      <w:r w:rsidR="00905EE4">
        <w:rPr>
          <w:sz w:val="23"/>
          <w:szCs w:val="23"/>
        </w:rPr>
        <w:t>y</w:t>
      </w:r>
      <w:r w:rsidR="00905EE4" w:rsidRPr="00E01F20">
        <w:rPr>
          <w:sz w:val="23"/>
          <w:szCs w:val="23"/>
        </w:rPr>
        <w:t xml:space="preserve"> will make the first fund transfer on or before the start of the UCCE program year (</w:t>
      </w:r>
      <w:r w:rsidR="00905EE4">
        <w:rPr>
          <w:sz w:val="23"/>
          <w:szCs w:val="23"/>
        </w:rPr>
        <w:t>i.e.</w:t>
      </w:r>
      <w:r w:rsidR="00905EE4" w:rsidRPr="00E01F20">
        <w:rPr>
          <w:sz w:val="23"/>
          <w:szCs w:val="23"/>
        </w:rPr>
        <w:t>, July 1), but in any event, no later than the 31</w:t>
      </w:r>
      <w:r w:rsidR="00905EE4" w:rsidRPr="00E01F20">
        <w:rPr>
          <w:sz w:val="23"/>
          <w:szCs w:val="23"/>
          <w:vertAlign w:val="superscript"/>
        </w:rPr>
        <w:t>st</w:t>
      </w:r>
      <w:r w:rsidR="00905EE4" w:rsidRPr="00E01F20">
        <w:rPr>
          <w:sz w:val="23"/>
          <w:szCs w:val="23"/>
        </w:rPr>
        <w:t xml:space="preserve"> day of that program year; </w:t>
      </w:r>
      <w:r w:rsidR="00905EE4" w:rsidRPr="004675E2">
        <w:rPr>
          <w:sz w:val="23"/>
          <w:szCs w:val="23"/>
          <w:highlight w:val="yellow"/>
        </w:rPr>
        <w:t xml:space="preserve">the second fund transfer will be made six (6) months </w:t>
      </w:r>
      <w:commentRangeStart w:id="6"/>
      <w:r w:rsidR="00905EE4" w:rsidRPr="004675E2">
        <w:rPr>
          <w:sz w:val="23"/>
          <w:szCs w:val="23"/>
          <w:highlight w:val="yellow"/>
        </w:rPr>
        <w:t>thereafter</w:t>
      </w:r>
      <w:commentRangeEnd w:id="6"/>
      <w:r w:rsidR="006E78F6">
        <w:rPr>
          <w:rStyle w:val="CommentReference"/>
        </w:rPr>
        <w:commentReference w:id="6"/>
      </w:r>
      <w:r w:rsidR="00905EE4" w:rsidRPr="00E01F20">
        <w:rPr>
          <w:sz w:val="23"/>
          <w:szCs w:val="23"/>
        </w:rPr>
        <w:t>.</w:t>
      </w:r>
    </w:p>
    <w:p w14:paraId="601D782F" w14:textId="77777777" w:rsidR="00905EE4" w:rsidRDefault="00905EE4" w:rsidP="00C05A36">
      <w:pPr>
        <w:ind w:left="2160" w:hanging="720"/>
        <w:rPr>
          <w:sz w:val="23"/>
          <w:szCs w:val="23"/>
        </w:rPr>
      </w:pPr>
    </w:p>
    <w:p w14:paraId="725392EF" w14:textId="77777777" w:rsidR="00905EE4" w:rsidRDefault="00905EE4" w:rsidP="007B1B2F">
      <w:pPr>
        <w:ind w:left="2160"/>
        <w:rPr>
          <w:color w:val="000000"/>
          <w:sz w:val="23"/>
          <w:szCs w:val="23"/>
        </w:rPr>
      </w:pPr>
      <w:r>
        <w:rPr>
          <w:sz w:val="23"/>
          <w:szCs w:val="23"/>
        </w:rPr>
        <w:t>2.</w:t>
      </w:r>
      <w:r>
        <w:rPr>
          <w:sz w:val="23"/>
          <w:szCs w:val="23"/>
        </w:rPr>
        <w:tab/>
      </w:r>
      <w:r w:rsidR="00BA1329" w:rsidRPr="00E01F20">
        <w:rPr>
          <w:sz w:val="23"/>
          <w:szCs w:val="23"/>
        </w:rPr>
        <w:t>Count</w:t>
      </w:r>
      <w:r w:rsidR="00BA1329">
        <w:rPr>
          <w:sz w:val="23"/>
          <w:szCs w:val="23"/>
        </w:rPr>
        <w:t>y</w:t>
      </w:r>
      <w:r w:rsidR="00BA1329" w:rsidRPr="00E01F20">
        <w:rPr>
          <w:color w:val="000000"/>
          <w:sz w:val="23"/>
          <w:szCs w:val="23"/>
        </w:rPr>
        <w:t xml:space="preserve"> </w:t>
      </w:r>
      <w:r w:rsidR="00C05A36" w:rsidRPr="00E01F20">
        <w:rPr>
          <w:color w:val="000000"/>
          <w:sz w:val="23"/>
          <w:szCs w:val="23"/>
        </w:rPr>
        <w:t>authorize</w:t>
      </w:r>
      <w:r w:rsidR="00BA1329">
        <w:rPr>
          <w:color w:val="000000"/>
          <w:sz w:val="23"/>
          <w:szCs w:val="23"/>
        </w:rPr>
        <w:t>s</w:t>
      </w:r>
      <w:r w:rsidR="00C05A36" w:rsidRPr="00E01F20">
        <w:rPr>
          <w:color w:val="000000"/>
          <w:sz w:val="23"/>
          <w:szCs w:val="23"/>
        </w:rPr>
        <w:t xml:space="preserve"> the University to </w:t>
      </w:r>
      <w:r>
        <w:rPr>
          <w:color w:val="000000"/>
          <w:sz w:val="23"/>
          <w:szCs w:val="23"/>
        </w:rPr>
        <w:t>do the following:</w:t>
      </w:r>
    </w:p>
    <w:p w14:paraId="1AF82201" w14:textId="77777777" w:rsidR="00905EE4" w:rsidRDefault="00905EE4" w:rsidP="007B1B2F">
      <w:pPr>
        <w:ind w:left="2160"/>
        <w:rPr>
          <w:color w:val="000000"/>
          <w:sz w:val="23"/>
          <w:szCs w:val="23"/>
        </w:rPr>
      </w:pPr>
    </w:p>
    <w:p w14:paraId="6FCDF25E" w14:textId="509E3153" w:rsidR="00C05A36" w:rsidRPr="00E01F20" w:rsidRDefault="00905EE4" w:rsidP="007B1B2F">
      <w:pPr>
        <w:ind w:left="3600" w:hanging="720"/>
        <w:rPr>
          <w:sz w:val="23"/>
          <w:szCs w:val="23"/>
        </w:rPr>
      </w:pPr>
      <w:r>
        <w:rPr>
          <w:color w:val="000000"/>
          <w:sz w:val="23"/>
          <w:szCs w:val="23"/>
        </w:rPr>
        <w:t>a.</w:t>
      </w:r>
      <w:r>
        <w:rPr>
          <w:color w:val="000000"/>
          <w:sz w:val="23"/>
          <w:szCs w:val="23"/>
        </w:rPr>
        <w:tab/>
        <w:t>E</w:t>
      </w:r>
      <w:r w:rsidR="00C05A36" w:rsidRPr="00E01F20">
        <w:rPr>
          <w:color w:val="000000"/>
          <w:sz w:val="23"/>
          <w:szCs w:val="23"/>
        </w:rPr>
        <w:t xml:space="preserve">xpend </w:t>
      </w:r>
      <w:r>
        <w:rPr>
          <w:color w:val="000000"/>
          <w:sz w:val="23"/>
          <w:szCs w:val="23"/>
        </w:rPr>
        <w:t xml:space="preserve">direct </w:t>
      </w:r>
      <w:r w:rsidR="00C05A36" w:rsidRPr="00E01F20">
        <w:rPr>
          <w:color w:val="000000"/>
          <w:sz w:val="23"/>
          <w:szCs w:val="23"/>
        </w:rPr>
        <w:t>fund</w:t>
      </w:r>
      <w:r>
        <w:rPr>
          <w:color w:val="000000"/>
          <w:sz w:val="23"/>
          <w:szCs w:val="23"/>
        </w:rPr>
        <w:t>ing</w:t>
      </w:r>
      <w:r w:rsidR="00C05A36" w:rsidRPr="00E01F20">
        <w:rPr>
          <w:color w:val="000000"/>
          <w:sz w:val="23"/>
          <w:szCs w:val="23"/>
        </w:rPr>
        <w:t xml:space="preserve"> as University </w:t>
      </w:r>
      <w:r w:rsidR="007E2A31">
        <w:rPr>
          <w:color w:val="000000"/>
          <w:sz w:val="23"/>
          <w:szCs w:val="23"/>
        </w:rPr>
        <w:t xml:space="preserve">thinks </w:t>
      </w:r>
      <w:r w:rsidR="003D374D">
        <w:rPr>
          <w:color w:val="000000"/>
          <w:sz w:val="23"/>
          <w:szCs w:val="23"/>
        </w:rPr>
        <w:t>best</w:t>
      </w:r>
      <w:r w:rsidR="00C05A36" w:rsidRPr="00E01F20">
        <w:rPr>
          <w:color w:val="000000"/>
          <w:sz w:val="23"/>
          <w:szCs w:val="23"/>
        </w:rPr>
        <w:t xml:space="preserve"> for the delivery of UCCE</w:t>
      </w:r>
      <w:r>
        <w:rPr>
          <w:color w:val="000000"/>
          <w:sz w:val="23"/>
          <w:szCs w:val="23"/>
        </w:rPr>
        <w:t xml:space="preserve"> to County</w:t>
      </w:r>
      <w:r w:rsidR="00C05A36" w:rsidRPr="00E01F20">
        <w:rPr>
          <w:color w:val="000000"/>
          <w:sz w:val="23"/>
          <w:szCs w:val="23"/>
        </w:rPr>
        <w:t>.</w:t>
      </w:r>
    </w:p>
    <w:p w14:paraId="4AD80047" w14:textId="77777777" w:rsidR="00C05A36" w:rsidRPr="00E01F20" w:rsidRDefault="00C05A36" w:rsidP="00C05A36">
      <w:pPr>
        <w:ind w:left="2160" w:hanging="720"/>
        <w:rPr>
          <w:sz w:val="23"/>
          <w:szCs w:val="23"/>
        </w:rPr>
      </w:pPr>
    </w:p>
    <w:p w14:paraId="5B8F6EA5" w14:textId="5E3B8F9E" w:rsidR="00C05A36" w:rsidRPr="00E01F20" w:rsidRDefault="00905EE4" w:rsidP="007B1B2F">
      <w:pPr>
        <w:ind w:left="2160" w:firstLine="720"/>
        <w:rPr>
          <w:sz w:val="23"/>
          <w:szCs w:val="23"/>
        </w:rPr>
      </w:pPr>
      <w:r>
        <w:rPr>
          <w:color w:val="000000"/>
          <w:sz w:val="23"/>
          <w:szCs w:val="23"/>
        </w:rPr>
        <w:t>b</w:t>
      </w:r>
      <w:r w:rsidR="00C05A36" w:rsidRPr="00E01F20">
        <w:rPr>
          <w:color w:val="000000"/>
          <w:sz w:val="23"/>
          <w:szCs w:val="23"/>
        </w:rPr>
        <w:t>.</w:t>
      </w:r>
      <w:r w:rsidR="00C05A36" w:rsidRPr="00E01F20">
        <w:rPr>
          <w:color w:val="000000"/>
          <w:sz w:val="23"/>
          <w:szCs w:val="23"/>
        </w:rPr>
        <w:tab/>
      </w:r>
      <w:r>
        <w:rPr>
          <w:color w:val="000000"/>
          <w:sz w:val="23"/>
          <w:szCs w:val="23"/>
        </w:rPr>
        <w:t>C</w:t>
      </w:r>
      <w:r w:rsidR="00C05A36" w:rsidRPr="00E01F20">
        <w:rPr>
          <w:color w:val="000000"/>
          <w:sz w:val="23"/>
          <w:szCs w:val="23"/>
        </w:rPr>
        <w:t>ommingle direct funding, manag</w:t>
      </w:r>
      <w:r>
        <w:rPr>
          <w:color w:val="000000"/>
          <w:sz w:val="23"/>
          <w:szCs w:val="23"/>
        </w:rPr>
        <w:t>ing it</w:t>
      </w:r>
      <w:r w:rsidR="00C05A36" w:rsidRPr="00E01F20">
        <w:rPr>
          <w:color w:val="000000"/>
          <w:sz w:val="23"/>
          <w:szCs w:val="23"/>
        </w:rPr>
        <w:t xml:space="preserve"> as a single, indivisible account</w:t>
      </w:r>
      <w:r w:rsidR="00C05A36" w:rsidRPr="00E01F20">
        <w:rPr>
          <w:sz w:val="23"/>
          <w:szCs w:val="23"/>
        </w:rPr>
        <w:t>.</w:t>
      </w:r>
    </w:p>
    <w:p w14:paraId="28949B64" w14:textId="77777777" w:rsidR="00C05A36" w:rsidRPr="00E01F20" w:rsidRDefault="00C05A36" w:rsidP="00C05A36">
      <w:pPr>
        <w:ind w:left="2160" w:hanging="720"/>
        <w:rPr>
          <w:sz w:val="23"/>
          <w:szCs w:val="23"/>
        </w:rPr>
      </w:pPr>
    </w:p>
    <w:p w14:paraId="681A10EF" w14:textId="08E12602" w:rsidR="00C05A36" w:rsidRPr="00E01F20" w:rsidRDefault="00905EE4" w:rsidP="007B1B2F">
      <w:pPr>
        <w:ind w:left="3600" w:hanging="720"/>
        <w:rPr>
          <w:sz w:val="23"/>
          <w:szCs w:val="23"/>
        </w:rPr>
      </w:pPr>
      <w:r>
        <w:rPr>
          <w:sz w:val="23"/>
          <w:szCs w:val="23"/>
        </w:rPr>
        <w:t>c</w:t>
      </w:r>
      <w:r w:rsidR="00C05A36" w:rsidRPr="00E01F20">
        <w:rPr>
          <w:sz w:val="23"/>
          <w:szCs w:val="23"/>
        </w:rPr>
        <w:t>.</w:t>
      </w:r>
      <w:r w:rsidR="00C05A36" w:rsidRPr="00E01F20">
        <w:rPr>
          <w:sz w:val="23"/>
          <w:szCs w:val="23"/>
        </w:rPr>
        <w:tab/>
      </w:r>
      <w:r>
        <w:rPr>
          <w:sz w:val="23"/>
          <w:szCs w:val="23"/>
        </w:rPr>
        <w:t>R</w:t>
      </w:r>
      <w:r w:rsidR="00C05A36" w:rsidRPr="00E01F20">
        <w:rPr>
          <w:sz w:val="23"/>
          <w:szCs w:val="23"/>
        </w:rPr>
        <w:t xml:space="preserve">etain unexpended funds (if any) for </w:t>
      </w:r>
      <w:r w:rsidR="003D374D">
        <w:rPr>
          <w:sz w:val="23"/>
          <w:szCs w:val="23"/>
        </w:rPr>
        <w:t xml:space="preserve">use in </w:t>
      </w:r>
      <w:r w:rsidR="007E2A31">
        <w:rPr>
          <w:sz w:val="23"/>
          <w:szCs w:val="23"/>
        </w:rPr>
        <w:t>the delivery of UCCE to County</w:t>
      </w:r>
      <w:r w:rsidR="00C05A36" w:rsidRPr="00E01F20">
        <w:rPr>
          <w:sz w:val="23"/>
          <w:szCs w:val="23"/>
        </w:rPr>
        <w:t xml:space="preserve"> in </w:t>
      </w:r>
      <w:r w:rsidR="007E2A31">
        <w:rPr>
          <w:sz w:val="23"/>
          <w:szCs w:val="23"/>
        </w:rPr>
        <w:t xml:space="preserve">the </w:t>
      </w:r>
      <w:r w:rsidR="00C05A36" w:rsidRPr="00E01F20">
        <w:rPr>
          <w:sz w:val="23"/>
          <w:szCs w:val="23"/>
        </w:rPr>
        <w:t>subsequent fiscal year.</w:t>
      </w:r>
    </w:p>
    <w:p w14:paraId="4B089736" w14:textId="77777777" w:rsidR="00C05A36" w:rsidRPr="00E01F20" w:rsidRDefault="00C05A36" w:rsidP="00C05A36">
      <w:pPr>
        <w:ind w:left="2160" w:hanging="720"/>
        <w:rPr>
          <w:sz w:val="23"/>
          <w:szCs w:val="23"/>
        </w:rPr>
      </w:pPr>
    </w:p>
    <w:p w14:paraId="239DCC29" w14:textId="1EDE8BBB" w:rsidR="00C05A36" w:rsidRDefault="00905EE4" w:rsidP="007B1B2F">
      <w:pPr>
        <w:ind w:left="3600" w:hanging="720"/>
        <w:rPr>
          <w:sz w:val="23"/>
          <w:szCs w:val="23"/>
        </w:rPr>
      </w:pPr>
      <w:r>
        <w:rPr>
          <w:sz w:val="23"/>
          <w:szCs w:val="23"/>
        </w:rPr>
        <w:t>d</w:t>
      </w:r>
      <w:r w:rsidR="00C05A36" w:rsidRPr="00E01F20">
        <w:rPr>
          <w:sz w:val="23"/>
          <w:szCs w:val="23"/>
        </w:rPr>
        <w:t>.</w:t>
      </w:r>
      <w:r w:rsidR="00C05A36" w:rsidRPr="00E01F20">
        <w:rPr>
          <w:sz w:val="23"/>
          <w:szCs w:val="23"/>
        </w:rPr>
        <w:tab/>
      </w:r>
      <w:r>
        <w:rPr>
          <w:sz w:val="23"/>
          <w:szCs w:val="23"/>
        </w:rPr>
        <w:t xml:space="preserve">Retain </w:t>
      </w:r>
      <w:r w:rsidR="00C05A36" w:rsidRPr="00E01F20">
        <w:rPr>
          <w:sz w:val="23"/>
          <w:szCs w:val="23"/>
        </w:rPr>
        <w:t xml:space="preserve">supplies and equipment </w:t>
      </w:r>
      <w:r w:rsidR="006E492A">
        <w:rPr>
          <w:sz w:val="23"/>
          <w:szCs w:val="23"/>
        </w:rPr>
        <w:t xml:space="preserve">purchased </w:t>
      </w:r>
      <w:r w:rsidR="00C05A36" w:rsidRPr="00E01F20">
        <w:rPr>
          <w:sz w:val="23"/>
          <w:szCs w:val="23"/>
        </w:rPr>
        <w:t>with direct funding</w:t>
      </w:r>
      <w:r w:rsidR="007E2A31">
        <w:rPr>
          <w:sz w:val="23"/>
          <w:szCs w:val="23"/>
        </w:rPr>
        <w:t xml:space="preserve"> for</w:t>
      </w:r>
      <w:r w:rsidR="003D374D">
        <w:rPr>
          <w:sz w:val="23"/>
          <w:szCs w:val="23"/>
        </w:rPr>
        <w:t xml:space="preserve"> use </w:t>
      </w:r>
      <w:r w:rsidR="006E78F6">
        <w:rPr>
          <w:sz w:val="23"/>
          <w:szCs w:val="23"/>
        </w:rPr>
        <w:t>i</w:t>
      </w:r>
      <w:r w:rsidR="003D374D">
        <w:rPr>
          <w:sz w:val="23"/>
          <w:szCs w:val="23"/>
        </w:rPr>
        <w:t>n</w:t>
      </w:r>
      <w:r w:rsidR="007E2A31">
        <w:rPr>
          <w:sz w:val="23"/>
          <w:szCs w:val="23"/>
        </w:rPr>
        <w:t xml:space="preserve"> the delivery of UCCE to County</w:t>
      </w:r>
      <w:r w:rsidR="00C05A36" w:rsidRPr="00E01F20">
        <w:rPr>
          <w:sz w:val="23"/>
          <w:szCs w:val="23"/>
        </w:rPr>
        <w:t>.</w:t>
      </w:r>
    </w:p>
    <w:p w14:paraId="77ADF6B1" w14:textId="77777777" w:rsidR="00C05A36" w:rsidRDefault="00C05A36" w:rsidP="00C05A36">
      <w:pPr>
        <w:ind w:left="2160" w:hanging="720"/>
        <w:rPr>
          <w:sz w:val="23"/>
          <w:szCs w:val="23"/>
        </w:rPr>
      </w:pPr>
    </w:p>
    <w:p w14:paraId="580ACF9C" w14:textId="6C823F74" w:rsidR="00C05A36" w:rsidRPr="00E01F20" w:rsidRDefault="00C05A36" w:rsidP="00C05A36">
      <w:pPr>
        <w:ind w:left="720" w:hanging="720"/>
        <w:rPr>
          <w:sz w:val="23"/>
          <w:szCs w:val="23"/>
        </w:rPr>
      </w:pPr>
      <w:r w:rsidRPr="00E01F20">
        <w:rPr>
          <w:sz w:val="23"/>
          <w:szCs w:val="23"/>
        </w:rPr>
        <w:t>V.</w:t>
      </w:r>
      <w:r w:rsidRPr="00E01F20">
        <w:rPr>
          <w:sz w:val="23"/>
          <w:szCs w:val="23"/>
        </w:rPr>
        <w:tab/>
        <w:t xml:space="preserve">RESPONSIBILITIES OF THE UCCE </w:t>
      </w:r>
      <w:r w:rsidR="006E492A">
        <w:rPr>
          <w:sz w:val="23"/>
          <w:szCs w:val="23"/>
        </w:rPr>
        <w:t xml:space="preserve">COUNTY </w:t>
      </w:r>
      <w:r w:rsidRPr="00E01F20">
        <w:rPr>
          <w:sz w:val="23"/>
          <w:szCs w:val="23"/>
        </w:rPr>
        <w:t>DIRECTOR</w:t>
      </w:r>
    </w:p>
    <w:p w14:paraId="31CB8796" w14:textId="77777777" w:rsidR="00C05A36" w:rsidRPr="00E01F20" w:rsidRDefault="00C05A36" w:rsidP="00C05A36">
      <w:pPr>
        <w:rPr>
          <w:sz w:val="23"/>
          <w:szCs w:val="23"/>
        </w:rPr>
      </w:pPr>
    </w:p>
    <w:p w14:paraId="20A82C1B" w14:textId="7FC7A9E5" w:rsidR="00C05A36" w:rsidRPr="00E01F20" w:rsidRDefault="00C05A36" w:rsidP="00917517">
      <w:pPr>
        <w:ind w:left="720"/>
        <w:rPr>
          <w:color w:val="0D0D0D" w:themeColor="text1" w:themeTint="F2"/>
          <w:sz w:val="23"/>
          <w:szCs w:val="23"/>
        </w:rPr>
      </w:pPr>
      <w:r w:rsidRPr="00E01F20">
        <w:rPr>
          <w:sz w:val="23"/>
          <w:szCs w:val="23"/>
        </w:rPr>
        <w:t xml:space="preserve">The UCCE </w:t>
      </w:r>
      <w:r w:rsidR="006E492A">
        <w:rPr>
          <w:sz w:val="23"/>
          <w:szCs w:val="23"/>
        </w:rPr>
        <w:t xml:space="preserve">County </w:t>
      </w:r>
      <w:r w:rsidRPr="00E01F20">
        <w:rPr>
          <w:sz w:val="23"/>
          <w:szCs w:val="23"/>
        </w:rPr>
        <w:t>Director is the individual to whom University has delegated programmatic and administrative decision-making authority at the local level</w:t>
      </w:r>
      <w:r w:rsidR="006E492A">
        <w:rPr>
          <w:sz w:val="23"/>
          <w:szCs w:val="23"/>
        </w:rPr>
        <w:t xml:space="preserve">; they are </w:t>
      </w:r>
      <w:r w:rsidRPr="00E01F20">
        <w:rPr>
          <w:sz w:val="23"/>
          <w:szCs w:val="23"/>
        </w:rPr>
        <w:t xml:space="preserve">the principal University representative for all matters relating to this </w:t>
      </w:r>
      <w:r w:rsidR="006E492A">
        <w:rPr>
          <w:sz w:val="23"/>
          <w:szCs w:val="23"/>
        </w:rPr>
        <w:t>MOU</w:t>
      </w:r>
      <w:r w:rsidRPr="00E01F20">
        <w:rPr>
          <w:sz w:val="23"/>
          <w:szCs w:val="23"/>
        </w:rPr>
        <w:t>.</w:t>
      </w:r>
      <w:r w:rsidR="00917517">
        <w:rPr>
          <w:color w:val="0D0D0D" w:themeColor="text1" w:themeTint="F2"/>
          <w:sz w:val="23"/>
          <w:szCs w:val="23"/>
        </w:rPr>
        <w:t xml:space="preserve">  </w:t>
      </w:r>
      <w:r w:rsidRPr="00E01F20">
        <w:rPr>
          <w:color w:val="0D0D0D" w:themeColor="text1" w:themeTint="F2"/>
          <w:sz w:val="23"/>
          <w:szCs w:val="23"/>
        </w:rPr>
        <w:t>T</w:t>
      </w:r>
      <w:r w:rsidRPr="00E01F20">
        <w:rPr>
          <w:sz w:val="23"/>
          <w:szCs w:val="23"/>
        </w:rPr>
        <w:t>he UCCE</w:t>
      </w:r>
      <w:r w:rsidR="006E492A">
        <w:rPr>
          <w:sz w:val="23"/>
          <w:szCs w:val="23"/>
        </w:rPr>
        <w:t xml:space="preserve"> County</w:t>
      </w:r>
      <w:r w:rsidRPr="00E01F20">
        <w:rPr>
          <w:sz w:val="23"/>
          <w:szCs w:val="23"/>
        </w:rPr>
        <w:t xml:space="preserve"> </w:t>
      </w:r>
      <w:r w:rsidRPr="00E01F20">
        <w:rPr>
          <w:color w:val="0D0D0D" w:themeColor="text1" w:themeTint="F2"/>
          <w:sz w:val="23"/>
          <w:szCs w:val="23"/>
        </w:rPr>
        <w:t xml:space="preserve">Director will act as </w:t>
      </w:r>
      <w:r w:rsidR="006E492A">
        <w:rPr>
          <w:color w:val="0D0D0D" w:themeColor="text1" w:themeTint="F2"/>
          <w:sz w:val="23"/>
          <w:szCs w:val="23"/>
        </w:rPr>
        <w:t>the</w:t>
      </w:r>
      <w:r w:rsidRPr="00E01F20">
        <w:rPr>
          <w:color w:val="0D0D0D" w:themeColor="text1" w:themeTint="F2"/>
          <w:sz w:val="23"/>
          <w:szCs w:val="23"/>
        </w:rPr>
        <w:t xml:space="preserve"> head of</w:t>
      </w:r>
      <w:r w:rsidR="006E492A">
        <w:rPr>
          <w:color w:val="0D0D0D" w:themeColor="text1" w:themeTint="F2"/>
          <w:sz w:val="23"/>
          <w:szCs w:val="23"/>
        </w:rPr>
        <w:t xml:space="preserve"> the </w:t>
      </w:r>
      <w:r w:rsidR="006E492A" w:rsidRPr="007B1B2F">
        <w:rPr>
          <w:color w:val="0D0D0D" w:themeColor="text1" w:themeTint="F2"/>
          <w:sz w:val="23"/>
          <w:szCs w:val="23"/>
          <w:highlight w:val="yellow"/>
        </w:rPr>
        <w:t>__________</w:t>
      </w:r>
      <w:r w:rsidR="006E492A">
        <w:rPr>
          <w:color w:val="0D0D0D" w:themeColor="text1" w:themeTint="F2"/>
          <w:sz w:val="23"/>
          <w:szCs w:val="23"/>
        </w:rPr>
        <w:t xml:space="preserve"> Department within the</w:t>
      </w:r>
      <w:r w:rsidRPr="00E01F20">
        <w:rPr>
          <w:color w:val="0D0D0D" w:themeColor="text1" w:themeTint="F2"/>
          <w:sz w:val="23"/>
          <w:szCs w:val="23"/>
        </w:rPr>
        <w:t xml:space="preserve"> </w:t>
      </w:r>
      <w:commentRangeStart w:id="7"/>
      <w:r w:rsidR="00586F80" w:rsidRPr="00E01F20">
        <w:rPr>
          <w:sz w:val="23"/>
          <w:szCs w:val="23"/>
        </w:rPr>
        <w:t>Count</w:t>
      </w:r>
      <w:r w:rsidR="00586F80">
        <w:rPr>
          <w:sz w:val="23"/>
          <w:szCs w:val="23"/>
        </w:rPr>
        <w:t>y</w:t>
      </w:r>
      <w:commentRangeEnd w:id="7"/>
      <w:r w:rsidR="006D0AEA">
        <w:rPr>
          <w:rStyle w:val="CommentReference"/>
        </w:rPr>
        <w:commentReference w:id="7"/>
      </w:r>
      <w:r w:rsidR="006E492A">
        <w:rPr>
          <w:sz w:val="23"/>
          <w:szCs w:val="23"/>
        </w:rPr>
        <w:t>.</w:t>
      </w:r>
    </w:p>
    <w:p w14:paraId="6EB0BC8E" w14:textId="77777777" w:rsidR="00C05A36" w:rsidRPr="00E01F20" w:rsidRDefault="00C05A36" w:rsidP="00C05A36">
      <w:pPr>
        <w:ind w:left="720"/>
        <w:rPr>
          <w:sz w:val="23"/>
          <w:szCs w:val="23"/>
        </w:rPr>
      </w:pPr>
    </w:p>
    <w:p w14:paraId="0D3E8EFF" w14:textId="02DDD5FC" w:rsidR="00C05A36" w:rsidRPr="00E01F20" w:rsidRDefault="00C05A36" w:rsidP="00C05A3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hanging="720"/>
        <w:rPr>
          <w:sz w:val="23"/>
          <w:szCs w:val="23"/>
        </w:rPr>
      </w:pPr>
      <w:r w:rsidRPr="00E01F20">
        <w:rPr>
          <w:sz w:val="23"/>
          <w:szCs w:val="23"/>
        </w:rPr>
        <w:t>VI.</w:t>
      </w:r>
      <w:r w:rsidRPr="00E01F20">
        <w:rPr>
          <w:sz w:val="23"/>
          <w:szCs w:val="23"/>
        </w:rPr>
        <w:tab/>
        <w:t>COMMITMENT TO THE UCCE</w:t>
      </w:r>
      <w:r w:rsidR="00917517">
        <w:rPr>
          <w:sz w:val="23"/>
          <w:szCs w:val="23"/>
        </w:rPr>
        <w:t xml:space="preserve"> </w:t>
      </w:r>
      <w:r w:rsidRPr="00E01F20">
        <w:rPr>
          <w:sz w:val="23"/>
          <w:szCs w:val="23"/>
        </w:rPr>
        <w:t>PARTNERSHIP</w:t>
      </w:r>
    </w:p>
    <w:p w14:paraId="34008668" w14:textId="77777777" w:rsidR="00C05A36" w:rsidRPr="00E01F20" w:rsidRDefault="00C05A36" w:rsidP="00C05A3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hanging="720"/>
        <w:rPr>
          <w:sz w:val="23"/>
          <w:szCs w:val="23"/>
        </w:rPr>
      </w:pPr>
    </w:p>
    <w:p w14:paraId="4737B533" w14:textId="48FAEFF8" w:rsidR="00C05A36" w:rsidRPr="00E01F20" w:rsidRDefault="00917517" w:rsidP="0015367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color w:val="0D0D0D" w:themeColor="text1" w:themeTint="F2"/>
          <w:sz w:val="23"/>
          <w:szCs w:val="23"/>
        </w:rPr>
      </w:pPr>
      <w:r>
        <w:rPr>
          <w:sz w:val="23"/>
          <w:szCs w:val="23"/>
        </w:rPr>
        <w:t>A.</w:t>
      </w:r>
      <w:r>
        <w:rPr>
          <w:sz w:val="23"/>
          <w:szCs w:val="23"/>
        </w:rPr>
        <w:tab/>
      </w:r>
      <w:r w:rsidR="00C05A36" w:rsidRPr="00E01F20">
        <w:rPr>
          <w:sz w:val="23"/>
          <w:szCs w:val="23"/>
        </w:rPr>
        <w:t>UCCE</w:t>
      </w:r>
      <w:r w:rsidR="006F4E1E">
        <w:rPr>
          <w:sz w:val="23"/>
          <w:szCs w:val="23"/>
        </w:rPr>
        <w:t xml:space="preserve"> comprises</w:t>
      </w:r>
      <w:r w:rsidR="00C05A36" w:rsidRPr="00E01F20">
        <w:rPr>
          <w:sz w:val="23"/>
          <w:szCs w:val="23"/>
        </w:rPr>
        <w:t xml:space="preserve"> a </w:t>
      </w:r>
      <w:r w:rsidR="003D374D">
        <w:rPr>
          <w:sz w:val="23"/>
          <w:szCs w:val="23"/>
        </w:rPr>
        <w:t>collaboration</w:t>
      </w:r>
      <w:r w:rsidR="00C05A36" w:rsidRPr="00E01F20">
        <w:rPr>
          <w:sz w:val="23"/>
          <w:szCs w:val="23"/>
        </w:rPr>
        <w:t xml:space="preserve"> between County and University for the </w:t>
      </w:r>
      <w:r>
        <w:rPr>
          <w:sz w:val="23"/>
          <w:szCs w:val="23"/>
        </w:rPr>
        <w:t xml:space="preserve">benefit of </w:t>
      </w:r>
      <w:r w:rsidR="00C05A36" w:rsidRPr="00E01F20">
        <w:rPr>
          <w:sz w:val="23"/>
          <w:szCs w:val="23"/>
        </w:rPr>
        <w:t xml:space="preserve">the people of </w:t>
      </w:r>
      <w:r w:rsidR="00586F80" w:rsidRPr="00E01F20">
        <w:rPr>
          <w:sz w:val="23"/>
          <w:szCs w:val="23"/>
          <w:highlight w:val="yellow"/>
        </w:rPr>
        <w:t>________</w:t>
      </w:r>
      <w:r w:rsidR="00586F80" w:rsidRPr="00E01F20">
        <w:rPr>
          <w:sz w:val="23"/>
          <w:szCs w:val="23"/>
        </w:rPr>
        <w:t xml:space="preserve"> Count</w:t>
      </w:r>
      <w:r w:rsidR="00586F80">
        <w:rPr>
          <w:sz w:val="23"/>
          <w:szCs w:val="23"/>
        </w:rPr>
        <w:t>y</w:t>
      </w:r>
      <w:r w:rsidR="007E2A31">
        <w:rPr>
          <w:sz w:val="23"/>
          <w:szCs w:val="23"/>
        </w:rPr>
        <w:t>,</w:t>
      </w:r>
      <w:r>
        <w:rPr>
          <w:sz w:val="23"/>
          <w:szCs w:val="23"/>
        </w:rPr>
        <w:t xml:space="preserve"> to which both parties are committed</w:t>
      </w:r>
      <w:r w:rsidR="00C05A36" w:rsidRPr="00E01F20">
        <w:rPr>
          <w:color w:val="000000" w:themeColor="text1"/>
          <w:sz w:val="23"/>
          <w:szCs w:val="23"/>
        </w:rPr>
        <w:t>.</w:t>
      </w:r>
      <w:r w:rsidR="00153676">
        <w:rPr>
          <w:color w:val="000000" w:themeColor="text1"/>
          <w:sz w:val="23"/>
          <w:szCs w:val="23"/>
        </w:rPr>
        <w:t xml:space="preserve">  The parties agree that University cannot deliver UCCE absent the valuable support that County contributes.  </w:t>
      </w:r>
      <w:r w:rsidR="003D374D">
        <w:rPr>
          <w:color w:val="000000" w:themeColor="text1"/>
          <w:sz w:val="23"/>
          <w:szCs w:val="23"/>
        </w:rPr>
        <w:t>Likewise, the parties</w:t>
      </w:r>
      <w:r w:rsidR="00153676">
        <w:rPr>
          <w:color w:val="000000" w:themeColor="text1"/>
          <w:sz w:val="23"/>
          <w:szCs w:val="23"/>
        </w:rPr>
        <w:t xml:space="preserve"> also acknowledge that County resources are limited.</w:t>
      </w:r>
    </w:p>
    <w:p w14:paraId="3F2F3C5F" w14:textId="77777777" w:rsidR="00C05A36" w:rsidRPr="00E01F20" w:rsidRDefault="00C05A36" w:rsidP="00C05A3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color w:val="0D0D0D" w:themeColor="text1" w:themeTint="F2"/>
          <w:sz w:val="23"/>
          <w:szCs w:val="23"/>
        </w:rPr>
      </w:pPr>
    </w:p>
    <w:p w14:paraId="122BCFFF" w14:textId="22012905" w:rsidR="00C05A36" w:rsidRPr="00E01F20" w:rsidRDefault="00917517" w:rsidP="00C05A3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sz w:val="23"/>
          <w:szCs w:val="23"/>
        </w:rPr>
      </w:pPr>
      <w:r>
        <w:rPr>
          <w:sz w:val="23"/>
          <w:szCs w:val="23"/>
        </w:rPr>
        <w:t>B</w:t>
      </w:r>
      <w:r w:rsidR="00C05A36" w:rsidRPr="00E01F20">
        <w:rPr>
          <w:sz w:val="23"/>
          <w:szCs w:val="23"/>
        </w:rPr>
        <w:t>.</w:t>
      </w:r>
      <w:r w:rsidR="00C05A36" w:rsidRPr="00E01F20">
        <w:rPr>
          <w:sz w:val="23"/>
          <w:szCs w:val="23"/>
        </w:rPr>
        <w:tab/>
      </w:r>
      <w:r w:rsidR="00153676">
        <w:rPr>
          <w:sz w:val="23"/>
          <w:szCs w:val="23"/>
        </w:rPr>
        <w:t>Accordingly, i</w:t>
      </w:r>
      <w:r w:rsidR="00C05A36" w:rsidRPr="00E01F20">
        <w:rPr>
          <w:sz w:val="23"/>
          <w:szCs w:val="23"/>
        </w:rPr>
        <w:t xml:space="preserve">n the course of </w:t>
      </w:r>
      <w:r w:rsidR="001C34B5" w:rsidRPr="00E01F20">
        <w:rPr>
          <w:sz w:val="23"/>
          <w:szCs w:val="23"/>
        </w:rPr>
        <w:t>Count</w:t>
      </w:r>
      <w:r w:rsidR="001C34B5">
        <w:rPr>
          <w:sz w:val="23"/>
          <w:szCs w:val="23"/>
        </w:rPr>
        <w:t>y’s</w:t>
      </w:r>
      <w:r w:rsidR="001C34B5" w:rsidRPr="00E01F20">
        <w:rPr>
          <w:sz w:val="23"/>
          <w:szCs w:val="23"/>
        </w:rPr>
        <w:t xml:space="preserve"> </w:t>
      </w:r>
      <w:r w:rsidR="00C05A36" w:rsidRPr="00E01F20">
        <w:rPr>
          <w:sz w:val="23"/>
          <w:szCs w:val="23"/>
        </w:rPr>
        <w:t xml:space="preserve">annual budget processes, University will advise </w:t>
      </w:r>
      <w:r w:rsidR="001C34B5" w:rsidRPr="00E01F20">
        <w:rPr>
          <w:sz w:val="23"/>
          <w:szCs w:val="23"/>
        </w:rPr>
        <w:t>Count</w:t>
      </w:r>
      <w:r w:rsidR="001C34B5">
        <w:rPr>
          <w:sz w:val="23"/>
          <w:szCs w:val="23"/>
        </w:rPr>
        <w:t>y</w:t>
      </w:r>
      <w:r w:rsidR="001C34B5" w:rsidRPr="00E01F20">
        <w:rPr>
          <w:sz w:val="23"/>
          <w:szCs w:val="23"/>
        </w:rPr>
        <w:t xml:space="preserve"> </w:t>
      </w:r>
      <w:r w:rsidR="00C05A36" w:rsidRPr="00E01F20">
        <w:rPr>
          <w:sz w:val="23"/>
          <w:szCs w:val="23"/>
        </w:rPr>
        <w:t>of the minimum level of financial support required to deliver UCCE programs</w:t>
      </w:r>
      <w:r w:rsidR="00C05A36" w:rsidRPr="00E01F20">
        <w:rPr>
          <w:color w:val="0D0D0D" w:themeColor="text1" w:themeTint="F2"/>
          <w:sz w:val="23"/>
          <w:szCs w:val="23"/>
        </w:rPr>
        <w:t>.</w:t>
      </w:r>
      <w:r w:rsidR="00C05A36" w:rsidRPr="00E01F20">
        <w:rPr>
          <w:sz w:val="23"/>
          <w:szCs w:val="23"/>
        </w:rPr>
        <w:t xml:space="preserve">  </w:t>
      </w:r>
      <w:r w:rsidR="001C34B5" w:rsidRPr="00E01F20">
        <w:rPr>
          <w:sz w:val="23"/>
          <w:szCs w:val="23"/>
        </w:rPr>
        <w:t>Count</w:t>
      </w:r>
      <w:r w:rsidR="001C34B5">
        <w:rPr>
          <w:sz w:val="23"/>
          <w:szCs w:val="23"/>
        </w:rPr>
        <w:t>y</w:t>
      </w:r>
      <w:r w:rsidR="001C34B5" w:rsidRPr="00E01F20">
        <w:rPr>
          <w:sz w:val="23"/>
          <w:szCs w:val="23"/>
        </w:rPr>
        <w:t xml:space="preserve"> </w:t>
      </w:r>
      <w:r w:rsidR="00C05A36" w:rsidRPr="00E01F20">
        <w:rPr>
          <w:sz w:val="23"/>
          <w:szCs w:val="23"/>
        </w:rPr>
        <w:t xml:space="preserve">will then collaborate with University to agree upon the specific level of support to be </w:t>
      </w:r>
      <w:r w:rsidR="00153676">
        <w:rPr>
          <w:sz w:val="23"/>
          <w:szCs w:val="23"/>
        </w:rPr>
        <w:t xml:space="preserve">proposed for </w:t>
      </w:r>
      <w:r w:rsidR="00C05A36" w:rsidRPr="00E01F20">
        <w:rPr>
          <w:sz w:val="23"/>
          <w:szCs w:val="23"/>
        </w:rPr>
        <w:t>appropriat</w:t>
      </w:r>
      <w:r w:rsidR="00153676">
        <w:rPr>
          <w:sz w:val="23"/>
          <w:szCs w:val="23"/>
        </w:rPr>
        <w:t>ion</w:t>
      </w:r>
      <w:r w:rsidR="007E2A31">
        <w:rPr>
          <w:sz w:val="23"/>
          <w:szCs w:val="23"/>
        </w:rPr>
        <w:t xml:space="preserve"> to UCCE</w:t>
      </w:r>
      <w:r w:rsidR="00153676">
        <w:rPr>
          <w:sz w:val="23"/>
          <w:szCs w:val="23"/>
        </w:rPr>
        <w:t xml:space="preserve"> by the Board of Supervisors </w:t>
      </w:r>
      <w:r w:rsidR="00C05A36" w:rsidRPr="00E01F20">
        <w:rPr>
          <w:sz w:val="23"/>
          <w:szCs w:val="23"/>
        </w:rPr>
        <w:t xml:space="preserve">in the </w:t>
      </w:r>
      <w:r w:rsidR="00153676">
        <w:rPr>
          <w:sz w:val="23"/>
          <w:szCs w:val="23"/>
        </w:rPr>
        <w:t>coming fiscal</w:t>
      </w:r>
      <w:r w:rsidR="00C05A36" w:rsidRPr="00E01F20">
        <w:rPr>
          <w:sz w:val="23"/>
          <w:szCs w:val="23"/>
        </w:rPr>
        <w:t xml:space="preserve"> year.  In determining such amount, University will work with </w:t>
      </w:r>
      <w:r w:rsidR="001C34B5" w:rsidRPr="00E01F20">
        <w:rPr>
          <w:sz w:val="23"/>
          <w:szCs w:val="23"/>
        </w:rPr>
        <w:t>Count</w:t>
      </w:r>
      <w:r w:rsidR="001C34B5">
        <w:rPr>
          <w:sz w:val="23"/>
          <w:szCs w:val="23"/>
        </w:rPr>
        <w:t>y</w:t>
      </w:r>
      <w:r w:rsidR="00C05A36" w:rsidRPr="00E01F20">
        <w:rPr>
          <w:sz w:val="23"/>
          <w:szCs w:val="23"/>
        </w:rPr>
        <w:t>, making every effort to accommodate</w:t>
      </w:r>
      <w:r w:rsidR="007E2A31">
        <w:rPr>
          <w:sz w:val="23"/>
          <w:szCs w:val="23"/>
        </w:rPr>
        <w:t xml:space="preserve"> any</w:t>
      </w:r>
      <w:r w:rsidR="00C05A36" w:rsidRPr="00E01F20">
        <w:rPr>
          <w:sz w:val="23"/>
          <w:szCs w:val="23"/>
        </w:rPr>
        <w:t xml:space="preserve"> </w:t>
      </w:r>
      <w:r w:rsidR="00C05A36" w:rsidRPr="00E01F20">
        <w:rPr>
          <w:sz w:val="23"/>
          <w:szCs w:val="23"/>
        </w:rPr>
        <w:lastRenderedPageBreak/>
        <w:t xml:space="preserve">budget restrictions to which </w:t>
      </w:r>
      <w:r w:rsidR="001C34B5" w:rsidRPr="00E01F20">
        <w:rPr>
          <w:sz w:val="23"/>
          <w:szCs w:val="23"/>
        </w:rPr>
        <w:t>Count</w:t>
      </w:r>
      <w:r w:rsidR="001C34B5">
        <w:rPr>
          <w:sz w:val="23"/>
          <w:szCs w:val="23"/>
        </w:rPr>
        <w:t>y</w:t>
      </w:r>
      <w:r w:rsidR="001C34B5" w:rsidRPr="00E01F20">
        <w:rPr>
          <w:sz w:val="23"/>
          <w:szCs w:val="23"/>
        </w:rPr>
        <w:t xml:space="preserve"> </w:t>
      </w:r>
      <w:r w:rsidR="00C05A36" w:rsidRPr="00E01F20">
        <w:rPr>
          <w:sz w:val="23"/>
          <w:szCs w:val="23"/>
        </w:rPr>
        <w:t xml:space="preserve">may be subject.  In turn, </w:t>
      </w:r>
      <w:r w:rsidR="001C34B5" w:rsidRPr="00E01F20">
        <w:rPr>
          <w:sz w:val="23"/>
          <w:szCs w:val="23"/>
        </w:rPr>
        <w:t>Count</w:t>
      </w:r>
      <w:r w:rsidR="001C34B5">
        <w:rPr>
          <w:sz w:val="23"/>
          <w:szCs w:val="23"/>
        </w:rPr>
        <w:t>y</w:t>
      </w:r>
      <w:r w:rsidR="001C34B5" w:rsidRPr="00E01F20">
        <w:rPr>
          <w:sz w:val="23"/>
          <w:szCs w:val="23"/>
        </w:rPr>
        <w:t xml:space="preserve"> </w:t>
      </w:r>
      <w:r w:rsidR="00C05A36" w:rsidRPr="00E01F20">
        <w:rPr>
          <w:sz w:val="23"/>
          <w:szCs w:val="23"/>
        </w:rPr>
        <w:t>will recognize University’s responsibility to maintain program quality.</w:t>
      </w:r>
    </w:p>
    <w:p w14:paraId="5384923F" w14:textId="77777777" w:rsidR="00C05A36" w:rsidRPr="00E01F20" w:rsidRDefault="00C05A36" w:rsidP="007B1B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sz w:val="23"/>
          <w:szCs w:val="23"/>
        </w:rPr>
      </w:pPr>
    </w:p>
    <w:p w14:paraId="1FEB5D32" w14:textId="77777777" w:rsidR="00C05A36" w:rsidRPr="00E01F20" w:rsidRDefault="00C05A36" w:rsidP="007B1B2F">
      <w:pPr>
        <w:pStyle w:val="CM63"/>
        <w:keepNext/>
        <w:rPr>
          <w:rFonts w:ascii="Times New Roman" w:hAnsi="Times New Roman" w:cs="Times New Roman"/>
          <w:color w:val="000000"/>
          <w:sz w:val="23"/>
          <w:szCs w:val="23"/>
        </w:rPr>
      </w:pPr>
      <w:r w:rsidRPr="00E01F20">
        <w:rPr>
          <w:rFonts w:ascii="Times New Roman" w:hAnsi="Times New Roman" w:cs="Times New Roman"/>
          <w:sz w:val="23"/>
          <w:szCs w:val="23"/>
        </w:rPr>
        <w:t>VII.</w:t>
      </w:r>
      <w:r w:rsidRPr="00E01F20">
        <w:rPr>
          <w:rFonts w:ascii="Times New Roman" w:hAnsi="Times New Roman" w:cs="Times New Roman"/>
          <w:sz w:val="23"/>
          <w:szCs w:val="23"/>
        </w:rPr>
        <w:tab/>
        <w:t>GENERAL TERMS AND CONDITIONS</w:t>
      </w:r>
    </w:p>
    <w:p w14:paraId="236306A1" w14:textId="77777777" w:rsidR="00C05A36" w:rsidRPr="00E01F20" w:rsidRDefault="00C05A36" w:rsidP="007B1B2F">
      <w:pPr>
        <w:keepNext/>
        <w:rPr>
          <w:sz w:val="23"/>
          <w:szCs w:val="23"/>
        </w:rPr>
      </w:pPr>
    </w:p>
    <w:p w14:paraId="5308F055" w14:textId="77777777" w:rsidR="008C4005" w:rsidRDefault="00C05A36" w:rsidP="007B1B2F">
      <w:pPr>
        <w:keepNext/>
        <w:ind w:left="1440" w:hanging="720"/>
        <w:rPr>
          <w:i/>
          <w:sz w:val="23"/>
          <w:szCs w:val="23"/>
        </w:rPr>
      </w:pPr>
      <w:r w:rsidRPr="00E01F20">
        <w:rPr>
          <w:sz w:val="23"/>
          <w:szCs w:val="23"/>
        </w:rPr>
        <w:t>A.</w:t>
      </w:r>
      <w:r w:rsidRPr="00E01F20">
        <w:rPr>
          <w:sz w:val="23"/>
          <w:szCs w:val="23"/>
        </w:rPr>
        <w:tab/>
      </w:r>
      <w:r w:rsidRPr="00E01F20">
        <w:rPr>
          <w:i/>
          <w:sz w:val="23"/>
          <w:szCs w:val="23"/>
        </w:rPr>
        <w:t xml:space="preserve">Non-Discrimination: </w:t>
      </w:r>
    </w:p>
    <w:p w14:paraId="76499F10" w14:textId="77777777" w:rsidR="008C4005" w:rsidRPr="007B1B2F" w:rsidRDefault="008C4005" w:rsidP="007B1B2F">
      <w:pPr>
        <w:keepNext/>
        <w:ind w:left="1440" w:hanging="720"/>
        <w:rPr>
          <w:sz w:val="23"/>
          <w:szCs w:val="23"/>
        </w:rPr>
      </w:pPr>
    </w:p>
    <w:p w14:paraId="2902228F" w14:textId="50449AB5" w:rsidR="00FA48C1" w:rsidRPr="00FA48C1" w:rsidRDefault="008C4005" w:rsidP="007B1B2F">
      <w:pPr>
        <w:keepNext/>
        <w:ind w:left="2160" w:hanging="720"/>
        <w:rPr>
          <w:i/>
          <w:sz w:val="23"/>
          <w:szCs w:val="23"/>
        </w:rPr>
      </w:pPr>
      <w:r w:rsidRPr="007B1B2F">
        <w:rPr>
          <w:sz w:val="23"/>
          <w:szCs w:val="23"/>
        </w:rPr>
        <w:t>1.</w:t>
      </w:r>
      <w:r>
        <w:rPr>
          <w:sz w:val="23"/>
          <w:szCs w:val="23"/>
        </w:rPr>
        <w:tab/>
      </w:r>
      <w:r w:rsidR="00FA48C1" w:rsidRPr="00FA48C1">
        <w:rPr>
          <w:sz w:val="23"/>
          <w:szCs w:val="23"/>
        </w:rPr>
        <w:t xml:space="preserve">UC ANR prohibits discrimination against or harassment of any person in any of its programs or activities on the basis of </w:t>
      </w:r>
      <w:r w:rsidR="00C56FB0" w:rsidRPr="00C56FB0">
        <w:rPr>
          <w:sz w:val="23"/>
          <w:szCs w:val="23"/>
        </w:rPr>
        <w:t>race, color, national origin, religion, sex, gender identity (including gender expression), sexual orientation, age, disability, income derived from a public assistance program, or reprisal or retaliation for prior civil rights activity.</w:t>
      </w:r>
      <w:r w:rsidR="00FA48C1" w:rsidRPr="00FA48C1">
        <w:rPr>
          <w:sz w:val="23"/>
          <w:szCs w:val="23"/>
        </w:rPr>
        <w:t xml:space="preserve"> </w:t>
      </w:r>
    </w:p>
    <w:p w14:paraId="51F49A25" w14:textId="77777777" w:rsidR="00FA48C1" w:rsidRDefault="00FA48C1" w:rsidP="00FA48C1">
      <w:pPr>
        <w:ind w:left="1440" w:hanging="720"/>
        <w:rPr>
          <w:sz w:val="23"/>
          <w:szCs w:val="23"/>
        </w:rPr>
      </w:pPr>
    </w:p>
    <w:p w14:paraId="2FCA613F" w14:textId="681B495A" w:rsidR="00FA48C1" w:rsidRPr="00FA48C1" w:rsidRDefault="008C4005" w:rsidP="007B1B2F">
      <w:pPr>
        <w:ind w:left="2160" w:hanging="720"/>
        <w:rPr>
          <w:sz w:val="23"/>
          <w:szCs w:val="23"/>
        </w:rPr>
      </w:pPr>
      <w:r>
        <w:rPr>
          <w:sz w:val="23"/>
          <w:szCs w:val="23"/>
        </w:rPr>
        <w:t>2.</w:t>
      </w:r>
      <w:r>
        <w:rPr>
          <w:sz w:val="23"/>
          <w:szCs w:val="23"/>
        </w:rPr>
        <w:tab/>
      </w:r>
      <w:r w:rsidR="00FA48C1" w:rsidRPr="00FA48C1">
        <w:rPr>
          <w:sz w:val="23"/>
          <w:szCs w:val="23"/>
        </w:rPr>
        <w:t>UC ANR policy prohibits retaliation against any employee or person in any of its programs or activities for bringing a complaint of discrimination or harassment.</w:t>
      </w:r>
      <w:r>
        <w:rPr>
          <w:sz w:val="23"/>
          <w:szCs w:val="23"/>
        </w:rPr>
        <w:t xml:space="preserve"> </w:t>
      </w:r>
      <w:r w:rsidR="00FA48C1" w:rsidRPr="00FA48C1">
        <w:rPr>
          <w:sz w:val="23"/>
          <w:szCs w:val="23"/>
        </w:rPr>
        <w:t xml:space="preserve"> UC ANR policy also prohibits retaliation against a person who assists someone with a complaint of discrimination or harassment, or participates in any manner in an investigation or resolution of a complaint of discrimination or harassment. </w:t>
      </w:r>
      <w:r>
        <w:rPr>
          <w:sz w:val="23"/>
          <w:szCs w:val="23"/>
        </w:rPr>
        <w:t xml:space="preserve"> </w:t>
      </w:r>
      <w:r w:rsidR="00FA48C1" w:rsidRPr="00FA48C1">
        <w:rPr>
          <w:sz w:val="23"/>
          <w:szCs w:val="23"/>
        </w:rPr>
        <w:t xml:space="preserve">Retaliation includes threats, intimidation, reprisals, and/or adverse actions related to any of its programs or activities. </w:t>
      </w:r>
    </w:p>
    <w:p w14:paraId="020185A2" w14:textId="77777777" w:rsidR="00FA48C1" w:rsidRDefault="00FA48C1" w:rsidP="00FA48C1">
      <w:pPr>
        <w:ind w:left="1440" w:hanging="720"/>
        <w:rPr>
          <w:sz w:val="23"/>
          <w:szCs w:val="23"/>
        </w:rPr>
      </w:pPr>
    </w:p>
    <w:p w14:paraId="0F703FDE" w14:textId="26737E45" w:rsidR="00FA48C1" w:rsidRPr="00FA48C1" w:rsidRDefault="008C4005" w:rsidP="007B1B2F">
      <w:pPr>
        <w:ind w:left="2160" w:hanging="720"/>
        <w:rPr>
          <w:sz w:val="23"/>
          <w:szCs w:val="23"/>
        </w:rPr>
      </w:pPr>
      <w:r>
        <w:rPr>
          <w:sz w:val="23"/>
          <w:szCs w:val="23"/>
        </w:rPr>
        <w:t>3.</w:t>
      </w:r>
      <w:r>
        <w:rPr>
          <w:sz w:val="23"/>
          <w:szCs w:val="23"/>
        </w:rPr>
        <w:tab/>
      </w:r>
      <w:r w:rsidR="00FA48C1" w:rsidRPr="00FA48C1">
        <w:rPr>
          <w:sz w:val="23"/>
          <w:szCs w:val="23"/>
        </w:rPr>
        <w:t>UC ANR is an Equal Opportunity/Affirmative Action Employer.</w:t>
      </w:r>
      <w:r>
        <w:rPr>
          <w:sz w:val="23"/>
          <w:szCs w:val="23"/>
        </w:rPr>
        <w:t xml:space="preserve"> </w:t>
      </w:r>
      <w:r w:rsidR="00FA48C1" w:rsidRPr="00FA48C1">
        <w:rPr>
          <w:sz w:val="23"/>
          <w:szCs w:val="23"/>
        </w:rPr>
        <w:t xml:space="preserve"> </w:t>
      </w:r>
    </w:p>
    <w:p w14:paraId="604EDAFA" w14:textId="77777777" w:rsidR="00FA48C1" w:rsidRDefault="00FA48C1" w:rsidP="00FA48C1">
      <w:pPr>
        <w:ind w:left="1440" w:hanging="720"/>
        <w:rPr>
          <w:sz w:val="23"/>
          <w:szCs w:val="23"/>
        </w:rPr>
      </w:pPr>
    </w:p>
    <w:p w14:paraId="4C33838F" w14:textId="067CD53C" w:rsidR="00FA48C1" w:rsidRPr="00FA48C1" w:rsidRDefault="008C4005" w:rsidP="007B1B2F">
      <w:pPr>
        <w:ind w:left="2160" w:hanging="720"/>
        <w:rPr>
          <w:sz w:val="23"/>
          <w:szCs w:val="23"/>
        </w:rPr>
      </w:pPr>
      <w:r>
        <w:rPr>
          <w:sz w:val="23"/>
          <w:szCs w:val="23"/>
        </w:rPr>
        <w:t>4.</w:t>
      </w:r>
      <w:r>
        <w:rPr>
          <w:sz w:val="23"/>
          <w:szCs w:val="23"/>
        </w:rPr>
        <w:tab/>
      </w:r>
      <w:r w:rsidR="00FA48C1" w:rsidRPr="00FA48C1">
        <w:rPr>
          <w:sz w:val="23"/>
          <w:szCs w:val="23"/>
        </w:rPr>
        <w:t xml:space="preserve">University policy is intended to be consistent with the provisions of applicable State and Federal laws. </w:t>
      </w:r>
    </w:p>
    <w:p w14:paraId="6F4ADD83" w14:textId="77777777" w:rsidR="00FA48C1" w:rsidRDefault="00FA48C1" w:rsidP="00FA48C1">
      <w:pPr>
        <w:ind w:left="1440" w:hanging="720"/>
        <w:rPr>
          <w:sz w:val="23"/>
          <w:szCs w:val="23"/>
        </w:rPr>
      </w:pPr>
    </w:p>
    <w:p w14:paraId="2620DF41" w14:textId="486BF107" w:rsidR="00FA48C1" w:rsidRDefault="008C4005" w:rsidP="007B1B2F">
      <w:pPr>
        <w:ind w:left="2160" w:hanging="720"/>
        <w:rPr>
          <w:sz w:val="23"/>
          <w:szCs w:val="23"/>
        </w:rPr>
      </w:pPr>
      <w:r>
        <w:rPr>
          <w:sz w:val="23"/>
          <w:szCs w:val="23"/>
        </w:rPr>
        <w:t>5.</w:t>
      </w:r>
      <w:r>
        <w:rPr>
          <w:sz w:val="23"/>
          <w:szCs w:val="23"/>
        </w:rPr>
        <w:tab/>
      </w:r>
      <w:r w:rsidR="00FA48C1" w:rsidRPr="00FA48C1">
        <w:rPr>
          <w:sz w:val="23"/>
          <w:szCs w:val="23"/>
        </w:rPr>
        <w:t xml:space="preserve">Inquiries regarding the University’s equal employment opportunity policies </w:t>
      </w:r>
      <w:r w:rsidR="00C56FB0">
        <w:rPr>
          <w:sz w:val="23"/>
          <w:szCs w:val="23"/>
        </w:rPr>
        <w:t xml:space="preserve">or our nondiscrimination policies </w:t>
      </w:r>
      <w:r w:rsidR="00FA48C1" w:rsidRPr="00FA48C1">
        <w:rPr>
          <w:sz w:val="23"/>
          <w:szCs w:val="23"/>
        </w:rPr>
        <w:t xml:space="preserve">may be directed to: </w:t>
      </w:r>
    </w:p>
    <w:p w14:paraId="56219368" w14:textId="77777777" w:rsidR="00FA48C1" w:rsidRDefault="00FA48C1" w:rsidP="00FA48C1">
      <w:pPr>
        <w:ind w:left="1440"/>
        <w:rPr>
          <w:sz w:val="23"/>
          <w:szCs w:val="23"/>
        </w:rPr>
      </w:pPr>
    </w:p>
    <w:p w14:paraId="66DD5BBE" w14:textId="2137151D" w:rsidR="008C4005" w:rsidRDefault="00FA48C1" w:rsidP="007B1B2F">
      <w:pPr>
        <w:ind w:left="1440" w:firstLine="720"/>
        <w:rPr>
          <w:sz w:val="23"/>
          <w:szCs w:val="23"/>
        </w:rPr>
      </w:pPr>
      <w:r w:rsidRPr="00FA48C1">
        <w:rPr>
          <w:sz w:val="23"/>
          <w:szCs w:val="23"/>
        </w:rPr>
        <w:t xml:space="preserve">UCANR, </w:t>
      </w:r>
      <w:r w:rsidR="00C56FB0">
        <w:rPr>
          <w:sz w:val="23"/>
          <w:szCs w:val="23"/>
        </w:rPr>
        <w:t xml:space="preserve">Interim </w:t>
      </w:r>
      <w:r w:rsidRPr="00FA48C1">
        <w:rPr>
          <w:sz w:val="23"/>
          <w:szCs w:val="23"/>
        </w:rPr>
        <w:t>Affirmative Action Compliance Officer</w:t>
      </w:r>
    </w:p>
    <w:p w14:paraId="5FB626FA" w14:textId="3A989102" w:rsidR="008C4005" w:rsidRDefault="00FA48C1" w:rsidP="007B1B2F">
      <w:pPr>
        <w:ind w:left="1440" w:firstLine="720"/>
        <w:rPr>
          <w:sz w:val="23"/>
          <w:szCs w:val="23"/>
        </w:rPr>
      </w:pPr>
      <w:r w:rsidRPr="00FA48C1">
        <w:rPr>
          <w:sz w:val="23"/>
          <w:szCs w:val="23"/>
        </w:rPr>
        <w:t>University of California, Agriculture and Natural Resource</w:t>
      </w:r>
      <w:r w:rsidR="008C4005">
        <w:rPr>
          <w:sz w:val="23"/>
          <w:szCs w:val="23"/>
        </w:rPr>
        <w:t>s</w:t>
      </w:r>
    </w:p>
    <w:p w14:paraId="0B8512DE" w14:textId="19FCE1D3" w:rsidR="008C4005" w:rsidRDefault="00FA48C1" w:rsidP="007B1B2F">
      <w:pPr>
        <w:ind w:left="1440" w:firstLine="720"/>
        <w:rPr>
          <w:sz w:val="23"/>
          <w:szCs w:val="23"/>
        </w:rPr>
      </w:pPr>
      <w:r w:rsidRPr="00FA48C1">
        <w:rPr>
          <w:sz w:val="23"/>
          <w:szCs w:val="23"/>
        </w:rPr>
        <w:t>2801 Second Street, Davis, C</w:t>
      </w:r>
      <w:r w:rsidR="008C4005">
        <w:rPr>
          <w:sz w:val="23"/>
          <w:szCs w:val="23"/>
        </w:rPr>
        <w:t>alifornia</w:t>
      </w:r>
      <w:r w:rsidRPr="00FA48C1">
        <w:rPr>
          <w:sz w:val="23"/>
          <w:szCs w:val="23"/>
        </w:rPr>
        <w:t xml:space="preserve"> 95618</w:t>
      </w:r>
    </w:p>
    <w:p w14:paraId="6120F1F8" w14:textId="0706DD4E" w:rsidR="00FA48C1" w:rsidRDefault="00FA48C1" w:rsidP="007B1B2F">
      <w:pPr>
        <w:ind w:left="1440" w:firstLine="720"/>
        <w:rPr>
          <w:sz w:val="23"/>
          <w:szCs w:val="23"/>
        </w:rPr>
      </w:pPr>
      <w:r w:rsidRPr="00FA48C1">
        <w:rPr>
          <w:sz w:val="23"/>
          <w:szCs w:val="23"/>
        </w:rPr>
        <w:t>530</w:t>
      </w:r>
      <w:r w:rsidR="008C4005">
        <w:rPr>
          <w:sz w:val="23"/>
          <w:szCs w:val="23"/>
        </w:rPr>
        <w:t>-</w:t>
      </w:r>
      <w:r w:rsidRPr="00FA48C1">
        <w:rPr>
          <w:sz w:val="23"/>
          <w:szCs w:val="23"/>
        </w:rPr>
        <w:t>750-1397</w:t>
      </w:r>
      <w:r w:rsidR="008C4005">
        <w:rPr>
          <w:sz w:val="23"/>
          <w:szCs w:val="23"/>
        </w:rPr>
        <w:tab/>
      </w:r>
      <w:r w:rsidR="008C4005">
        <w:rPr>
          <w:sz w:val="23"/>
          <w:szCs w:val="23"/>
        </w:rPr>
        <w:tab/>
      </w:r>
      <w:r w:rsidRPr="00FA48C1">
        <w:rPr>
          <w:sz w:val="23"/>
          <w:szCs w:val="23"/>
        </w:rPr>
        <w:t xml:space="preserve">Email: </w:t>
      </w:r>
      <w:hyperlink r:id="rId12" w:history="1">
        <w:r w:rsidRPr="00B124F1">
          <w:rPr>
            <w:rStyle w:val="Hyperlink"/>
            <w:sz w:val="23"/>
            <w:szCs w:val="23"/>
          </w:rPr>
          <w:t>tljordan@ucanr.edu</w:t>
        </w:r>
      </w:hyperlink>
      <w:r>
        <w:rPr>
          <w:sz w:val="23"/>
          <w:szCs w:val="23"/>
        </w:rPr>
        <w:t xml:space="preserve"> </w:t>
      </w:r>
      <w:r w:rsidRPr="00FA48C1">
        <w:rPr>
          <w:sz w:val="23"/>
          <w:szCs w:val="23"/>
        </w:rPr>
        <w:t xml:space="preserve"> </w:t>
      </w:r>
    </w:p>
    <w:p w14:paraId="47EF943B" w14:textId="77777777" w:rsidR="00C05A36" w:rsidRPr="00E01F20" w:rsidRDefault="00FA48C1" w:rsidP="007B1B2F">
      <w:pPr>
        <w:ind w:left="1440" w:firstLine="720"/>
        <w:rPr>
          <w:sz w:val="23"/>
          <w:szCs w:val="23"/>
        </w:rPr>
      </w:pPr>
      <w:r w:rsidRPr="00FA48C1">
        <w:rPr>
          <w:sz w:val="23"/>
          <w:szCs w:val="23"/>
        </w:rPr>
        <w:t xml:space="preserve">Website: </w:t>
      </w:r>
      <w:hyperlink r:id="rId13" w:history="1">
        <w:r w:rsidRPr="00B124F1">
          <w:rPr>
            <w:rStyle w:val="Hyperlink"/>
            <w:sz w:val="23"/>
            <w:szCs w:val="23"/>
          </w:rPr>
          <w:t>http://ucanr.edu/sites/anrstaff/Diversity/Affirmative_Action/</w:t>
        </w:r>
      </w:hyperlink>
      <w:r>
        <w:rPr>
          <w:sz w:val="23"/>
          <w:szCs w:val="23"/>
        </w:rPr>
        <w:t xml:space="preserve"> </w:t>
      </w:r>
      <w:r w:rsidRPr="00FA48C1">
        <w:rPr>
          <w:i/>
          <w:sz w:val="23"/>
          <w:szCs w:val="23"/>
        </w:rPr>
        <w:t xml:space="preserve"> </w:t>
      </w:r>
      <w:r w:rsidR="00C05A36" w:rsidRPr="00E01F20">
        <w:rPr>
          <w:i/>
          <w:sz w:val="23"/>
          <w:szCs w:val="23"/>
        </w:rPr>
        <w:t xml:space="preserve"> </w:t>
      </w:r>
    </w:p>
    <w:p w14:paraId="4D166CCE" w14:textId="77777777" w:rsidR="00C05A36" w:rsidRPr="00E01F20" w:rsidRDefault="00C05A36" w:rsidP="00C05A36">
      <w:pPr>
        <w:rPr>
          <w:sz w:val="23"/>
          <w:szCs w:val="23"/>
        </w:rPr>
      </w:pPr>
    </w:p>
    <w:p w14:paraId="7058FEB6" w14:textId="08E4E925" w:rsidR="00C05A36" w:rsidRPr="00E01F20" w:rsidRDefault="00C05A36" w:rsidP="00C05A36">
      <w:pPr>
        <w:ind w:left="1440" w:hanging="720"/>
        <w:rPr>
          <w:sz w:val="23"/>
          <w:szCs w:val="23"/>
        </w:rPr>
      </w:pPr>
      <w:r w:rsidRPr="00E01F20">
        <w:rPr>
          <w:sz w:val="23"/>
          <w:szCs w:val="23"/>
        </w:rPr>
        <w:t>B.</w:t>
      </w:r>
      <w:r w:rsidRPr="00E01F20">
        <w:rPr>
          <w:sz w:val="23"/>
          <w:szCs w:val="23"/>
        </w:rPr>
        <w:tab/>
      </w:r>
      <w:r w:rsidRPr="00E01F20">
        <w:rPr>
          <w:i/>
          <w:sz w:val="23"/>
          <w:szCs w:val="23"/>
        </w:rPr>
        <w:t>Confidentiality:</w:t>
      </w:r>
      <w:r w:rsidRPr="00E01F20">
        <w:rPr>
          <w:sz w:val="23"/>
          <w:szCs w:val="23"/>
        </w:rPr>
        <w:t xml:space="preserve">   The parties may receive certain private information in the normal course of work under this </w:t>
      </w:r>
      <w:r w:rsidR="008C4005">
        <w:rPr>
          <w:sz w:val="23"/>
          <w:szCs w:val="23"/>
        </w:rPr>
        <w:t>MOU</w:t>
      </w:r>
      <w:r w:rsidRPr="00E01F20">
        <w:rPr>
          <w:sz w:val="23"/>
          <w:szCs w:val="23"/>
        </w:rPr>
        <w:t xml:space="preserve"> (e.g., home addresses of program participants, etc.).  Such private information will be held in confidence to the greatest extent permissible under statu</w:t>
      </w:r>
      <w:r>
        <w:rPr>
          <w:sz w:val="23"/>
          <w:szCs w:val="23"/>
        </w:rPr>
        <w:t>t</w:t>
      </w:r>
      <w:r w:rsidRPr="00E01F20">
        <w:rPr>
          <w:sz w:val="23"/>
          <w:szCs w:val="23"/>
        </w:rPr>
        <w:t>e and each party’s internal polic</w:t>
      </w:r>
      <w:r>
        <w:rPr>
          <w:sz w:val="23"/>
          <w:szCs w:val="23"/>
        </w:rPr>
        <w:t>ies</w:t>
      </w:r>
      <w:r w:rsidRPr="00E01F20">
        <w:rPr>
          <w:sz w:val="23"/>
          <w:szCs w:val="23"/>
        </w:rPr>
        <w:t>.</w:t>
      </w:r>
    </w:p>
    <w:p w14:paraId="21309131" w14:textId="77777777" w:rsidR="00C05A36" w:rsidRPr="00E01F20" w:rsidRDefault="00C05A36" w:rsidP="00C05A36">
      <w:pPr>
        <w:ind w:left="1440" w:hanging="720"/>
        <w:rPr>
          <w:sz w:val="23"/>
          <w:szCs w:val="23"/>
        </w:rPr>
      </w:pPr>
    </w:p>
    <w:p w14:paraId="5F3ECF0E" w14:textId="50D0EBA2" w:rsidR="00C05A36" w:rsidRPr="00E01F20" w:rsidRDefault="00C05A36" w:rsidP="00C05A36">
      <w:pPr>
        <w:ind w:left="1440" w:hanging="720"/>
        <w:rPr>
          <w:sz w:val="23"/>
          <w:szCs w:val="23"/>
        </w:rPr>
      </w:pPr>
      <w:r w:rsidRPr="00E01F20">
        <w:rPr>
          <w:sz w:val="23"/>
          <w:szCs w:val="23"/>
        </w:rPr>
        <w:t>C.</w:t>
      </w:r>
      <w:r w:rsidRPr="00E01F20">
        <w:rPr>
          <w:sz w:val="23"/>
          <w:szCs w:val="23"/>
        </w:rPr>
        <w:tab/>
      </w:r>
      <w:r w:rsidRPr="00E01F20">
        <w:rPr>
          <w:i/>
          <w:iCs/>
          <w:sz w:val="23"/>
          <w:szCs w:val="23"/>
        </w:rPr>
        <w:t>Clarification of Duties:</w:t>
      </w:r>
      <w:r w:rsidRPr="00E01F20">
        <w:rPr>
          <w:sz w:val="23"/>
          <w:szCs w:val="23"/>
        </w:rPr>
        <w:t xml:space="preserve">  All parties agree that </w:t>
      </w:r>
      <w:r w:rsidR="008C4005">
        <w:rPr>
          <w:sz w:val="23"/>
          <w:szCs w:val="23"/>
        </w:rPr>
        <w:t>UCCE</w:t>
      </w:r>
      <w:r w:rsidRPr="00E01F20">
        <w:rPr>
          <w:sz w:val="23"/>
          <w:szCs w:val="23"/>
        </w:rPr>
        <w:t xml:space="preserve"> is an educational arm of the University.  Accordingly, the University and its agents do not play a role in regulatory enforcement.</w:t>
      </w:r>
    </w:p>
    <w:p w14:paraId="079A2627" w14:textId="77777777" w:rsidR="00C05A36" w:rsidRPr="00E01F20" w:rsidRDefault="00C05A36" w:rsidP="00C05A36">
      <w:pPr>
        <w:ind w:left="1440" w:hanging="720"/>
        <w:rPr>
          <w:sz w:val="23"/>
          <w:szCs w:val="23"/>
        </w:rPr>
      </w:pPr>
    </w:p>
    <w:p w14:paraId="3FB66662" w14:textId="03C59A21" w:rsidR="00C05A36" w:rsidRPr="00E01F20" w:rsidRDefault="00C05A36" w:rsidP="00C05A36">
      <w:pPr>
        <w:ind w:left="1440" w:hanging="720"/>
        <w:rPr>
          <w:sz w:val="23"/>
          <w:szCs w:val="23"/>
        </w:rPr>
      </w:pPr>
      <w:r w:rsidRPr="00E01F20">
        <w:rPr>
          <w:sz w:val="23"/>
          <w:szCs w:val="23"/>
        </w:rPr>
        <w:t>D.</w:t>
      </w:r>
      <w:r w:rsidRPr="00E01F20">
        <w:rPr>
          <w:sz w:val="23"/>
          <w:szCs w:val="23"/>
        </w:rPr>
        <w:tab/>
      </w:r>
      <w:r w:rsidRPr="00E01F20">
        <w:rPr>
          <w:i/>
          <w:sz w:val="23"/>
          <w:szCs w:val="23"/>
        </w:rPr>
        <w:t>Fiscal Year:</w:t>
      </w:r>
      <w:r w:rsidRPr="00E01F20">
        <w:rPr>
          <w:sz w:val="23"/>
          <w:szCs w:val="23"/>
        </w:rPr>
        <w:t xml:space="preserve">  The fiscal year applicable to this </w:t>
      </w:r>
      <w:r w:rsidR="008C4005">
        <w:rPr>
          <w:sz w:val="23"/>
          <w:szCs w:val="23"/>
        </w:rPr>
        <w:t>MOU</w:t>
      </w:r>
      <w:r w:rsidRPr="00E01F20">
        <w:rPr>
          <w:sz w:val="23"/>
          <w:szCs w:val="23"/>
        </w:rPr>
        <w:t xml:space="preserve"> will be July 1 through June 30.</w:t>
      </w:r>
    </w:p>
    <w:p w14:paraId="53828AA1" w14:textId="77777777" w:rsidR="00C05A36" w:rsidRPr="00E01F20" w:rsidRDefault="00C05A36" w:rsidP="00C05A36">
      <w:pPr>
        <w:ind w:left="1440" w:hanging="720"/>
        <w:rPr>
          <w:sz w:val="23"/>
          <w:szCs w:val="23"/>
        </w:rPr>
      </w:pPr>
    </w:p>
    <w:p w14:paraId="520D11D6" w14:textId="3D36F7C3" w:rsidR="00C05A36" w:rsidRDefault="00C05A36" w:rsidP="00C05A36">
      <w:pPr>
        <w:ind w:left="1440" w:hanging="720"/>
        <w:rPr>
          <w:sz w:val="23"/>
          <w:szCs w:val="23"/>
        </w:rPr>
      </w:pPr>
      <w:r w:rsidRPr="00E01F20">
        <w:rPr>
          <w:sz w:val="23"/>
          <w:szCs w:val="23"/>
        </w:rPr>
        <w:t>E.</w:t>
      </w:r>
      <w:r w:rsidRPr="00E01F20">
        <w:rPr>
          <w:sz w:val="23"/>
          <w:szCs w:val="23"/>
        </w:rPr>
        <w:tab/>
      </w:r>
      <w:r w:rsidRPr="00E01F20">
        <w:rPr>
          <w:i/>
          <w:sz w:val="23"/>
          <w:szCs w:val="23"/>
        </w:rPr>
        <w:t>Term:</w:t>
      </w:r>
      <w:r w:rsidRPr="00E01F20">
        <w:rPr>
          <w:sz w:val="23"/>
          <w:szCs w:val="23"/>
        </w:rPr>
        <w:t xml:space="preserve">  This </w:t>
      </w:r>
      <w:r w:rsidR="008C4005">
        <w:rPr>
          <w:sz w:val="23"/>
          <w:szCs w:val="23"/>
        </w:rPr>
        <w:t>MOU</w:t>
      </w:r>
      <w:r w:rsidRPr="00E01F20">
        <w:rPr>
          <w:sz w:val="23"/>
          <w:szCs w:val="23"/>
        </w:rPr>
        <w:t xml:space="preserve"> will be in effect </w:t>
      </w:r>
      <w:r>
        <w:rPr>
          <w:sz w:val="23"/>
          <w:szCs w:val="23"/>
        </w:rPr>
        <w:t xml:space="preserve">for </w:t>
      </w:r>
      <w:r w:rsidR="00FA48C1">
        <w:rPr>
          <w:sz w:val="23"/>
          <w:szCs w:val="23"/>
        </w:rPr>
        <w:t>five</w:t>
      </w:r>
      <w:r>
        <w:rPr>
          <w:sz w:val="23"/>
          <w:szCs w:val="23"/>
        </w:rPr>
        <w:t xml:space="preserve"> (</w:t>
      </w:r>
      <w:r w:rsidR="00FA48C1">
        <w:rPr>
          <w:sz w:val="23"/>
          <w:szCs w:val="23"/>
        </w:rPr>
        <w:t>5</w:t>
      </w:r>
      <w:r>
        <w:rPr>
          <w:sz w:val="23"/>
          <w:szCs w:val="23"/>
        </w:rPr>
        <w:t xml:space="preserve">) years, commencing </w:t>
      </w:r>
      <w:r w:rsidR="00FA48C1">
        <w:rPr>
          <w:color w:val="000000" w:themeColor="text1"/>
          <w:sz w:val="23"/>
          <w:szCs w:val="23"/>
        </w:rPr>
        <w:t>on the Effective Date and</w:t>
      </w:r>
      <w:r>
        <w:rPr>
          <w:sz w:val="23"/>
          <w:szCs w:val="23"/>
        </w:rPr>
        <w:t xml:space="preserve"> concluding</w:t>
      </w:r>
      <w:r w:rsidRPr="00E01F20">
        <w:rPr>
          <w:sz w:val="23"/>
          <w:szCs w:val="23"/>
        </w:rPr>
        <w:t xml:space="preserve"> </w:t>
      </w:r>
      <w:r w:rsidR="00FA48C1">
        <w:rPr>
          <w:color w:val="000000" w:themeColor="text1"/>
          <w:sz w:val="23"/>
          <w:szCs w:val="23"/>
        </w:rPr>
        <w:t>five (5) years thereafter</w:t>
      </w:r>
      <w:r w:rsidRPr="00E01F20">
        <w:rPr>
          <w:sz w:val="23"/>
          <w:szCs w:val="23"/>
        </w:rPr>
        <w:t xml:space="preserve">.  At the end of this period, this </w:t>
      </w:r>
      <w:r w:rsidR="008C4005">
        <w:rPr>
          <w:sz w:val="23"/>
          <w:szCs w:val="23"/>
        </w:rPr>
        <w:t>MOU</w:t>
      </w:r>
      <w:r w:rsidRPr="00E01F20">
        <w:rPr>
          <w:sz w:val="23"/>
          <w:szCs w:val="23"/>
        </w:rPr>
        <w:t xml:space="preserve"> may be reissued for </w:t>
      </w:r>
      <w:r w:rsidR="00CB2073">
        <w:rPr>
          <w:sz w:val="23"/>
          <w:szCs w:val="23"/>
        </w:rPr>
        <w:t xml:space="preserve">subsequent </w:t>
      </w:r>
      <w:r w:rsidR="00FA48C1">
        <w:rPr>
          <w:sz w:val="23"/>
          <w:szCs w:val="23"/>
        </w:rPr>
        <w:t>five</w:t>
      </w:r>
      <w:r>
        <w:rPr>
          <w:sz w:val="23"/>
          <w:szCs w:val="23"/>
        </w:rPr>
        <w:t xml:space="preserve"> (</w:t>
      </w:r>
      <w:r w:rsidR="00FA48C1">
        <w:rPr>
          <w:sz w:val="23"/>
          <w:szCs w:val="23"/>
        </w:rPr>
        <w:t>5</w:t>
      </w:r>
      <w:r>
        <w:rPr>
          <w:sz w:val="23"/>
          <w:szCs w:val="23"/>
        </w:rPr>
        <w:t>)</w:t>
      </w:r>
      <w:r w:rsidRPr="00E01F20">
        <w:rPr>
          <w:color w:val="000000" w:themeColor="text1"/>
          <w:sz w:val="23"/>
          <w:szCs w:val="23"/>
        </w:rPr>
        <w:t xml:space="preserve"> </w:t>
      </w:r>
      <w:r w:rsidRPr="00E01F20">
        <w:rPr>
          <w:sz w:val="23"/>
          <w:szCs w:val="23"/>
        </w:rPr>
        <w:t>year period</w:t>
      </w:r>
      <w:r w:rsidR="00CB2073">
        <w:rPr>
          <w:sz w:val="23"/>
          <w:szCs w:val="23"/>
        </w:rPr>
        <w:t>(s)</w:t>
      </w:r>
      <w:r w:rsidRPr="00E01F20">
        <w:rPr>
          <w:sz w:val="23"/>
          <w:szCs w:val="23"/>
        </w:rPr>
        <w:t xml:space="preserve"> </w:t>
      </w:r>
      <w:r w:rsidR="00FA48C1">
        <w:rPr>
          <w:sz w:val="23"/>
          <w:szCs w:val="23"/>
        </w:rPr>
        <w:t>through the use of a</w:t>
      </w:r>
      <w:r w:rsidRPr="00E01F20">
        <w:rPr>
          <w:sz w:val="23"/>
          <w:szCs w:val="23"/>
        </w:rPr>
        <w:t xml:space="preserve"> written </w:t>
      </w:r>
      <w:r w:rsidR="00FA48C1">
        <w:rPr>
          <w:sz w:val="23"/>
          <w:szCs w:val="23"/>
        </w:rPr>
        <w:t>amendment executed by both parties</w:t>
      </w:r>
      <w:r w:rsidRPr="00E01F20">
        <w:rPr>
          <w:sz w:val="23"/>
          <w:szCs w:val="23"/>
        </w:rPr>
        <w:t>.</w:t>
      </w:r>
    </w:p>
    <w:p w14:paraId="3200C3E1" w14:textId="6847717F" w:rsidR="008C4005" w:rsidRDefault="008C4005" w:rsidP="00C05A36">
      <w:pPr>
        <w:ind w:left="1440" w:hanging="720"/>
        <w:rPr>
          <w:sz w:val="23"/>
          <w:szCs w:val="23"/>
        </w:rPr>
      </w:pPr>
    </w:p>
    <w:p w14:paraId="17D9FE30" w14:textId="610A92F2" w:rsidR="008C4005" w:rsidRPr="00E01F20" w:rsidRDefault="008C4005" w:rsidP="00C05A36">
      <w:pPr>
        <w:ind w:left="1440" w:hanging="720"/>
        <w:rPr>
          <w:sz w:val="23"/>
          <w:szCs w:val="23"/>
        </w:rPr>
      </w:pPr>
      <w:r>
        <w:rPr>
          <w:sz w:val="23"/>
          <w:szCs w:val="23"/>
        </w:rPr>
        <w:t>F.</w:t>
      </w:r>
      <w:r>
        <w:rPr>
          <w:sz w:val="23"/>
          <w:szCs w:val="23"/>
        </w:rPr>
        <w:tab/>
      </w:r>
      <w:r w:rsidRPr="007B1B2F">
        <w:rPr>
          <w:i/>
          <w:sz w:val="23"/>
          <w:szCs w:val="23"/>
        </w:rPr>
        <w:t>Effective Date</w:t>
      </w:r>
      <w:r>
        <w:rPr>
          <w:sz w:val="23"/>
          <w:szCs w:val="23"/>
        </w:rPr>
        <w:t>:</w:t>
      </w:r>
      <w:r w:rsidR="00CB2073">
        <w:rPr>
          <w:sz w:val="23"/>
          <w:szCs w:val="23"/>
        </w:rPr>
        <w:t xml:space="preserve"> The date of the latest signature appearing in the below signature block.</w:t>
      </w:r>
    </w:p>
    <w:p w14:paraId="5A72264B" w14:textId="77777777" w:rsidR="00C05A36" w:rsidRPr="00E01F20" w:rsidRDefault="00C05A36" w:rsidP="00C05A36">
      <w:pPr>
        <w:ind w:left="1440" w:hanging="720"/>
        <w:rPr>
          <w:color w:val="3366FF"/>
          <w:sz w:val="23"/>
          <w:szCs w:val="23"/>
        </w:rPr>
      </w:pPr>
    </w:p>
    <w:p w14:paraId="6833E622" w14:textId="4F2010BF" w:rsidR="00C05A36" w:rsidRPr="00E01F20" w:rsidRDefault="00CB2073" w:rsidP="00C05A36">
      <w:pPr>
        <w:ind w:left="1440" w:hanging="720"/>
        <w:rPr>
          <w:color w:val="FF0000"/>
          <w:sz w:val="23"/>
          <w:szCs w:val="23"/>
        </w:rPr>
      </w:pPr>
      <w:r>
        <w:rPr>
          <w:sz w:val="23"/>
          <w:szCs w:val="23"/>
        </w:rPr>
        <w:t>G</w:t>
      </w:r>
      <w:r w:rsidR="00C05A36" w:rsidRPr="00E01F20">
        <w:rPr>
          <w:sz w:val="23"/>
          <w:szCs w:val="23"/>
        </w:rPr>
        <w:t>.</w:t>
      </w:r>
      <w:r w:rsidR="00C05A36" w:rsidRPr="00E01F20">
        <w:rPr>
          <w:sz w:val="23"/>
          <w:szCs w:val="23"/>
        </w:rPr>
        <w:tab/>
      </w:r>
      <w:r w:rsidR="00C05A36" w:rsidRPr="00E01F20">
        <w:rPr>
          <w:i/>
          <w:sz w:val="23"/>
          <w:szCs w:val="23"/>
        </w:rPr>
        <w:t>Modification:</w:t>
      </w:r>
      <w:r w:rsidR="00C05A36" w:rsidRPr="00E01F20">
        <w:rPr>
          <w:sz w:val="23"/>
          <w:szCs w:val="23"/>
        </w:rPr>
        <w:t xml:space="preserve">  This </w:t>
      </w:r>
      <w:r>
        <w:rPr>
          <w:sz w:val="23"/>
          <w:szCs w:val="23"/>
        </w:rPr>
        <w:t>MOU</w:t>
      </w:r>
      <w:r w:rsidR="00C05A36" w:rsidRPr="00E01F20">
        <w:rPr>
          <w:sz w:val="23"/>
          <w:szCs w:val="23"/>
        </w:rPr>
        <w:t xml:space="preserve"> may be modified or amended with the written approval of </w:t>
      </w:r>
      <w:r w:rsidR="00341777">
        <w:rPr>
          <w:sz w:val="23"/>
          <w:szCs w:val="23"/>
        </w:rPr>
        <w:t>both</w:t>
      </w:r>
      <w:r w:rsidR="00C05A36" w:rsidRPr="00E01F20">
        <w:rPr>
          <w:sz w:val="23"/>
          <w:szCs w:val="23"/>
        </w:rPr>
        <w:t xml:space="preserve"> parties, provided that the party proposing a modification or amendment submits the same in writing to the other part</w:t>
      </w:r>
      <w:r w:rsidR="00341777">
        <w:rPr>
          <w:sz w:val="23"/>
          <w:szCs w:val="23"/>
        </w:rPr>
        <w:t>y</w:t>
      </w:r>
      <w:r w:rsidR="00C05A36" w:rsidRPr="00E01F20">
        <w:rPr>
          <w:sz w:val="23"/>
          <w:szCs w:val="23"/>
        </w:rPr>
        <w:t xml:space="preserve"> at least </w:t>
      </w:r>
      <w:r w:rsidR="00FA48C1">
        <w:rPr>
          <w:sz w:val="23"/>
          <w:szCs w:val="23"/>
        </w:rPr>
        <w:t>ninety</w:t>
      </w:r>
      <w:r w:rsidR="00C05A36" w:rsidRPr="00E01F20">
        <w:rPr>
          <w:sz w:val="23"/>
          <w:szCs w:val="23"/>
        </w:rPr>
        <w:t xml:space="preserve"> (</w:t>
      </w:r>
      <w:r w:rsidR="00FA48C1">
        <w:rPr>
          <w:sz w:val="23"/>
          <w:szCs w:val="23"/>
        </w:rPr>
        <w:t>90</w:t>
      </w:r>
      <w:r w:rsidR="00C05A36" w:rsidRPr="00E01F20">
        <w:rPr>
          <w:sz w:val="23"/>
          <w:szCs w:val="23"/>
        </w:rPr>
        <w:t>) days in advance to allow for consideration of said proposal.</w:t>
      </w:r>
    </w:p>
    <w:p w14:paraId="2A108CDB" w14:textId="77777777" w:rsidR="00C05A36" w:rsidRPr="00E01F20" w:rsidRDefault="00C05A36" w:rsidP="00C05A36">
      <w:pPr>
        <w:pStyle w:val="QuickA"/>
        <w:numPr>
          <w:ilvl w:val="0"/>
          <w:numId w:val="0"/>
        </w:numPr>
        <w:tabs>
          <w:tab w:val="left" w:pos="-1440"/>
        </w:tabs>
        <w:ind w:left="1440" w:hanging="720"/>
        <w:rPr>
          <w:sz w:val="23"/>
          <w:szCs w:val="23"/>
        </w:rPr>
      </w:pPr>
    </w:p>
    <w:p w14:paraId="57F8739E" w14:textId="1C2F58B3" w:rsidR="00C05A36" w:rsidRPr="00E01F20" w:rsidRDefault="00CB2073" w:rsidP="00C05A36">
      <w:pPr>
        <w:pStyle w:val="CM35"/>
        <w:spacing w:line="240" w:lineRule="auto"/>
        <w:ind w:left="1440" w:hanging="720"/>
        <w:rPr>
          <w:rFonts w:ascii="Times New Roman" w:hAnsi="Times New Roman" w:cs="Times New Roman"/>
          <w:sz w:val="23"/>
          <w:szCs w:val="23"/>
        </w:rPr>
      </w:pPr>
      <w:r>
        <w:rPr>
          <w:rFonts w:ascii="Times New Roman" w:hAnsi="Times New Roman" w:cs="Times New Roman"/>
          <w:sz w:val="23"/>
          <w:szCs w:val="23"/>
        </w:rPr>
        <w:t>H</w:t>
      </w:r>
      <w:r w:rsidR="00C05A36" w:rsidRPr="00E01F20">
        <w:rPr>
          <w:rFonts w:ascii="Times New Roman" w:hAnsi="Times New Roman" w:cs="Times New Roman"/>
          <w:sz w:val="23"/>
          <w:szCs w:val="23"/>
        </w:rPr>
        <w:t>.</w:t>
      </w:r>
      <w:r w:rsidR="00C05A36" w:rsidRPr="00E01F20">
        <w:rPr>
          <w:rFonts w:ascii="Times New Roman" w:hAnsi="Times New Roman" w:cs="Times New Roman"/>
          <w:sz w:val="23"/>
          <w:szCs w:val="23"/>
        </w:rPr>
        <w:tab/>
      </w:r>
      <w:r w:rsidR="00C05A36" w:rsidRPr="00E01F20">
        <w:rPr>
          <w:rFonts w:ascii="Times New Roman" w:hAnsi="Times New Roman" w:cs="Times New Roman"/>
          <w:i/>
          <w:sz w:val="23"/>
          <w:szCs w:val="23"/>
        </w:rPr>
        <w:t>Termination:</w:t>
      </w:r>
      <w:r w:rsidR="00C05A36" w:rsidRPr="00E01F20">
        <w:rPr>
          <w:rFonts w:ascii="Times New Roman" w:hAnsi="Times New Roman" w:cs="Times New Roman"/>
          <w:sz w:val="23"/>
          <w:szCs w:val="23"/>
        </w:rPr>
        <w:t xml:space="preserve"> </w:t>
      </w:r>
    </w:p>
    <w:p w14:paraId="717847DE" w14:textId="77777777" w:rsidR="00C05A36" w:rsidRPr="00E01F20" w:rsidRDefault="00C05A36" w:rsidP="00C05A36">
      <w:pPr>
        <w:pStyle w:val="CM35"/>
        <w:spacing w:line="240" w:lineRule="auto"/>
        <w:ind w:left="1440" w:hanging="720"/>
        <w:rPr>
          <w:rFonts w:ascii="Times New Roman" w:hAnsi="Times New Roman" w:cs="Times New Roman"/>
          <w:sz w:val="23"/>
          <w:szCs w:val="23"/>
        </w:rPr>
      </w:pPr>
    </w:p>
    <w:p w14:paraId="2E69F6D3" w14:textId="74BCFEA5" w:rsidR="00C05A36" w:rsidRPr="00E01F20" w:rsidRDefault="00C05A36" w:rsidP="00C05A36">
      <w:pPr>
        <w:keepNext/>
        <w:ind w:left="2160" w:hanging="720"/>
        <w:rPr>
          <w:sz w:val="23"/>
          <w:szCs w:val="23"/>
        </w:rPr>
      </w:pPr>
      <w:r>
        <w:rPr>
          <w:sz w:val="23"/>
          <w:szCs w:val="23"/>
        </w:rPr>
        <w:t>1</w:t>
      </w:r>
      <w:r w:rsidRPr="00E01F20">
        <w:rPr>
          <w:sz w:val="23"/>
          <w:szCs w:val="23"/>
        </w:rPr>
        <w:t>.</w:t>
      </w:r>
      <w:r w:rsidR="00341777">
        <w:rPr>
          <w:sz w:val="23"/>
          <w:szCs w:val="23"/>
        </w:rPr>
        <w:tab/>
        <w:t xml:space="preserve">Either </w:t>
      </w:r>
      <w:r w:rsidRPr="00E01F20">
        <w:rPr>
          <w:sz w:val="23"/>
          <w:szCs w:val="23"/>
        </w:rPr>
        <w:t xml:space="preserve">party may terminate their participation in this </w:t>
      </w:r>
      <w:r w:rsidR="00CB2073">
        <w:rPr>
          <w:sz w:val="23"/>
          <w:szCs w:val="23"/>
        </w:rPr>
        <w:t>MOU</w:t>
      </w:r>
      <w:r w:rsidRPr="00E01F20">
        <w:rPr>
          <w:sz w:val="23"/>
          <w:szCs w:val="23"/>
        </w:rPr>
        <w:t xml:space="preserve"> without cause, and/or may withdraw their </w:t>
      </w:r>
      <w:r>
        <w:rPr>
          <w:sz w:val="23"/>
          <w:szCs w:val="23"/>
        </w:rPr>
        <w:t>in-kind</w:t>
      </w:r>
      <w:r w:rsidRPr="00E01F20">
        <w:rPr>
          <w:sz w:val="23"/>
          <w:szCs w:val="23"/>
        </w:rPr>
        <w:t xml:space="preserve"> (tangible, non-monetary) resources or direct (monetary) support from </w:t>
      </w:r>
      <w:r w:rsidR="003D40A7">
        <w:rPr>
          <w:sz w:val="23"/>
          <w:szCs w:val="23"/>
        </w:rPr>
        <w:t>UCCE</w:t>
      </w:r>
      <w:r>
        <w:rPr>
          <w:sz w:val="23"/>
          <w:szCs w:val="23"/>
        </w:rPr>
        <w:t xml:space="preserve">. </w:t>
      </w:r>
      <w:r w:rsidRPr="00E01F20">
        <w:rPr>
          <w:sz w:val="23"/>
          <w:szCs w:val="23"/>
        </w:rPr>
        <w:t xml:space="preserve"> A party’s intent to withdraw support (whether direct or </w:t>
      </w:r>
      <w:r>
        <w:rPr>
          <w:sz w:val="23"/>
          <w:szCs w:val="23"/>
        </w:rPr>
        <w:t>in-kind</w:t>
      </w:r>
      <w:r w:rsidRPr="00E01F20">
        <w:rPr>
          <w:sz w:val="23"/>
          <w:szCs w:val="23"/>
        </w:rPr>
        <w:t xml:space="preserve">) from </w:t>
      </w:r>
      <w:r w:rsidR="003D40A7">
        <w:rPr>
          <w:sz w:val="23"/>
          <w:szCs w:val="23"/>
        </w:rPr>
        <w:t>UCCE</w:t>
      </w:r>
      <w:r w:rsidRPr="00E01F20">
        <w:rPr>
          <w:sz w:val="23"/>
          <w:szCs w:val="23"/>
        </w:rPr>
        <w:t xml:space="preserve"> must be specifically communicated</w:t>
      </w:r>
      <w:r>
        <w:rPr>
          <w:sz w:val="23"/>
          <w:szCs w:val="23"/>
        </w:rPr>
        <w:t xml:space="preserve"> </w:t>
      </w:r>
      <w:r w:rsidRPr="00E01F20">
        <w:rPr>
          <w:sz w:val="23"/>
          <w:szCs w:val="23"/>
        </w:rPr>
        <w:t>by giving one hundred eighty (180) days advance written notice to the other part</w:t>
      </w:r>
      <w:r w:rsidR="00DD1D76">
        <w:rPr>
          <w:sz w:val="23"/>
          <w:szCs w:val="23"/>
        </w:rPr>
        <w:t>y</w:t>
      </w:r>
      <w:r w:rsidRPr="00E01F20">
        <w:rPr>
          <w:sz w:val="23"/>
          <w:szCs w:val="23"/>
        </w:rPr>
        <w:t>.</w:t>
      </w:r>
    </w:p>
    <w:p w14:paraId="322EDB23" w14:textId="77777777" w:rsidR="00C05A36" w:rsidRPr="00E01F20" w:rsidRDefault="00C05A36" w:rsidP="00C05A36">
      <w:pPr>
        <w:ind w:left="2160" w:hanging="720"/>
        <w:rPr>
          <w:sz w:val="23"/>
          <w:szCs w:val="23"/>
        </w:rPr>
      </w:pPr>
    </w:p>
    <w:p w14:paraId="4A99A96D" w14:textId="77777777" w:rsidR="00C05A36" w:rsidRPr="00E01F20" w:rsidRDefault="00C05A36" w:rsidP="00C05A36">
      <w:pPr>
        <w:ind w:left="2160" w:hanging="720"/>
        <w:rPr>
          <w:sz w:val="23"/>
          <w:szCs w:val="23"/>
        </w:rPr>
      </w:pPr>
      <w:r>
        <w:rPr>
          <w:sz w:val="23"/>
          <w:szCs w:val="23"/>
        </w:rPr>
        <w:t>2</w:t>
      </w:r>
      <w:r w:rsidRPr="00E01F20">
        <w:rPr>
          <w:sz w:val="23"/>
          <w:szCs w:val="23"/>
        </w:rPr>
        <w:t>.</w:t>
      </w:r>
      <w:r w:rsidRPr="00E01F20">
        <w:rPr>
          <w:sz w:val="23"/>
          <w:szCs w:val="23"/>
        </w:rPr>
        <w:tab/>
        <w:t xml:space="preserve">Subject to the mutual agreement of </w:t>
      </w:r>
      <w:r w:rsidR="00DD1D76">
        <w:rPr>
          <w:sz w:val="23"/>
          <w:szCs w:val="23"/>
        </w:rPr>
        <w:t>both</w:t>
      </w:r>
      <w:r w:rsidRPr="00E01F20">
        <w:rPr>
          <w:sz w:val="23"/>
          <w:szCs w:val="23"/>
        </w:rPr>
        <w:t xml:space="preserve"> parties, termination by a party for cause may be effectuated with less than one hundred eighty (180) days advance written notice to the other part</w:t>
      </w:r>
      <w:r w:rsidR="00DD1D76">
        <w:rPr>
          <w:sz w:val="23"/>
          <w:szCs w:val="23"/>
        </w:rPr>
        <w:t>y</w:t>
      </w:r>
      <w:r w:rsidRPr="00E01F20">
        <w:rPr>
          <w:sz w:val="23"/>
          <w:szCs w:val="23"/>
        </w:rPr>
        <w:t>.</w:t>
      </w:r>
    </w:p>
    <w:p w14:paraId="0405A107" w14:textId="77777777" w:rsidR="00C05A36" w:rsidRPr="00E01F20" w:rsidRDefault="00C05A36" w:rsidP="00C05A36">
      <w:pPr>
        <w:pStyle w:val="CM35"/>
        <w:spacing w:line="240" w:lineRule="auto"/>
        <w:ind w:left="720" w:hanging="720"/>
        <w:rPr>
          <w:rFonts w:ascii="Times New Roman" w:hAnsi="Times New Roman" w:cs="Times New Roman"/>
          <w:sz w:val="23"/>
          <w:szCs w:val="23"/>
        </w:rPr>
      </w:pPr>
    </w:p>
    <w:p w14:paraId="66FF48A1" w14:textId="33128CD7" w:rsidR="00C05A36" w:rsidRPr="00E01F20" w:rsidRDefault="00C05A36" w:rsidP="00C05A36">
      <w:pPr>
        <w:pStyle w:val="CM35"/>
        <w:spacing w:line="240" w:lineRule="auto"/>
        <w:ind w:left="2160" w:hanging="720"/>
        <w:rPr>
          <w:rFonts w:ascii="Times New Roman" w:hAnsi="Times New Roman" w:cs="Times New Roman"/>
          <w:color w:val="0D0D0D" w:themeColor="text1" w:themeTint="F2"/>
          <w:sz w:val="23"/>
          <w:szCs w:val="23"/>
        </w:rPr>
      </w:pPr>
      <w:r>
        <w:rPr>
          <w:rFonts w:ascii="Times New Roman" w:hAnsi="Times New Roman" w:cs="Times New Roman"/>
          <w:sz w:val="23"/>
          <w:szCs w:val="23"/>
        </w:rPr>
        <w:t>3</w:t>
      </w:r>
      <w:r w:rsidRPr="00E01F20">
        <w:rPr>
          <w:rFonts w:ascii="Times New Roman" w:hAnsi="Times New Roman" w:cs="Times New Roman"/>
          <w:sz w:val="23"/>
          <w:szCs w:val="23"/>
        </w:rPr>
        <w:t>.</w:t>
      </w:r>
      <w:r w:rsidRPr="00E01F20">
        <w:rPr>
          <w:rFonts w:ascii="Times New Roman" w:hAnsi="Times New Roman" w:cs="Times New Roman"/>
          <w:sz w:val="23"/>
          <w:szCs w:val="23"/>
        </w:rPr>
        <w:tab/>
        <w:t xml:space="preserve">If </w:t>
      </w:r>
      <w:r w:rsidR="003D40A7">
        <w:rPr>
          <w:rFonts w:ascii="Times New Roman" w:hAnsi="Times New Roman" w:cs="Times New Roman"/>
          <w:sz w:val="23"/>
          <w:szCs w:val="23"/>
        </w:rPr>
        <w:t xml:space="preserve">the </w:t>
      </w:r>
      <w:r w:rsidR="00DD1D76" w:rsidRPr="00E01F20">
        <w:rPr>
          <w:sz w:val="23"/>
          <w:szCs w:val="23"/>
        </w:rPr>
        <w:t>Count</w:t>
      </w:r>
      <w:r w:rsidR="00DD1D76">
        <w:rPr>
          <w:sz w:val="23"/>
          <w:szCs w:val="23"/>
        </w:rPr>
        <w:t>y</w:t>
      </w:r>
      <w:r w:rsidR="003D40A7">
        <w:rPr>
          <w:sz w:val="23"/>
          <w:szCs w:val="23"/>
        </w:rPr>
        <w:t xml:space="preserve"> should find it necessary to</w:t>
      </w:r>
      <w:r w:rsidR="00DD1D76" w:rsidRPr="00E01F20">
        <w:rPr>
          <w:rFonts w:ascii="Times New Roman" w:hAnsi="Times New Roman" w:cs="Times New Roman"/>
          <w:sz w:val="23"/>
          <w:szCs w:val="23"/>
        </w:rPr>
        <w:t xml:space="preserve"> </w:t>
      </w:r>
      <w:r w:rsidRPr="00E01F20">
        <w:rPr>
          <w:rFonts w:ascii="Times New Roman" w:hAnsi="Times New Roman" w:cs="Times New Roman"/>
          <w:sz w:val="23"/>
          <w:szCs w:val="23"/>
        </w:rPr>
        <w:t>terminate</w:t>
      </w:r>
      <w:r w:rsidR="003D40A7">
        <w:rPr>
          <w:rFonts w:ascii="Times New Roman" w:hAnsi="Times New Roman" w:cs="Times New Roman"/>
          <w:sz w:val="23"/>
          <w:szCs w:val="23"/>
        </w:rPr>
        <w:t xml:space="preserve"> its</w:t>
      </w:r>
      <w:r w:rsidRPr="00E01F20">
        <w:rPr>
          <w:rFonts w:ascii="Times New Roman" w:hAnsi="Times New Roman" w:cs="Times New Roman"/>
          <w:sz w:val="23"/>
          <w:szCs w:val="23"/>
        </w:rPr>
        <w:t xml:space="preserve"> participation in this </w:t>
      </w:r>
      <w:r w:rsidR="003D40A7">
        <w:rPr>
          <w:rFonts w:ascii="Times New Roman" w:hAnsi="Times New Roman" w:cs="Times New Roman"/>
          <w:sz w:val="23"/>
          <w:szCs w:val="23"/>
        </w:rPr>
        <w:t>MOU</w:t>
      </w:r>
      <w:r w:rsidRPr="00E01F20">
        <w:rPr>
          <w:rFonts w:ascii="Times New Roman" w:hAnsi="Times New Roman" w:cs="Times New Roman"/>
          <w:sz w:val="23"/>
          <w:szCs w:val="23"/>
        </w:rPr>
        <w:t>, University will withdraw UC</w:t>
      </w:r>
      <w:r w:rsidR="003D40A7">
        <w:rPr>
          <w:rFonts w:ascii="Times New Roman" w:hAnsi="Times New Roman" w:cs="Times New Roman"/>
          <w:sz w:val="23"/>
          <w:szCs w:val="23"/>
        </w:rPr>
        <w:t>CE</w:t>
      </w:r>
      <w:r w:rsidRPr="00E01F20">
        <w:rPr>
          <w:rFonts w:ascii="Times New Roman" w:hAnsi="Times New Roman" w:cs="Times New Roman"/>
          <w:sz w:val="23"/>
          <w:szCs w:val="23"/>
        </w:rPr>
        <w:t xml:space="preserve"> from County.  Under such circumstances, UCCE programs provided in neighboring Counties will no</w:t>
      </w:r>
      <w:r w:rsidR="003D40A7">
        <w:rPr>
          <w:rFonts w:ascii="Times New Roman" w:hAnsi="Times New Roman" w:cs="Times New Roman"/>
          <w:sz w:val="23"/>
          <w:szCs w:val="23"/>
        </w:rPr>
        <w:t xml:space="preserve"> longer</w:t>
      </w:r>
      <w:r w:rsidRPr="00E01F20">
        <w:rPr>
          <w:rFonts w:ascii="Times New Roman" w:hAnsi="Times New Roman" w:cs="Times New Roman"/>
          <w:sz w:val="23"/>
          <w:szCs w:val="23"/>
        </w:rPr>
        <w:t xml:space="preserve"> be available to </w:t>
      </w:r>
      <w:r w:rsidR="00FA48C1">
        <w:rPr>
          <w:rFonts w:ascii="Times New Roman" w:hAnsi="Times New Roman" w:cs="Times New Roman"/>
          <w:sz w:val="23"/>
          <w:szCs w:val="23"/>
        </w:rPr>
        <w:t>people</w:t>
      </w:r>
      <w:r w:rsidRPr="00E01F20">
        <w:rPr>
          <w:rFonts w:ascii="Times New Roman" w:hAnsi="Times New Roman" w:cs="Times New Roman"/>
          <w:sz w:val="23"/>
          <w:szCs w:val="23"/>
        </w:rPr>
        <w:t xml:space="preserve"> of </w:t>
      </w:r>
      <w:r w:rsidR="00DD1D76" w:rsidRPr="00E01F20">
        <w:rPr>
          <w:sz w:val="23"/>
          <w:szCs w:val="23"/>
          <w:highlight w:val="yellow"/>
        </w:rPr>
        <w:t>________</w:t>
      </w:r>
      <w:r w:rsidR="00DD1D76" w:rsidRPr="00E01F20">
        <w:rPr>
          <w:sz w:val="23"/>
          <w:szCs w:val="23"/>
        </w:rPr>
        <w:t xml:space="preserve"> Count</w:t>
      </w:r>
      <w:r w:rsidR="00DD1D76">
        <w:rPr>
          <w:sz w:val="23"/>
          <w:szCs w:val="23"/>
        </w:rPr>
        <w:t>y</w:t>
      </w:r>
      <w:r w:rsidR="00DD1D76" w:rsidRPr="00E01F20">
        <w:rPr>
          <w:rFonts w:ascii="Times New Roman" w:hAnsi="Times New Roman" w:cs="Times New Roman"/>
          <w:sz w:val="23"/>
          <w:szCs w:val="23"/>
        </w:rPr>
        <w:t xml:space="preserve"> </w:t>
      </w:r>
      <w:r w:rsidR="00DD1D76">
        <w:rPr>
          <w:rFonts w:ascii="Times New Roman" w:hAnsi="Times New Roman" w:cs="Times New Roman"/>
          <w:sz w:val="23"/>
          <w:szCs w:val="23"/>
        </w:rPr>
        <w:t xml:space="preserve">after it </w:t>
      </w:r>
      <w:r w:rsidRPr="00E01F20">
        <w:rPr>
          <w:rFonts w:ascii="Times New Roman" w:hAnsi="Times New Roman" w:cs="Times New Roman"/>
          <w:sz w:val="23"/>
          <w:szCs w:val="23"/>
        </w:rPr>
        <w:t>has withdrawn its support</w:t>
      </w:r>
      <w:r w:rsidRPr="00E01F20">
        <w:rPr>
          <w:rFonts w:ascii="Times New Roman" w:hAnsi="Times New Roman" w:cs="Times New Roman"/>
          <w:color w:val="0D0D0D" w:themeColor="text1" w:themeTint="F2"/>
          <w:sz w:val="23"/>
          <w:szCs w:val="23"/>
        </w:rPr>
        <w:t>.</w:t>
      </w:r>
    </w:p>
    <w:p w14:paraId="6A924671" w14:textId="77777777" w:rsidR="00C05A36" w:rsidRPr="00E01F20" w:rsidRDefault="00C05A36" w:rsidP="00C05A36">
      <w:pPr>
        <w:pStyle w:val="QuickA"/>
        <w:numPr>
          <w:ilvl w:val="0"/>
          <w:numId w:val="0"/>
        </w:numPr>
        <w:ind w:left="1440" w:hanging="720"/>
        <w:rPr>
          <w:sz w:val="23"/>
          <w:szCs w:val="23"/>
        </w:rPr>
      </w:pPr>
    </w:p>
    <w:p w14:paraId="08A543DB" w14:textId="4B29BF63" w:rsidR="00C05A36" w:rsidRPr="00E01F20" w:rsidRDefault="00CB2073" w:rsidP="00C05A36">
      <w:pPr>
        <w:pStyle w:val="QuickA"/>
        <w:numPr>
          <w:ilvl w:val="0"/>
          <w:numId w:val="0"/>
        </w:numPr>
        <w:ind w:left="1440" w:hanging="720"/>
        <w:rPr>
          <w:sz w:val="23"/>
          <w:szCs w:val="23"/>
        </w:rPr>
      </w:pPr>
      <w:r>
        <w:rPr>
          <w:sz w:val="23"/>
          <w:szCs w:val="23"/>
        </w:rPr>
        <w:t>I</w:t>
      </w:r>
      <w:r w:rsidR="00C05A36" w:rsidRPr="00E01F20">
        <w:rPr>
          <w:sz w:val="23"/>
          <w:szCs w:val="23"/>
        </w:rPr>
        <w:t>.</w:t>
      </w:r>
      <w:r w:rsidR="00C05A36" w:rsidRPr="00E01F20">
        <w:rPr>
          <w:sz w:val="23"/>
          <w:szCs w:val="23"/>
        </w:rPr>
        <w:tab/>
      </w:r>
      <w:r w:rsidR="00C05A36" w:rsidRPr="00E01F20">
        <w:rPr>
          <w:i/>
          <w:sz w:val="23"/>
          <w:szCs w:val="23"/>
        </w:rPr>
        <w:t>Severability and Validity of Agreement:</w:t>
      </w:r>
      <w:r w:rsidR="00C05A36" w:rsidRPr="00E01F20">
        <w:rPr>
          <w:sz w:val="23"/>
          <w:szCs w:val="23"/>
        </w:rPr>
        <w:t xml:space="preserve">  If a portion, term, condition or provision of this </w:t>
      </w:r>
      <w:r w:rsidR="003D40A7">
        <w:rPr>
          <w:sz w:val="23"/>
          <w:szCs w:val="23"/>
        </w:rPr>
        <w:t>MOU</w:t>
      </w:r>
      <w:r w:rsidR="00C05A36" w:rsidRPr="00E01F20">
        <w:rPr>
          <w:sz w:val="23"/>
          <w:szCs w:val="23"/>
        </w:rPr>
        <w:t xml:space="preserve"> is determined by a court to be illegal or in conflict with a law of the State of California, or is otherwise rendered unenforceable or ineffectual, the validity of the remaining portions, terms, conditions and provisions shall not be affected.</w:t>
      </w:r>
    </w:p>
    <w:p w14:paraId="4728E420" w14:textId="77777777" w:rsidR="00C05A36" w:rsidRPr="00E01F20" w:rsidRDefault="00C05A36" w:rsidP="00C05A36">
      <w:pPr>
        <w:pStyle w:val="QuickA"/>
        <w:numPr>
          <w:ilvl w:val="0"/>
          <w:numId w:val="0"/>
        </w:numPr>
        <w:tabs>
          <w:tab w:val="left" w:pos="-1440"/>
        </w:tabs>
        <w:rPr>
          <w:sz w:val="23"/>
          <w:szCs w:val="23"/>
        </w:rPr>
      </w:pPr>
    </w:p>
    <w:p w14:paraId="06C488FA" w14:textId="6DAEA1A2" w:rsidR="00C05A36" w:rsidRPr="00E01F20" w:rsidRDefault="00CB2073" w:rsidP="00C05A36">
      <w:pPr>
        <w:pStyle w:val="QuickA"/>
        <w:numPr>
          <w:ilvl w:val="0"/>
          <w:numId w:val="0"/>
        </w:numPr>
        <w:ind w:left="1440" w:hanging="720"/>
        <w:rPr>
          <w:sz w:val="23"/>
          <w:szCs w:val="23"/>
        </w:rPr>
      </w:pPr>
      <w:r>
        <w:rPr>
          <w:sz w:val="23"/>
          <w:szCs w:val="23"/>
        </w:rPr>
        <w:t>J</w:t>
      </w:r>
      <w:r w:rsidR="00C05A36" w:rsidRPr="00E01F20">
        <w:rPr>
          <w:sz w:val="23"/>
          <w:szCs w:val="23"/>
        </w:rPr>
        <w:t>.</w:t>
      </w:r>
      <w:r w:rsidR="00C05A36" w:rsidRPr="00E01F20">
        <w:rPr>
          <w:sz w:val="23"/>
          <w:szCs w:val="23"/>
        </w:rPr>
        <w:tab/>
      </w:r>
      <w:r w:rsidR="00C05A36" w:rsidRPr="00E01F20">
        <w:rPr>
          <w:i/>
          <w:sz w:val="23"/>
          <w:szCs w:val="23"/>
        </w:rPr>
        <w:t>Entire Agreement:</w:t>
      </w:r>
      <w:r w:rsidR="00C05A36" w:rsidRPr="00E01F20">
        <w:rPr>
          <w:sz w:val="23"/>
          <w:szCs w:val="23"/>
        </w:rPr>
        <w:t xml:space="preserve">  This </w:t>
      </w:r>
      <w:r w:rsidR="003D40A7">
        <w:rPr>
          <w:sz w:val="23"/>
          <w:szCs w:val="23"/>
        </w:rPr>
        <w:t>MOU</w:t>
      </w:r>
      <w:r w:rsidR="00C05A36" w:rsidRPr="00E01F20">
        <w:rPr>
          <w:sz w:val="23"/>
          <w:szCs w:val="23"/>
        </w:rPr>
        <w:t xml:space="preserve"> and the Attachments hereto constitute the entire agreement between</w:t>
      </w:r>
      <w:r w:rsidR="00D134D8">
        <w:rPr>
          <w:sz w:val="23"/>
          <w:szCs w:val="23"/>
        </w:rPr>
        <w:t xml:space="preserve"> </w:t>
      </w:r>
      <w:r w:rsidR="00D134D8" w:rsidRPr="00E01F20">
        <w:rPr>
          <w:sz w:val="23"/>
          <w:szCs w:val="23"/>
        </w:rPr>
        <w:t>Count</w:t>
      </w:r>
      <w:r w:rsidR="00D134D8">
        <w:rPr>
          <w:sz w:val="23"/>
          <w:szCs w:val="23"/>
        </w:rPr>
        <w:t>y</w:t>
      </w:r>
      <w:r w:rsidR="00C05A36" w:rsidRPr="00E01F20">
        <w:rPr>
          <w:sz w:val="23"/>
          <w:szCs w:val="23"/>
        </w:rPr>
        <w:t xml:space="preserve"> and University concerning the subject matter hereof.  There are no warranties, representations, covenants or agreements, expressed or implied, between the parties except those expressly set forth in this </w:t>
      </w:r>
      <w:r w:rsidR="003D40A7">
        <w:rPr>
          <w:sz w:val="23"/>
          <w:szCs w:val="23"/>
        </w:rPr>
        <w:t>MOU</w:t>
      </w:r>
      <w:r w:rsidR="00C05A36" w:rsidRPr="00E01F20">
        <w:rPr>
          <w:sz w:val="23"/>
          <w:szCs w:val="23"/>
        </w:rPr>
        <w:t xml:space="preserve">.  Any amendments or modifications of this </w:t>
      </w:r>
      <w:r w:rsidR="003D40A7">
        <w:rPr>
          <w:sz w:val="23"/>
          <w:szCs w:val="23"/>
        </w:rPr>
        <w:t>MOU</w:t>
      </w:r>
      <w:r w:rsidR="00C05A36" w:rsidRPr="00E01F20">
        <w:rPr>
          <w:sz w:val="23"/>
          <w:szCs w:val="23"/>
        </w:rPr>
        <w:t xml:space="preserve"> shall be in writing as described above.</w:t>
      </w:r>
    </w:p>
    <w:p w14:paraId="3CC7A122" w14:textId="77777777" w:rsidR="00C05A36" w:rsidRPr="00E01F20" w:rsidRDefault="00C05A36" w:rsidP="00C05A36">
      <w:pPr>
        <w:pStyle w:val="QuickA"/>
        <w:numPr>
          <w:ilvl w:val="0"/>
          <w:numId w:val="0"/>
        </w:numPr>
        <w:tabs>
          <w:tab w:val="left" w:pos="-1440"/>
        </w:tabs>
        <w:rPr>
          <w:sz w:val="23"/>
          <w:szCs w:val="23"/>
        </w:rPr>
      </w:pPr>
    </w:p>
    <w:p w14:paraId="517D65AD" w14:textId="5E628C98" w:rsidR="00C05A36" w:rsidRPr="00E01F20" w:rsidRDefault="00CB2073" w:rsidP="00C05A36">
      <w:pPr>
        <w:pStyle w:val="QuickA"/>
        <w:keepNext/>
        <w:widowControl/>
        <w:numPr>
          <w:ilvl w:val="0"/>
          <w:numId w:val="0"/>
        </w:numPr>
        <w:ind w:left="1440" w:hanging="720"/>
        <w:rPr>
          <w:sz w:val="23"/>
          <w:szCs w:val="23"/>
        </w:rPr>
      </w:pPr>
      <w:r>
        <w:rPr>
          <w:sz w:val="23"/>
          <w:szCs w:val="23"/>
        </w:rPr>
        <w:t>K</w:t>
      </w:r>
      <w:r w:rsidR="00C05A36" w:rsidRPr="00E01F20">
        <w:rPr>
          <w:sz w:val="23"/>
          <w:szCs w:val="23"/>
        </w:rPr>
        <w:t>.</w:t>
      </w:r>
      <w:r w:rsidR="00C05A36" w:rsidRPr="00E01F20">
        <w:rPr>
          <w:sz w:val="23"/>
          <w:szCs w:val="23"/>
        </w:rPr>
        <w:tab/>
      </w:r>
      <w:r w:rsidR="00C05A36" w:rsidRPr="00E01F20">
        <w:rPr>
          <w:i/>
          <w:sz w:val="23"/>
          <w:szCs w:val="23"/>
        </w:rPr>
        <w:t>Assignment:</w:t>
      </w:r>
      <w:r w:rsidR="00C05A36" w:rsidRPr="00E01F20">
        <w:rPr>
          <w:sz w:val="23"/>
          <w:szCs w:val="23"/>
        </w:rPr>
        <w:t xml:space="preserve">  The rights and duties of the parties to this </w:t>
      </w:r>
      <w:r w:rsidR="003D40A7">
        <w:rPr>
          <w:sz w:val="23"/>
          <w:szCs w:val="23"/>
        </w:rPr>
        <w:t>MOU</w:t>
      </w:r>
      <w:r w:rsidR="00C05A36" w:rsidRPr="00E01F20">
        <w:rPr>
          <w:sz w:val="23"/>
          <w:szCs w:val="23"/>
        </w:rPr>
        <w:t xml:space="preserve"> may not be assigned or delegated.</w:t>
      </w:r>
    </w:p>
    <w:p w14:paraId="52B26CE5" w14:textId="77777777" w:rsidR="00C05A36" w:rsidRPr="00E01F20" w:rsidRDefault="00C05A36" w:rsidP="00C05A36">
      <w:pPr>
        <w:pStyle w:val="QuickA"/>
        <w:numPr>
          <w:ilvl w:val="0"/>
          <w:numId w:val="0"/>
        </w:numPr>
        <w:ind w:left="1440" w:hanging="720"/>
        <w:rPr>
          <w:sz w:val="23"/>
          <w:szCs w:val="23"/>
        </w:rPr>
      </w:pPr>
    </w:p>
    <w:p w14:paraId="22087F3C" w14:textId="160387B0" w:rsidR="00C05A36" w:rsidRPr="00E01F20" w:rsidRDefault="00CB2073" w:rsidP="00C05A36">
      <w:pPr>
        <w:pStyle w:val="QuickA"/>
        <w:numPr>
          <w:ilvl w:val="0"/>
          <w:numId w:val="0"/>
        </w:numPr>
        <w:ind w:left="1440" w:hanging="720"/>
        <w:rPr>
          <w:sz w:val="23"/>
          <w:szCs w:val="23"/>
        </w:rPr>
      </w:pPr>
      <w:r>
        <w:rPr>
          <w:sz w:val="23"/>
          <w:szCs w:val="23"/>
        </w:rPr>
        <w:t>L</w:t>
      </w:r>
      <w:r w:rsidR="00C05A36" w:rsidRPr="00E01F20">
        <w:rPr>
          <w:sz w:val="23"/>
          <w:szCs w:val="23"/>
        </w:rPr>
        <w:t>.</w:t>
      </w:r>
      <w:r w:rsidR="00C05A36" w:rsidRPr="00E01F20">
        <w:rPr>
          <w:sz w:val="23"/>
          <w:szCs w:val="23"/>
        </w:rPr>
        <w:tab/>
      </w:r>
      <w:r w:rsidR="00C05A36" w:rsidRPr="00E01F20">
        <w:rPr>
          <w:i/>
          <w:sz w:val="23"/>
          <w:szCs w:val="23"/>
        </w:rPr>
        <w:t>Governing Law:</w:t>
      </w:r>
      <w:r w:rsidR="00C05A36" w:rsidRPr="00E01F20">
        <w:rPr>
          <w:sz w:val="23"/>
          <w:szCs w:val="23"/>
        </w:rPr>
        <w:t xml:space="preserve">  This </w:t>
      </w:r>
      <w:r w:rsidR="003D40A7">
        <w:rPr>
          <w:sz w:val="23"/>
          <w:szCs w:val="23"/>
        </w:rPr>
        <w:t>MOU</w:t>
      </w:r>
      <w:r w:rsidR="00C05A36" w:rsidRPr="00E01F20">
        <w:rPr>
          <w:sz w:val="23"/>
          <w:szCs w:val="23"/>
        </w:rPr>
        <w:t xml:space="preserve"> will be governed by and construed in accordance with the laws of the State of California.</w:t>
      </w:r>
    </w:p>
    <w:p w14:paraId="3B05E5CE" w14:textId="77777777" w:rsidR="00C05A36" w:rsidRPr="00E01F20" w:rsidRDefault="00C05A36" w:rsidP="00FA48C1">
      <w:pPr>
        <w:pStyle w:val="QuickA"/>
        <w:numPr>
          <w:ilvl w:val="0"/>
          <w:numId w:val="0"/>
        </w:numPr>
        <w:rPr>
          <w:sz w:val="23"/>
          <w:szCs w:val="23"/>
        </w:rPr>
      </w:pPr>
    </w:p>
    <w:p w14:paraId="6C4DF4D6" w14:textId="30AB8ADA" w:rsidR="00C05A36" w:rsidRDefault="00CB2073" w:rsidP="00FA48C1">
      <w:pPr>
        <w:pStyle w:val="QuickA"/>
        <w:keepLines/>
        <w:widowControl/>
        <w:numPr>
          <w:ilvl w:val="0"/>
          <w:numId w:val="0"/>
        </w:numPr>
        <w:ind w:left="1440" w:hanging="720"/>
        <w:rPr>
          <w:sz w:val="23"/>
          <w:szCs w:val="23"/>
        </w:rPr>
      </w:pPr>
      <w:r>
        <w:rPr>
          <w:sz w:val="23"/>
          <w:szCs w:val="23"/>
        </w:rPr>
        <w:t>M</w:t>
      </w:r>
      <w:r w:rsidR="00C05A36" w:rsidRPr="00E01F20">
        <w:rPr>
          <w:sz w:val="23"/>
          <w:szCs w:val="23"/>
        </w:rPr>
        <w:t>.</w:t>
      </w:r>
      <w:r w:rsidR="00C05A36" w:rsidRPr="00E01F20">
        <w:rPr>
          <w:sz w:val="23"/>
          <w:szCs w:val="23"/>
        </w:rPr>
        <w:tab/>
      </w:r>
      <w:r w:rsidR="00C05A36" w:rsidRPr="00E01F20">
        <w:rPr>
          <w:i/>
          <w:sz w:val="23"/>
          <w:szCs w:val="23"/>
        </w:rPr>
        <w:t>Execution in Parts or Counterparts:</w:t>
      </w:r>
      <w:r w:rsidR="00C05A36" w:rsidRPr="00E01F20">
        <w:rPr>
          <w:sz w:val="23"/>
          <w:szCs w:val="23"/>
        </w:rPr>
        <w:t xml:space="preserve">  This </w:t>
      </w:r>
      <w:r w:rsidR="003D40A7">
        <w:rPr>
          <w:sz w:val="23"/>
          <w:szCs w:val="23"/>
        </w:rPr>
        <w:t>MOU</w:t>
      </w:r>
      <w:r w:rsidR="00C05A36" w:rsidRPr="00E01F20">
        <w:rPr>
          <w:sz w:val="23"/>
          <w:szCs w:val="23"/>
        </w:rPr>
        <w:t xml:space="preserve"> may be executed in several counterparts, each of which is an original and all of which constitutes but one and the same instrument.</w:t>
      </w:r>
    </w:p>
    <w:p w14:paraId="05B6B041" w14:textId="77777777" w:rsidR="00FA48C1" w:rsidRDefault="00FA48C1" w:rsidP="00FA48C1">
      <w:pPr>
        <w:pStyle w:val="QuickA"/>
        <w:keepLines/>
        <w:widowControl/>
        <w:numPr>
          <w:ilvl w:val="0"/>
          <w:numId w:val="0"/>
        </w:numPr>
        <w:ind w:left="1440" w:hanging="720"/>
        <w:rPr>
          <w:sz w:val="23"/>
          <w:szCs w:val="23"/>
        </w:rPr>
      </w:pPr>
    </w:p>
    <w:p w14:paraId="4C94607D" w14:textId="090B80A6" w:rsidR="00FA48C1" w:rsidRPr="00FA48C1" w:rsidRDefault="00CB2073" w:rsidP="00FA48C1">
      <w:pPr>
        <w:pStyle w:val="QuickA"/>
        <w:keepLines/>
        <w:widowControl/>
        <w:numPr>
          <w:ilvl w:val="0"/>
          <w:numId w:val="0"/>
        </w:numPr>
        <w:ind w:left="1440" w:hanging="720"/>
        <w:rPr>
          <w:sz w:val="23"/>
          <w:szCs w:val="23"/>
        </w:rPr>
      </w:pPr>
      <w:r>
        <w:rPr>
          <w:sz w:val="23"/>
          <w:szCs w:val="23"/>
        </w:rPr>
        <w:t>N</w:t>
      </w:r>
      <w:r w:rsidR="00FA48C1">
        <w:rPr>
          <w:sz w:val="23"/>
          <w:szCs w:val="23"/>
        </w:rPr>
        <w:t>.</w:t>
      </w:r>
      <w:r w:rsidR="00FA48C1">
        <w:rPr>
          <w:sz w:val="23"/>
          <w:szCs w:val="23"/>
        </w:rPr>
        <w:tab/>
      </w:r>
      <w:r w:rsidR="00FA48C1" w:rsidRPr="00FA48C1">
        <w:rPr>
          <w:i/>
          <w:sz w:val="23"/>
          <w:szCs w:val="23"/>
        </w:rPr>
        <w:t>Electronic Signatures:</w:t>
      </w:r>
      <w:r w:rsidR="00FA48C1">
        <w:rPr>
          <w:i/>
          <w:sz w:val="23"/>
          <w:szCs w:val="23"/>
        </w:rPr>
        <w:t xml:space="preserve"> </w:t>
      </w:r>
      <w:r w:rsidR="00FA48C1" w:rsidRPr="00FA48C1">
        <w:rPr>
          <w:sz w:val="23"/>
          <w:szCs w:val="23"/>
        </w:rPr>
        <w:t xml:space="preserve">This </w:t>
      </w:r>
      <w:r w:rsidR="003D40A7">
        <w:rPr>
          <w:sz w:val="23"/>
          <w:szCs w:val="23"/>
        </w:rPr>
        <w:t>MOU</w:t>
      </w:r>
      <w:r w:rsidR="00FA48C1" w:rsidRPr="00FA48C1">
        <w:rPr>
          <w:sz w:val="23"/>
          <w:szCs w:val="23"/>
        </w:rPr>
        <w:t xml:space="preserve"> may be executed by electronic signature(s) and transmitted either by facsimile or in a portable document format (“pdf”) version by email and such electronic signature(s) shall be deemed as original for purposes of this </w:t>
      </w:r>
      <w:r w:rsidR="003D40A7">
        <w:rPr>
          <w:sz w:val="23"/>
          <w:szCs w:val="23"/>
        </w:rPr>
        <w:t>MOU</w:t>
      </w:r>
      <w:r w:rsidR="00FA48C1" w:rsidRPr="00FA48C1">
        <w:rPr>
          <w:sz w:val="23"/>
          <w:szCs w:val="23"/>
        </w:rPr>
        <w:t xml:space="preserve"> and shall have the same force and effect as a manually executed original.</w:t>
      </w:r>
    </w:p>
    <w:p w14:paraId="7346820F" w14:textId="77777777" w:rsidR="00C05A36" w:rsidRPr="00E01F20" w:rsidRDefault="00C05A36" w:rsidP="00C05A36">
      <w:pPr>
        <w:pStyle w:val="BodyTextIndent2"/>
        <w:ind w:left="0"/>
        <w:rPr>
          <w:b w:val="0"/>
          <w:color w:val="808080"/>
          <w:sz w:val="23"/>
          <w:szCs w:val="23"/>
        </w:rPr>
      </w:pPr>
    </w:p>
    <w:p w14:paraId="72F873CE" w14:textId="77777777" w:rsidR="00C05A36" w:rsidRPr="00E01F20" w:rsidRDefault="00C05A36" w:rsidP="00D134D8">
      <w:pPr>
        <w:keepNext/>
        <w:ind w:left="720" w:hanging="720"/>
        <w:rPr>
          <w:color w:val="365F91" w:themeColor="accent1" w:themeShade="BF"/>
          <w:sz w:val="23"/>
          <w:szCs w:val="23"/>
        </w:rPr>
      </w:pPr>
      <w:r w:rsidRPr="00E01F20">
        <w:rPr>
          <w:sz w:val="23"/>
          <w:szCs w:val="23"/>
        </w:rPr>
        <w:lastRenderedPageBreak/>
        <w:t>VIII.</w:t>
      </w:r>
      <w:r w:rsidRPr="00E01F20">
        <w:rPr>
          <w:sz w:val="23"/>
          <w:szCs w:val="23"/>
        </w:rPr>
        <w:tab/>
        <w:t xml:space="preserve">INDEMNIFICATION  </w:t>
      </w:r>
    </w:p>
    <w:p w14:paraId="407F9781" w14:textId="77777777" w:rsidR="00C05A36" w:rsidRPr="00E01F20" w:rsidRDefault="00C05A36" w:rsidP="00D134D8">
      <w:pPr>
        <w:keepNext/>
        <w:outlineLvl w:val="0"/>
        <w:rPr>
          <w:sz w:val="23"/>
          <w:szCs w:val="23"/>
        </w:rPr>
      </w:pPr>
    </w:p>
    <w:p w14:paraId="79E3F877" w14:textId="2632CE69" w:rsidR="00C05A36" w:rsidRPr="00E01F20" w:rsidRDefault="00C05A36" w:rsidP="00D134D8">
      <w:pPr>
        <w:keepNext/>
        <w:ind w:left="1440" w:hanging="720"/>
        <w:outlineLvl w:val="0"/>
        <w:rPr>
          <w:sz w:val="23"/>
          <w:szCs w:val="23"/>
        </w:rPr>
      </w:pPr>
      <w:r w:rsidRPr="00E01F20">
        <w:rPr>
          <w:sz w:val="23"/>
          <w:szCs w:val="23"/>
        </w:rPr>
        <w:t>A.</w:t>
      </w:r>
      <w:r w:rsidRPr="00E01F20">
        <w:rPr>
          <w:sz w:val="23"/>
          <w:szCs w:val="23"/>
        </w:rPr>
        <w:tab/>
        <w:t xml:space="preserve">The Regents of the University of California shall defend, indemnify and hold </w:t>
      </w:r>
      <w:r w:rsidR="00D134D8" w:rsidRPr="00E01F20">
        <w:rPr>
          <w:sz w:val="23"/>
          <w:szCs w:val="23"/>
        </w:rPr>
        <w:t>Count</w:t>
      </w:r>
      <w:r w:rsidR="00D134D8">
        <w:rPr>
          <w:sz w:val="23"/>
          <w:szCs w:val="23"/>
        </w:rPr>
        <w:t>y</w:t>
      </w:r>
      <w:r w:rsidRPr="00E01F20">
        <w:rPr>
          <w:sz w:val="23"/>
          <w:szCs w:val="23"/>
        </w:rPr>
        <w:t xml:space="preserve">, </w:t>
      </w:r>
      <w:r w:rsidR="00D134D8">
        <w:rPr>
          <w:sz w:val="23"/>
          <w:szCs w:val="23"/>
        </w:rPr>
        <w:t>its</w:t>
      </w:r>
      <w:r w:rsidRPr="00E01F20">
        <w:rPr>
          <w:sz w:val="23"/>
          <w:szCs w:val="23"/>
        </w:rPr>
        <w:t xml:space="preserve"> officers, employees, and agents harmless from and against any and all liability, loss, expense (including reasonable attorneys’ fees) or claims for injury or damages arising out of the performance of this </w:t>
      </w:r>
      <w:r w:rsidR="003D40A7">
        <w:rPr>
          <w:sz w:val="23"/>
          <w:szCs w:val="23"/>
        </w:rPr>
        <w:t>MOU</w:t>
      </w:r>
      <w:r w:rsidRPr="00E01F20">
        <w:rPr>
          <w:sz w:val="23"/>
          <w:szCs w:val="23"/>
        </w:rPr>
        <w:t>, but only in proportion to and to the extent such liability, loss, expense, attorneys’ fees, or claims for injury or damages are caused by or result from the negligent or intentional acts or omissions of The Regents of the University of California, its officers, agents or employees.</w:t>
      </w:r>
    </w:p>
    <w:p w14:paraId="39BFEDCF" w14:textId="77777777" w:rsidR="00C05A36" w:rsidRPr="00E01F20" w:rsidRDefault="00C05A36" w:rsidP="00C05A36">
      <w:pPr>
        <w:outlineLvl w:val="0"/>
        <w:rPr>
          <w:sz w:val="23"/>
          <w:szCs w:val="23"/>
        </w:rPr>
      </w:pPr>
    </w:p>
    <w:p w14:paraId="1312EC5A" w14:textId="06256B63" w:rsidR="00C05A36" w:rsidRPr="00E01F20" w:rsidRDefault="00C05A36" w:rsidP="00C05A36">
      <w:pPr>
        <w:keepNext/>
        <w:ind w:left="1440" w:hanging="720"/>
        <w:outlineLvl w:val="0"/>
        <w:rPr>
          <w:sz w:val="23"/>
          <w:szCs w:val="23"/>
        </w:rPr>
      </w:pPr>
      <w:r w:rsidRPr="00E01F20">
        <w:rPr>
          <w:sz w:val="23"/>
          <w:szCs w:val="23"/>
        </w:rPr>
        <w:t>B.</w:t>
      </w:r>
      <w:r w:rsidRPr="00E01F20">
        <w:rPr>
          <w:sz w:val="23"/>
          <w:szCs w:val="23"/>
        </w:rPr>
        <w:tab/>
      </w:r>
      <w:r w:rsidR="00D134D8" w:rsidRPr="00E01F20">
        <w:rPr>
          <w:sz w:val="23"/>
          <w:szCs w:val="23"/>
        </w:rPr>
        <w:t>Count</w:t>
      </w:r>
      <w:r w:rsidR="00D134D8">
        <w:rPr>
          <w:sz w:val="23"/>
          <w:szCs w:val="23"/>
        </w:rPr>
        <w:t>y</w:t>
      </w:r>
      <w:r w:rsidR="00D134D8" w:rsidRPr="00E01F20">
        <w:rPr>
          <w:sz w:val="23"/>
          <w:szCs w:val="23"/>
        </w:rPr>
        <w:t xml:space="preserve"> </w:t>
      </w:r>
      <w:r w:rsidRPr="00E01F20">
        <w:rPr>
          <w:sz w:val="23"/>
          <w:szCs w:val="23"/>
        </w:rPr>
        <w:t xml:space="preserve">shall defend, indemnify and hold The Regents of the University of California, its officers, employees, and agents harmless from and against any and all liability, loss, expense (including reasonable attorneys’ fees) or claims for injury or damages arising out of the performance of this </w:t>
      </w:r>
      <w:r w:rsidR="003D40A7">
        <w:rPr>
          <w:sz w:val="23"/>
          <w:szCs w:val="23"/>
        </w:rPr>
        <w:t>MOU</w:t>
      </w:r>
      <w:r w:rsidRPr="00E01F20">
        <w:rPr>
          <w:sz w:val="23"/>
          <w:szCs w:val="23"/>
        </w:rPr>
        <w:t xml:space="preserve">, but only in proportion to and to the extent such liability, loss, expense, attorneys’ fees, or claims for injury or damages are caused by or result from the negligent or intentional acts or omissions of </w:t>
      </w:r>
      <w:r w:rsidR="00D134D8" w:rsidRPr="00E01F20">
        <w:rPr>
          <w:sz w:val="23"/>
          <w:szCs w:val="23"/>
        </w:rPr>
        <w:t>Count</w:t>
      </w:r>
      <w:r w:rsidR="00D134D8">
        <w:rPr>
          <w:sz w:val="23"/>
          <w:szCs w:val="23"/>
        </w:rPr>
        <w:t>y</w:t>
      </w:r>
      <w:r w:rsidRPr="00E01F20">
        <w:rPr>
          <w:sz w:val="23"/>
          <w:szCs w:val="23"/>
        </w:rPr>
        <w:t>, its officers, agents or employees.</w:t>
      </w:r>
    </w:p>
    <w:p w14:paraId="5801FD7A" w14:textId="77777777" w:rsidR="00C05A36" w:rsidRPr="00E01F20" w:rsidRDefault="00C05A36" w:rsidP="00C05A36">
      <w:pPr>
        <w:outlineLvl w:val="0"/>
        <w:rPr>
          <w:sz w:val="23"/>
          <w:szCs w:val="23"/>
        </w:rPr>
      </w:pPr>
    </w:p>
    <w:p w14:paraId="5F6627C8" w14:textId="77777777" w:rsidR="00C05A36" w:rsidRPr="00E01F20" w:rsidRDefault="00C05A36" w:rsidP="00C05A36">
      <w:pPr>
        <w:keepNext/>
        <w:keepLines/>
        <w:rPr>
          <w:sz w:val="23"/>
          <w:szCs w:val="23"/>
        </w:rPr>
      </w:pPr>
      <w:r w:rsidRPr="00E01F20">
        <w:rPr>
          <w:sz w:val="23"/>
          <w:szCs w:val="23"/>
        </w:rPr>
        <w:t>IX.</w:t>
      </w:r>
      <w:r w:rsidRPr="00E01F20">
        <w:rPr>
          <w:sz w:val="23"/>
          <w:szCs w:val="23"/>
        </w:rPr>
        <w:tab/>
        <w:t>INSURANCE</w:t>
      </w:r>
    </w:p>
    <w:p w14:paraId="6D110429" w14:textId="77777777" w:rsidR="00C05A36" w:rsidRPr="00E01F20" w:rsidRDefault="00C05A36" w:rsidP="00C05A36">
      <w:pPr>
        <w:keepNext/>
        <w:keepLines/>
        <w:rPr>
          <w:color w:val="FF0000"/>
          <w:sz w:val="23"/>
          <w:szCs w:val="23"/>
        </w:rPr>
      </w:pPr>
    </w:p>
    <w:p w14:paraId="40D9974D" w14:textId="54C0129B" w:rsidR="00C05A36" w:rsidRPr="00E01F20" w:rsidRDefault="00C05A36" w:rsidP="00C05A36">
      <w:pPr>
        <w:ind w:left="720"/>
        <w:rPr>
          <w:sz w:val="23"/>
          <w:szCs w:val="23"/>
        </w:rPr>
      </w:pPr>
      <w:r w:rsidRPr="00E01F20">
        <w:rPr>
          <w:sz w:val="23"/>
          <w:szCs w:val="23"/>
        </w:rPr>
        <w:t xml:space="preserve">The parties will individually insure their activities in connection with this </w:t>
      </w:r>
      <w:r w:rsidR="003D40A7">
        <w:rPr>
          <w:sz w:val="23"/>
          <w:szCs w:val="23"/>
        </w:rPr>
        <w:t>MOU</w:t>
      </w:r>
      <w:r w:rsidRPr="00E01F20">
        <w:rPr>
          <w:sz w:val="23"/>
          <w:szCs w:val="23"/>
        </w:rPr>
        <w:t xml:space="preserve"> by maintaining programs of self-insurance or obtaining, keeping in force, and maintaining insurance as follows:</w:t>
      </w:r>
    </w:p>
    <w:p w14:paraId="768E28EE" w14:textId="77777777" w:rsidR="00C05A36" w:rsidRPr="00E01F20" w:rsidRDefault="00C05A36" w:rsidP="00C05A36">
      <w:pPr>
        <w:rPr>
          <w:sz w:val="23"/>
          <w:szCs w:val="23"/>
        </w:rPr>
      </w:pPr>
    </w:p>
    <w:p w14:paraId="46C528FF" w14:textId="77777777" w:rsidR="00C05A36" w:rsidRPr="00E01F20" w:rsidRDefault="00C05A36" w:rsidP="00C05A36">
      <w:pPr>
        <w:ind w:left="1440" w:hanging="720"/>
        <w:rPr>
          <w:sz w:val="23"/>
          <w:szCs w:val="23"/>
        </w:rPr>
      </w:pPr>
      <w:r w:rsidRPr="00E01F20">
        <w:rPr>
          <w:sz w:val="23"/>
          <w:szCs w:val="23"/>
        </w:rPr>
        <w:t>A.</w:t>
      </w:r>
      <w:r w:rsidRPr="00E01F20">
        <w:rPr>
          <w:sz w:val="23"/>
          <w:szCs w:val="23"/>
        </w:rPr>
        <w:tab/>
        <w:t>Comprehensive or Commercial Form General Liability Insurance (contractual liability included) with a limit of one million dollars ($1,000,000.00) per occurrence.</w:t>
      </w:r>
    </w:p>
    <w:p w14:paraId="14C2A644" w14:textId="77777777" w:rsidR="00C05A36" w:rsidRPr="00E01F20" w:rsidRDefault="00C05A36" w:rsidP="00C05A36">
      <w:pPr>
        <w:rPr>
          <w:sz w:val="23"/>
          <w:szCs w:val="23"/>
        </w:rPr>
      </w:pPr>
    </w:p>
    <w:p w14:paraId="0A713A33" w14:textId="3E7D529F" w:rsidR="00C05A36" w:rsidRPr="00E01F20" w:rsidRDefault="00C05A36" w:rsidP="00C05A36">
      <w:pPr>
        <w:keepNext/>
        <w:keepLines/>
        <w:ind w:left="1440" w:hanging="720"/>
        <w:rPr>
          <w:sz w:val="23"/>
          <w:szCs w:val="23"/>
        </w:rPr>
      </w:pPr>
      <w:r w:rsidRPr="00E01F20">
        <w:rPr>
          <w:sz w:val="23"/>
          <w:szCs w:val="23"/>
        </w:rPr>
        <w:t>B.</w:t>
      </w:r>
      <w:r w:rsidRPr="00E01F20">
        <w:rPr>
          <w:sz w:val="23"/>
          <w:szCs w:val="23"/>
        </w:rPr>
        <w:tab/>
        <w:t xml:space="preserve">If the above insurance is written on a claims-made form, it shall continue for three (3) years following termination of this </w:t>
      </w:r>
      <w:r w:rsidR="003D40A7">
        <w:rPr>
          <w:sz w:val="23"/>
          <w:szCs w:val="23"/>
        </w:rPr>
        <w:t>MOU</w:t>
      </w:r>
      <w:r w:rsidRPr="00E01F20">
        <w:rPr>
          <w:sz w:val="23"/>
          <w:szCs w:val="23"/>
        </w:rPr>
        <w:t xml:space="preserve">.  The insurance shall have a retroactive date of placement prior to or coinciding with the effective date of this </w:t>
      </w:r>
      <w:r w:rsidR="003D40A7">
        <w:rPr>
          <w:sz w:val="23"/>
          <w:szCs w:val="23"/>
        </w:rPr>
        <w:t>MOU</w:t>
      </w:r>
      <w:r w:rsidRPr="00E01F20">
        <w:rPr>
          <w:sz w:val="23"/>
          <w:szCs w:val="23"/>
        </w:rPr>
        <w:t>.</w:t>
      </w:r>
      <w:r w:rsidRPr="00E01F20">
        <w:rPr>
          <w:sz w:val="23"/>
          <w:szCs w:val="23"/>
        </w:rPr>
        <w:cr/>
      </w:r>
    </w:p>
    <w:p w14:paraId="34D2728C" w14:textId="77777777" w:rsidR="00C05A36" w:rsidRPr="00E01F20" w:rsidRDefault="00C05A36" w:rsidP="00C05A36">
      <w:pPr>
        <w:ind w:left="1440" w:hanging="720"/>
        <w:rPr>
          <w:sz w:val="23"/>
          <w:szCs w:val="23"/>
        </w:rPr>
      </w:pPr>
      <w:r w:rsidRPr="00E01F20">
        <w:rPr>
          <w:sz w:val="23"/>
          <w:szCs w:val="23"/>
        </w:rPr>
        <w:t>C.</w:t>
      </w:r>
      <w:r w:rsidRPr="00E01F20">
        <w:rPr>
          <w:sz w:val="23"/>
          <w:szCs w:val="23"/>
        </w:rPr>
        <w:tab/>
        <w:t>Business Automobile Liability Self-Insurance Program for owned, scheduled, non-owned, or hired automobiles with a combined single limit of not less than one million dollars ($1,000,000.00) per occurrence.</w:t>
      </w:r>
    </w:p>
    <w:p w14:paraId="08812B4C" w14:textId="77777777" w:rsidR="00C05A36" w:rsidRPr="00E01F20" w:rsidRDefault="00C05A36" w:rsidP="00C05A36">
      <w:pPr>
        <w:rPr>
          <w:sz w:val="23"/>
          <w:szCs w:val="23"/>
        </w:rPr>
      </w:pPr>
    </w:p>
    <w:p w14:paraId="5E66AC31" w14:textId="77777777" w:rsidR="00C05A36" w:rsidRPr="00E01F20" w:rsidRDefault="00C05A36" w:rsidP="00C05A36">
      <w:pPr>
        <w:keepNext/>
        <w:keepLines/>
        <w:ind w:left="1440" w:hanging="720"/>
        <w:rPr>
          <w:sz w:val="23"/>
          <w:szCs w:val="23"/>
        </w:rPr>
      </w:pPr>
      <w:r w:rsidRPr="00E01F20">
        <w:rPr>
          <w:sz w:val="23"/>
          <w:szCs w:val="23"/>
        </w:rPr>
        <w:t>D.</w:t>
      </w:r>
      <w:r w:rsidRPr="00E01F20">
        <w:rPr>
          <w:sz w:val="23"/>
          <w:szCs w:val="23"/>
        </w:rPr>
        <w:tab/>
        <w:t xml:space="preserve">Workers’ Compensation and Employers Liability Insurance in a form and amount covering </w:t>
      </w:r>
      <w:r>
        <w:rPr>
          <w:sz w:val="23"/>
          <w:szCs w:val="23"/>
        </w:rPr>
        <w:t xml:space="preserve">each respective party’s </w:t>
      </w:r>
      <w:r w:rsidRPr="00E01F20">
        <w:rPr>
          <w:sz w:val="23"/>
          <w:szCs w:val="23"/>
        </w:rPr>
        <w:t>full liability under the Workers’ Compensation and Insurance and Safety Act of the State of California as amended from time to time.</w:t>
      </w:r>
    </w:p>
    <w:p w14:paraId="23E8CCBD" w14:textId="77777777" w:rsidR="00C05A36" w:rsidRPr="00E01F20" w:rsidRDefault="00C05A36" w:rsidP="00C05A36">
      <w:pPr>
        <w:rPr>
          <w:sz w:val="23"/>
          <w:szCs w:val="23"/>
        </w:rPr>
      </w:pPr>
    </w:p>
    <w:p w14:paraId="35032895" w14:textId="77777777" w:rsidR="00C05A36" w:rsidRPr="00E01F20" w:rsidRDefault="00C05A36" w:rsidP="00C05A36">
      <w:pPr>
        <w:ind w:left="1440" w:hanging="720"/>
        <w:rPr>
          <w:sz w:val="23"/>
          <w:szCs w:val="23"/>
        </w:rPr>
      </w:pPr>
      <w:r w:rsidRPr="00E01F20">
        <w:rPr>
          <w:sz w:val="23"/>
          <w:szCs w:val="23"/>
        </w:rPr>
        <w:t>E.</w:t>
      </w:r>
      <w:r w:rsidRPr="00E01F20">
        <w:rPr>
          <w:sz w:val="23"/>
          <w:szCs w:val="23"/>
        </w:rPr>
        <w:tab/>
        <w:t xml:space="preserve">Such other insurance in such amounts which from time to time may be reasonably required by the mutual consent of </w:t>
      </w:r>
      <w:r w:rsidR="00D134D8" w:rsidRPr="00E01F20">
        <w:rPr>
          <w:sz w:val="23"/>
          <w:szCs w:val="23"/>
        </w:rPr>
        <w:t>Count</w:t>
      </w:r>
      <w:r w:rsidR="00D134D8">
        <w:rPr>
          <w:sz w:val="23"/>
          <w:szCs w:val="23"/>
        </w:rPr>
        <w:t>y</w:t>
      </w:r>
      <w:r w:rsidR="00D134D8" w:rsidRPr="00E01F20">
        <w:rPr>
          <w:sz w:val="23"/>
          <w:szCs w:val="23"/>
        </w:rPr>
        <w:t xml:space="preserve"> </w:t>
      </w:r>
      <w:r w:rsidRPr="00E01F20">
        <w:rPr>
          <w:sz w:val="23"/>
          <w:szCs w:val="23"/>
        </w:rPr>
        <w:t>and the University against other insurable risks relating to performance.</w:t>
      </w:r>
    </w:p>
    <w:p w14:paraId="55389F44" w14:textId="77777777" w:rsidR="00C05A36" w:rsidRPr="00E01F20" w:rsidRDefault="00C05A36" w:rsidP="00C05A36">
      <w:pPr>
        <w:rPr>
          <w:sz w:val="23"/>
          <w:szCs w:val="23"/>
        </w:rPr>
      </w:pPr>
    </w:p>
    <w:p w14:paraId="7842C3F3" w14:textId="77777777" w:rsidR="00C05A36" w:rsidRPr="00E01F20" w:rsidRDefault="00C05A36" w:rsidP="00C05A36">
      <w:pPr>
        <w:ind w:left="1440" w:hanging="720"/>
        <w:rPr>
          <w:sz w:val="23"/>
          <w:szCs w:val="23"/>
        </w:rPr>
      </w:pPr>
      <w:r w:rsidRPr="00E01F20">
        <w:rPr>
          <w:sz w:val="23"/>
          <w:szCs w:val="23"/>
        </w:rPr>
        <w:t>F.</w:t>
      </w:r>
      <w:r w:rsidRPr="00E01F20">
        <w:rPr>
          <w:sz w:val="23"/>
          <w:szCs w:val="23"/>
        </w:rPr>
        <w:tab/>
        <w:t>Coverage required under this Section shall not limit the liability of any party.</w:t>
      </w:r>
    </w:p>
    <w:p w14:paraId="34642FB9" w14:textId="77777777" w:rsidR="00C05A36" w:rsidRPr="00E01F20" w:rsidRDefault="00C05A36" w:rsidP="00C05A36">
      <w:pPr>
        <w:rPr>
          <w:sz w:val="23"/>
          <w:szCs w:val="23"/>
        </w:rPr>
      </w:pPr>
    </w:p>
    <w:p w14:paraId="02879C29" w14:textId="77777777" w:rsidR="00C05A36" w:rsidRPr="00E01F20" w:rsidRDefault="00C05A36" w:rsidP="00CF2ED6">
      <w:pPr>
        <w:keepNext/>
        <w:ind w:left="1440" w:hanging="720"/>
        <w:rPr>
          <w:color w:val="FF0000"/>
          <w:sz w:val="23"/>
          <w:szCs w:val="23"/>
          <w:shd w:val="clear" w:color="auto" w:fill="FFFFFF" w:themeFill="background1"/>
        </w:rPr>
      </w:pPr>
      <w:r w:rsidRPr="00E01F20">
        <w:rPr>
          <w:sz w:val="23"/>
          <w:szCs w:val="23"/>
        </w:rPr>
        <w:t>G.</w:t>
      </w:r>
      <w:r w:rsidRPr="00E01F20">
        <w:rPr>
          <w:sz w:val="23"/>
          <w:szCs w:val="23"/>
        </w:rPr>
        <w:tab/>
        <w:t xml:space="preserve">Coverage referred to in this Section shall include the </w:t>
      </w:r>
      <w:r>
        <w:rPr>
          <w:sz w:val="23"/>
          <w:szCs w:val="23"/>
        </w:rPr>
        <w:t>other party</w:t>
      </w:r>
      <w:r w:rsidRPr="00E01F20">
        <w:rPr>
          <w:sz w:val="23"/>
          <w:szCs w:val="23"/>
        </w:rPr>
        <w:t xml:space="preserve"> as an additional insured.  Such a provision, however, shall apply only in proportion to and to the extent of the negligent acts or omissions of </w:t>
      </w:r>
      <w:r>
        <w:rPr>
          <w:sz w:val="23"/>
          <w:szCs w:val="23"/>
        </w:rPr>
        <w:t>the insuring party</w:t>
      </w:r>
      <w:r w:rsidRPr="00E01F20">
        <w:rPr>
          <w:sz w:val="23"/>
          <w:szCs w:val="23"/>
        </w:rPr>
        <w:t xml:space="preserve">, </w:t>
      </w:r>
      <w:r>
        <w:rPr>
          <w:sz w:val="23"/>
          <w:szCs w:val="23"/>
        </w:rPr>
        <w:t>its</w:t>
      </w:r>
      <w:r w:rsidRPr="00E01F20">
        <w:rPr>
          <w:sz w:val="23"/>
          <w:szCs w:val="23"/>
        </w:rPr>
        <w:t xml:space="preserve"> officers, employees and agents.  Upon request, </w:t>
      </w:r>
      <w:r>
        <w:rPr>
          <w:sz w:val="23"/>
          <w:szCs w:val="23"/>
        </w:rPr>
        <w:t>either party</w:t>
      </w:r>
      <w:r w:rsidRPr="00E01F20">
        <w:rPr>
          <w:sz w:val="23"/>
          <w:szCs w:val="23"/>
        </w:rPr>
        <w:t xml:space="preserve"> </w:t>
      </w:r>
      <w:r>
        <w:rPr>
          <w:sz w:val="23"/>
          <w:szCs w:val="23"/>
        </w:rPr>
        <w:t>shall</w:t>
      </w:r>
      <w:r w:rsidRPr="00E01F20">
        <w:rPr>
          <w:sz w:val="23"/>
          <w:szCs w:val="23"/>
        </w:rPr>
        <w:t xml:space="preserve"> furnish the </w:t>
      </w:r>
      <w:r>
        <w:rPr>
          <w:sz w:val="23"/>
          <w:szCs w:val="23"/>
        </w:rPr>
        <w:t>other party</w:t>
      </w:r>
      <w:r w:rsidRPr="00E01F20">
        <w:rPr>
          <w:sz w:val="23"/>
          <w:szCs w:val="23"/>
        </w:rPr>
        <w:t xml:space="preserve"> with Certificates of Insurance </w:t>
      </w:r>
      <w:r>
        <w:rPr>
          <w:sz w:val="23"/>
          <w:szCs w:val="23"/>
        </w:rPr>
        <w:t xml:space="preserve">or Self-Insurance </w:t>
      </w:r>
      <w:r w:rsidRPr="00E01F20">
        <w:rPr>
          <w:sz w:val="23"/>
          <w:szCs w:val="23"/>
        </w:rPr>
        <w:t xml:space="preserve">evidencing compliance with all requirements.  Certificates shall further provide for thirty (30) days advance </w:t>
      </w:r>
      <w:r w:rsidRPr="00E01F20">
        <w:rPr>
          <w:sz w:val="23"/>
          <w:szCs w:val="23"/>
        </w:rPr>
        <w:lastRenderedPageBreak/>
        <w:t xml:space="preserve">written notice to the </w:t>
      </w:r>
      <w:r>
        <w:rPr>
          <w:sz w:val="23"/>
          <w:szCs w:val="23"/>
        </w:rPr>
        <w:t>other party</w:t>
      </w:r>
      <w:r w:rsidRPr="00E01F20">
        <w:rPr>
          <w:sz w:val="23"/>
          <w:szCs w:val="23"/>
        </w:rPr>
        <w:t xml:space="preserve"> of any modification, change, or cancellation of any of the above insurance coverage.</w:t>
      </w:r>
    </w:p>
    <w:p w14:paraId="277E7D1B" w14:textId="77777777" w:rsidR="00C05A36" w:rsidRPr="00E01F20" w:rsidRDefault="00C05A36" w:rsidP="00C05A36">
      <w:pPr>
        <w:tabs>
          <w:tab w:val="left" w:pos="-1440"/>
        </w:tabs>
        <w:ind w:left="720" w:hanging="720"/>
        <w:rPr>
          <w:color w:val="000000" w:themeColor="text1"/>
          <w:sz w:val="23"/>
          <w:szCs w:val="23"/>
        </w:rPr>
      </w:pPr>
    </w:p>
    <w:p w14:paraId="3A922EBB" w14:textId="77777777" w:rsidR="00C05A36" w:rsidRPr="00E01F20" w:rsidRDefault="00C05A36" w:rsidP="00C05A36">
      <w:pPr>
        <w:keepNext/>
        <w:tabs>
          <w:tab w:val="left" w:pos="-1440"/>
        </w:tabs>
        <w:ind w:left="720" w:hanging="720"/>
        <w:rPr>
          <w:color w:val="000000" w:themeColor="text1"/>
          <w:sz w:val="23"/>
          <w:szCs w:val="23"/>
        </w:rPr>
      </w:pPr>
      <w:r w:rsidRPr="00E01F20">
        <w:rPr>
          <w:color w:val="000000" w:themeColor="text1"/>
          <w:sz w:val="23"/>
          <w:szCs w:val="23"/>
        </w:rPr>
        <w:t>X.</w:t>
      </w:r>
      <w:r w:rsidRPr="00E01F20">
        <w:rPr>
          <w:color w:val="000000" w:themeColor="text1"/>
          <w:sz w:val="23"/>
          <w:szCs w:val="23"/>
        </w:rPr>
        <w:tab/>
        <w:t>VEHICLE USAGE</w:t>
      </w:r>
    </w:p>
    <w:p w14:paraId="15179613" w14:textId="77777777" w:rsidR="00C05A36" w:rsidRPr="00E01F20" w:rsidRDefault="00C05A36" w:rsidP="00C05A36">
      <w:pPr>
        <w:keepNext/>
        <w:tabs>
          <w:tab w:val="left" w:pos="-1440"/>
        </w:tabs>
        <w:ind w:left="720" w:hanging="720"/>
        <w:rPr>
          <w:color w:val="000000" w:themeColor="text1"/>
          <w:sz w:val="23"/>
          <w:szCs w:val="23"/>
        </w:rPr>
      </w:pPr>
    </w:p>
    <w:p w14:paraId="44E51E16" w14:textId="77777777" w:rsidR="00C05A36" w:rsidRPr="00E01F20" w:rsidRDefault="00C05A36" w:rsidP="00C05A36">
      <w:pPr>
        <w:keepNext/>
        <w:tabs>
          <w:tab w:val="left" w:pos="-1440"/>
        </w:tabs>
        <w:ind w:left="1440" w:hanging="720"/>
        <w:rPr>
          <w:color w:val="000000" w:themeColor="text1"/>
          <w:sz w:val="23"/>
          <w:szCs w:val="23"/>
        </w:rPr>
      </w:pPr>
      <w:r w:rsidRPr="00E01F20">
        <w:rPr>
          <w:color w:val="000000" w:themeColor="text1"/>
          <w:sz w:val="23"/>
          <w:szCs w:val="23"/>
        </w:rPr>
        <w:t>A.</w:t>
      </w:r>
      <w:r w:rsidRPr="00E01F20">
        <w:rPr>
          <w:color w:val="000000" w:themeColor="text1"/>
          <w:sz w:val="23"/>
          <w:szCs w:val="23"/>
        </w:rPr>
        <w:tab/>
        <w:t>County-Owned Vehicles</w:t>
      </w:r>
    </w:p>
    <w:p w14:paraId="24BFFAE6" w14:textId="77777777" w:rsidR="00C05A36" w:rsidRPr="00E01F20" w:rsidRDefault="00C05A36" w:rsidP="00C05A36">
      <w:pPr>
        <w:keepNext/>
        <w:tabs>
          <w:tab w:val="left" w:pos="-1440"/>
        </w:tabs>
        <w:ind w:left="1440" w:hanging="720"/>
        <w:rPr>
          <w:color w:val="000000" w:themeColor="text1"/>
          <w:sz w:val="23"/>
          <w:szCs w:val="23"/>
        </w:rPr>
      </w:pPr>
    </w:p>
    <w:p w14:paraId="74091947" w14:textId="2A651F87" w:rsidR="00C05A36" w:rsidRPr="00E01F20" w:rsidRDefault="00C05A36" w:rsidP="00C05A36">
      <w:pPr>
        <w:keepNext/>
        <w:tabs>
          <w:tab w:val="left" w:pos="-1440"/>
        </w:tabs>
        <w:ind w:left="1440" w:hanging="720"/>
        <w:rPr>
          <w:color w:val="000000" w:themeColor="text1"/>
          <w:sz w:val="23"/>
          <w:szCs w:val="23"/>
        </w:rPr>
      </w:pPr>
      <w:r w:rsidRPr="00E01F20">
        <w:rPr>
          <w:color w:val="000000" w:themeColor="text1"/>
          <w:sz w:val="23"/>
          <w:szCs w:val="23"/>
        </w:rPr>
        <w:tab/>
        <w:t xml:space="preserve">In connection with this </w:t>
      </w:r>
      <w:r w:rsidR="003D40A7">
        <w:rPr>
          <w:color w:val="000000" w:themeColor="text1"/>
          <w:sz w:val="23"/>
          <w:szCs w:val="23"/>
        </w:rPr>
        <w:t>MOU</w:t>
      </w:r>
      <w:r w:rsidRPr="00E01F20">
        <w:rPr>
          <w:color w:val="000000" w:themeColor="text1"/>
          <w:sz w:val="23"/>
          <w:szCs w:val="23"/>
        </w:rPr>
        <w:t xml:space="preserve">, </w:t>
      </w:r>
      <w:r w:rsidR="00BE3C8C" w:rsidRPr="00E01F20">
        <w:rPr>
          <w:sz w:val="23"/>
          <w:szCs w:val="23"/>
        </w:rPr>
        <w:t>Count</w:t>
      </w:r>
      <w:r w:rsidR="00BE3C8C">
        <w:rPr>
          <w:sz w:val="23"/>
          <w:szCs w:val="23"/>
        </w:rPr>
        <w:t>y</w:t>
      </w:r>
      <w:r w:rsidR="003D40A7">
        <w:rPr>
          <w:sz w:val="23"/>
          <w:szCs w:val="23"/>
        </w:rPr>
        <w:t xml:space="preserve"> may</w:t>
      </w:r>
      <w:r w:rsidRPr="00E01F20">
        <w:rPr>
          <w:color w:val="000000" w:themeColor="text1"/>
          <w:sz w:val="23"/>
          <w:szCs w:val="23"/>
        </w:rPr>
        <w:t xml:space="preserve">, at </w:t>
      </w:r>
      <w:r w:rsidR="00BE3C8C">
        <w:rPr>
          <w:color w:val="000000" w:themeColor="text1"/>
          <w:sz w:val="23"/>
          <w:szCs w:val="23"/>
        </w:rPr>
        <w:t>its</w:t>
      </w:r>
      <w:r w:rsidRPr="00E01F20">
        <w:rPr>
          <w:color w:val="000000" w:themeColor="text1"/>
          <w:sz w:val="23"/>
          <w:szCs w:val="23"/>
        </w:rPr>
        <w:t xml:space="preserve"> sole discretion, authorize employees and/or agents of </w:t>
      </w:r>
      <w:r w:rsidR="000F7803">
        <w:rPr>
          <w:color w:val="000000" w:themeColor="text1"/>
          <w:sz w:val="23"/>
          <w:szCs w:val="23"/>
        </w:rPr>
        <w:t>University</w:t>
      </w:r>
      <w:r w:rsidRPr="00E01F20">
        <w:rPr>
          <w:color w:val="000000" w:themeColor="text1"/>
          <w:sz w:val="23"/>
          <w:szCs w:val="23"/>
        </w:rPr>
        <w:t xml:space="preserve"> to operate vehicles owned by </w:t>
      </w:r>
      <w:r w:rsidR="00BE3C8C">
        <w:rPr>
          <w:color w:val="000000" w:themeColor="text1"/>
          <w:sz w:val="23"/>
          <w:szCs w:val="23"/>
        </w:rPr>
        <w:t xml:space="preserve">the </w:t>
      </w:r>
      <w:r w:rsidR="00BE3C8C" w:rsidRPr="00E01F20">
        <w:rPr>
          <w:sz w:val="23"/>
          <w:szCs w:val="23"/>
        </w:rPr>
        <w:t>Count</w:t>
      </w:r>
      <w:r w:rsidR="00BE3C8C">
        <w:rPr>
          <w:sz w:val="23"/>
          <w:szCs w:val="23"/>
        </w:rPr>
        <w:t>y</w:t>
      </w:r>
      <w:r w:rsidR="00BE3C8C" w:rsidRPr="00E01F20">
        <w:rPr>
          <w:color w:val="000000" w:themeColor="text1"/>
          <w:sz w:val="23"/>
          <w:szCs w:val="23"/>
        </w:rPr>
        <w:t xml:space="preserve"> </w:t>
      </w:r>
      <w:r w:rsidRPr="00E01F20">
        <w:rPr>
          <w:color w:val="000000" w:themeColor="text1"/>
          <w:sz w:val="23"/>
          <w:szCs w:val="23"/>
        </w:rPr>
        <w:t xml:space="preserve">Board of Supervisors.  The parties agree that claims for damages arising out of any accidents that occur in </w:t>
      </w:r>
      <w:r w:rsidR="00BE3C8C" w:rsidRPr="00E01F20">
        <w:rPr>
          <w:sz w:val="23"/>
          <w:szCs w:val="23"/>
        </w:rPr>
        <w:t>Count</w:t>
      </w:r>
      <w:r w:rsidR="00BE3C8C">
        <w:rPr>
          <w:sz w:val="23"/>
          <w:szCs w:val="23"/>
        </w:rPr>
        <w:t>y</w:t>
      </w:r>
      <w:r w:rsidRPr="00E01F20">
        <w:rPr>
          <w:color w:val="000000" w:themeColor="text1"/>
          <w:sz w:val="23"/>
          <w:szCs w:val="23"/>
        </w:rPr>
        <w:t xml:space="preserve">-owned vehicles operated by </w:t>
      </w:r>
      <w:r w:rsidR="000F7803">
        <w:rPr>
          <w:color w:val="000000" w:themeColor="text1"/>
          <w:sz w:val="23"/>
          <w:szCs w:val="23"/>
        </w:rPr>
        <w:t>University</w:t>
      </w:r>
      <w:r w:rsidRPr="00E01F20">
        <w:rPr>
          <w:color w:val="000000" w:themeColor="text1"/>
          <w:sz w:val="23"/>
          <w:szCs w:val="23"/>
        </w:rPr>
        <w:t xml:space="preserve"> employees and/or agents in the course and scope of their </w:t>
      </w:r>
      <w:r w:rsidR="000F7803">
        <w:rPr>
          <w:color w:val="000000" w:themeColor="text1"/>
          <w:sz w:val="23"/>
          <w:szCs w:val="23"/>
        </w:rPr>
        <w:t>University</w:t>
      </w:r>
      <w:r w:rsidRPr="00E01F20">
        <w:rPr>
          <w:color w:val="000000" w:themeColor="text1"/>
          <w:sz w:val="23"/>
          <w:szCs w:val="23"/>
        </w:rPr>
        <w:t xml:space="preserve"> duties, are the responsibility of </w:t>
      </w:r>
      <w:r w:rsidR="000F7803">
        <w:rPr>
          <w:sz w:val="23"/>
          <w:szCs w:val="23"/>
        </w:rPr>
        <w:t>University</w:t>
      </w:r>
      <w:r w:rsidRPr="00E01F20">
        <w:rPr>
          <w:color w:val="000000" w:themeColor="text1"/>
          <w:sz w:val="23"/>
          <w:szCs w:val="23"/>
        </w:rPr>
        <w:t xml:space="preserve">.  </w:t>
      </w:r>
      <w:r w:rsidR="000F7803">
        <w:rPr>
          <w:color w:val="000000" w:themeColor="text1"/>
          <w:sz w:val="23"/>
          <w:szCs w:val="23"/>
        </w:rPr>
        <w:t xml:space="preserve">County shall be responsible for claims for damages arising out of any accidents that occur in County-owned vehicles operated by County employees and/or agents in the course and scope of their County duties. </w:t>
      </w:r>
    </w:p>
    <w:p w14:paraId="1C1B9CD3" w14:textId="77777777" w:rsidR="00C05A36" w:rsidRPr="00E01F20" w:rsidRDefault="00C05A36" w:rsidP="00C05A36">
      <w:pPr>
        <w:tabs>
          <w:tab w:val="left" w:pos="-1440"/>
        </w:tabs>
        <w:ind w:left="720" w:hanging="720"/>
        <w:rPr>
          <w:color w:val="000000" w:themeColor="text1"/>
          <w:sz w:val="23"/>
          <w:szCs w:val="23"/>
        </w:rPr>
      </w:pPr>
    </w:p>
    <w:p w14:paraId="6A5C1102" w14:textId="77777777" w:rsidR="00C05A36" w:rsidRPr="00E01F20" w:rsidRDefault="00C05A36" w:rsidP="00C05A36">
      <w:pPr>
        <w:tabs>
          <w:tab w:val="left" w:pos="-1440"/>
        </w:tabs>
        <w:ind w:left="720" w:hanging="720"/>
        <w:rPr>
          <w:color w:val="000000" w:themeColor="text1"/>
          <w:sz w:val="23"/>
          <w:szCs w:val="23"/>
        </w:rPr>
      </w:pPr>
      <w:r w:rsidRPr="00E01F20">
        <w:rPr>
          <w:color w:val="000000" w:themeColor="text1"/>
          <w:sz w:val="23"/>
          <w:szCs w:val="23"/>
        </w:rPr>
        <w:tab/>
        <w:t>B.</w:t>
      </w:r>
      <w:r w:rsidRPr="00E01F20">
        <w:rPr>
          <w:color w:val="000000" w:themeColor="text1"/>
          <w:sz w:val="23"/>
          <w:szCs w:val="23"/>
        </w:rPr>
        <w:tab/>
        <w:t xml:space="preserve">University-Owned </w:t>
      </w:r>
      <w:commentRangeStart w:id="8"/>
      <w:r w:rsidRPr="00E01F20">
        <w:rPr>
          <w:color w:val="000000" w:themeColor="text1"/>
          <w:sz w:val="23"/>
          <w:szCs w:val="23"/>
        </w:rPr>
        <w:t>Vehicles</w:t>
      </w:r>
      <w:commentRangeEnd w:id="8"/>
      <w:r w:rsidR="003D40A7">
        <w:rPr>
          <w:rStyle w:val="CommentReference"/>
        </w:rPr>
        <w:commentReference w:id="8"/>
      </w:r>
    </w:p>
    <w:p w14:paraId="69056911" w14:textId="77777777" w:rsidR="00C05A36" w:rsidRPr="00E01F20" w:rsidRDefault="00C05A36" w:rsidP="00C05A36">
      <w:pPr>
        <w:tabs>
          <w:tab w:val="left" w:pos="-1440"/>
        </w:tabs>
        <w:ind w:left="720" w:hanging="720"/>
        <w:rPr>
          <w:color w:val="000000" w:themeColor="text1"/>
          <w:sz w:val="23"/>
          <w:szCs w:val="23"/>
        </w:rPr>
      </w:pPr>
    </w:p>
    <w:p w14:paraId="0F9CAE3C" w14:textId="6F820125" w:rsidR="00C05A36" w:rsidRPr="00E01F20" w:rsidRDefault="00C05A36" w:rsidP="00C05A36">
      <w:pPr>
        <w:tabs>
          <w:tab w:val="left" w:pos="-1440"/>
        </w:tabs>
        <w:ind w:left="1440" w:hanging="720"/>
        <w:rPr>
          <w:color w:val="000000" w:themeColor="text1"/>
          <w:sz w:val="23"/>
          <w:szCs w:val="23"/>
        </w:rPr>
      </w:pPr>
      <w:r w:rsidRPr="00E01F20">
        <w:rPr>
          <w:color w:val="000000" w:themeColor="text1"/>
          <w:sz w:val="23"/>
          <w:szCs w:val="23"/>
        </w:rPr>
        <w:tab/>
        <w:t xml:space="preserve">In connection with this </w:t>
      </w:r>
      <w:r w:rsidR="003D40A7">
        <w:rPr>
          <w:color w:val="000000" w:themeColor="text1"/>
          <w:sz w:val="23"/>
          <w:szCs w:val="23"/>
        </w:rPr>
        <w:t>MOU</w:t>
      </w:r>
      <w:r w:rsidRPr="00E01F20">
        <w:rPr>
          <w:color w:val="000000" w:themeColor="text1"/>
          <w:sz w:val="23"/>
          <w:szCs w:val="23"/>
        </w:rPr>
        <w:t xml:space="preserve">, the University may, at its sole discretion, authorize employees and/or agents of </w:t>
      </w:r>
      <w:r w:rsidR="000F7803">
        <w:rPr>
          <w:color w:val="000000" w:themeColor="text1"/>
          <w:sz w:val="23"/>
          <w:szCs w:val="23"/>
        </w:rPr>
        <w:t>County</w:t>
      </w:r>
      <w:r w:rsidRPr="00E01F20">
        <w:rPr>
          <w:color w:val="000000" w:themeColor="text1"/>
          <w:sz w:val="23"/>
          <w:szCs w:val="23"/>
        </w:rPr>
        <w:t xml:space="preserve"> to operate vehicles owned, leased, rented, loaned or registered to University.  The parties agree that claims for damages arising out of any accidents that occur in such University vehicles operated by </w:t>
      </w:r>
      <w:r w:rsidR="000F7803">
        <w:rPr>
          <w:color w:val="000000" w:themeColor="text1"/>
          <w:sz w:val="23"/>
          <w:szCs w:val="23"/>
        </w:rPr>
        <w:t>County</w:t>
      </w:r>
      <w:r w:rsidRPr="00E01F20">
        <w:rPr>
          <w:color w:val="000000" w:themeColor="text1"/>
          <w:sz w:val="23"/>
          <w:szCs w:val="23"/>
        </w:rPr>
        <w:t xml:space="preserve"> employees and/or agents in the course and scope of their </w:t>
      </w:r>
      <w:r w:rsidR="000F7803">
        <w:rPr>
          <w:color w:val="000000" w:themeColor="text1"/>
          <w:sz w:val="23"/>
          <w:szCs w:val="23"/>
        </w:rPr>
        <w:t>County</w:t>
      </w:r>
      <w:r w:rsidRPr="00E01F20">
        <w:rPr>
          <w:color w:val="000000" w:themeColor="text1"/>
          <w:sz w:val="23"/>
          <w:szCs w:val="23"/>
        </w:rPr>
        <w:t xml:space="preserve"> duties</w:t>
      </w:r>
      <w:r w:rsidR="000F7803">
        <w:rPr>
          <w:color w:val="000000" w:themeColor="text1"/>
          <w:sz w:val="23"/>
          <w:szCs w:val="23"/>
        </w:rPr>
        <w:t xml:space="preserve"> (e.g., an assignment to support UC Cooperative Extension)</w:t>
      </w:r>
      <w:r w:rsidRPr="00E01F20">
        <w:rPr>
          <w:color w:val="000000" w:themeColor="text1"/>
          <w:sz w:val="23"/>
          <w:szCs w:val="23"/>
        </w:rPr>
        <w:t xml:space="preserve">, are the responsibility of </w:t>
      </w:r>
      <w:r w:rsidR="000F7803">
        <w:rPr>
          <w:color w:val="000000" w:themeColor="text1"/>
          <w:sz w:val="23"/>
          <w:szCs w:val="23"/>
        </w:rPr>
        <w:t>County</w:t>
      </w:r>
      <w:r w:rsidRPr="00E01F20">
        <w:rPr>
          <w:color w:val="000000" w:themeColor="text1"/>
          <w:sz w:val="23"/>
          <w:szCs w:val="23"/>
        </w:rPr>
        <w:t>.</w:t>
      </w:r>
      <w:r w:rsidR="000F7803">
        <w:rPr>
          <w:color w:val="000000" w:themeColor="text1"/>
          <w:sz w:val="23"/>
          <w:szCs w:val="23"/>
        </w:rPr>
        <w:t xml:space="preserve"> </w:t>
      </w:r>
      <w:r w:rsidR="003D40A7">
        <w:rPr>
          <w:color w:val="000000" w:themeColor="text1"/>
          <w:sz w:val="23"/>
          <w:szCs w:val="23"/>
        </w:rPr>
        <w:t xml:space="preserve"> </w:t>
      </w:r>
      <w:r w:rsidR="000F7803">
        <w:rPr>
          <w:color w:val="000000" w:themeColor="text1"/>
          <w:sz w:val="23"/>
          <w:szCs w:val="23"/>
        </w:rPr>
        <w:t>University</w:t>
      </w:r>
      <w:r w:rsidR="000F7803" w:rsidRPr="000F7803">
        <w:rPr>
          <w:color w:val="000000" w:themeColor="text1"/>
          <w:sz w:val="23"/>
          <w:szCs w:val="23"/>
        </w:rPr>
        <w:t xml:space="preserve"> shall be responsible for claims for damages arising out of any accidents that occur in </w:t>
      </w:r>
      <w:r w:rsidR="000F7803">
        <w:rPr>
          <w:color w:val="000000" w:themeColor="text1"/>
          <w:sz w:val="23"/>
          <w:szCs w:val="23"/>
        </w:rPr>
        <w:t>University</w:t>
      </w:r>
      <w:r w:rsidR="000F7803" w:rsidRPr="000F7803">
        <w:rPr>
          <w:color w:val="000000" w:themeColor="text1"/>
          <w:sz w:val="23"/>
          <w:szCs w:val="23"/>
        </w:rPr>
        <w:t xml:space="preserve">-owned vehicles operated by </w:t>
      </w:r>
      <w:r w:rsidR="000F7803">
        <w:rPr>
          <w:color w:val="000000" w:themeColor="text1"/>
          <w:sz w:val="23"/>
          <w:szCs w:val="23"/>
        </w:rPr>
        <w:t>University</w:t>
      </w:r>
      <w:r w:rsidR="000F7803" w:rsidRPr="000F7803">
        <w:rPr>
          <w:color w:val="000000" w:themeColor="text1"/>
          <w:sz w:val="23"/>
          <w:szCs w:val="23"/>
        </w:rPr>
        <w:t xml:space="preserve"> employees and/or agents in the course and scope of their </w:t>
      </w:r>
      <w:r w:rsidR="000F7803">
        <w:rPr>
          <w:color w:val="000000" w:themeColor="text1"/>
          <w:sz w:val="23"/>
          <w:szCs w:val="23"/>
        </w:rPr>
        <w:t>University</w:t>
      </w:r>
      <w:r w:rsidR="000F7803" w:rsidRPr="000F7803">
        <w:rPr>
          <w:color w:val="000000" w:themeColor="text1"/>
          <w:sz w:val="23"/>
          <w:szCs w:val="23"/>
        </w:rPr>
        <w:t xml:space="preserve"> duties.</w:t>
      </w:r>
    </w:p>
    <w:p w14:paraId="08D4ED58" w14:textId="77777777" w:rsidR="00C05A36" w:rsidRPr="00E01F20" w:rsidRDefault="00C05A36" w:rsidP="00C05A36">
      <w:pPr>
        <w:rPr>
          <w:sz w:val="23"/>
          <w:szCs w:val="23"/>
        </w:rPr>
      </w:pPr>
    </w:p>
    <w:p w14:paraId="6BA20FA0" w14:textId="77777777" w:rsidR="00C05A36" w:rsidRPr="00E01F20" w:rsidRDefault="00C05A36" w:rsidP="00C05A36">
      <w:pPr>
        <w:tabs>
          <w:tab w:val="left" w:pos="-1440"/>
        </w:tabs>
        <w:ind w:left="720" w:hanging="720"/>
        <w:rPr>
          <w:color w:val="000000" w:themeColor="text1"/>
          <w:sz w:val="23"/>
          <w:szCs w:val="23"/>
        </w:rPr>
      </w:pPr>
      <w:r w:rsidRPr="00E01F20">
        <w:rPr>
          <w:color w:val="000000" w:themeColor="text1"/>
          <w:sz w:val="23"/>
          <w:szCs w:val="23"/>
        </w:rPr>
        <w:t>XI.</w:t>
      </w:r>
      <w:r w:rsidRPr="00E01F20">
        <w:rPr>
          <w:color w:val="000000" w:themeColor="text1"/>
          <w:sz w:val="23"/>
          <w:szCs w:val="23"/>
        </w:rPr>
        <w:tab/>
        <w:t>INSURANCE COVERAGE FOR VOLUNTEERS/AGENTS OF THE UNIVERSITY</w:t>
      </w:r>
    </w:p>
    <w:p w14:paraId="433E51FB" w14:textId="77777777" w:rsidR="00C05A36" w:rsidRPr="00E01F20" w:rsidRDefault="00C05A36" w:rsidP="00C05A36">
      <w:pPr>
        <w:ind w:left="720"/>
        <w:rPr>
          <w:color w:val="000000" w:themeColor="text1"/>
          <w:sz w:val="23"/>
          <w:szCs w:val="23"/>
        </w:rPr>
      </w:pPr>
    </w:p>
    <w:p w14:paraId="48DBD08B" w14:textId="4577B7C6" w:rsidR="00C05A36" w:rsidRPr="00E01F20" w:rsidRDefault="00C05A36" w:rsidP="00C05A36">
      <w:pPr>
        <w:ind w:left="720"/>
        <w:rPr>
          <w:color w:val="000000" w:themeColor="text1"/>
          <w:sz w:val="23"/>
          <w:szCs w:val="23"/>
        </w:rPr>
      </w:pPr>
      <w:r w:rsidRPr="00E01F20">
        <w:rPr>
          <w:color w:val="000000" w:themeColor="text1"/>
          <w:sz w:val="23"/>
          <w:szCs w:val="23"/>
        </w:rPr>
        <w:t xml:space="preserve">University volunteers are considered </w:t>
      </w:r>
      <w:r w:rsidR="000F7803">
        <w:rPr>
          <w:color w:val="000000" w:themeColor="text1"/>
          <w:sz w:val="23"/>
          <w:szCs w:val="23"/>
        </w:rPr>
        <w:t>“</w:t>
      </w:r>
      <w:r w:rsidRPr="00E01F20">
        <w:rPr>
          <w:color w:val="000000" w:themeColor="text1"/>
          <w:sz w:val="23"/>
          <w:szCs w:val="23"/>
        </w:rPr>
        <w:t>agents</w:t>
      </w:r>
      <w:r w:rsidR="000F7803">
        <w:rPr>
          <w:color w:val="000000" w:themeColor="text1"/>
          <w:sz w:val="23"/>
          <w:szCs w:val="23"/>
        </w:rPr>
        <w:t>”</w:t>
      </w:r>
      <w:r w:rsidRPr="00E01F20">
        <w:rPr>
          <w:color w:val="000000" w:themeColor="text1"/>
          <w:sz w:val="23"/>
          <w:szCs w:val="23"/>
        </w:rPr>
        <w:t xml:space="preserve"> of the University, and therefore are covered for their negligent acts or omissions by University’s general liability self-insurance program while acting in the course and scope of their volunteerism for University.</w:t>
      </w:r>
      <w:r w:rsidR="000F7803">
        <w:rPr>
          <w:color w:val="000000" w:themeColor="text1"/>
          <w:sz w:val="23"/>
          <w:szCs w:val="23"/>
        </w:rPr>
        <w:t xml:space="preserve"> </w:t>
      </w:r>
      <w:r w:rsidR="003D40A7">
        <w:rPr>
          <w:color w:val="000000" w:themeColor="text1"/>
          <w:sz w:val="23"/>
          <w:szCs w:val="23"/>
        </w:rPr>
        <w:t xml:space="preserve"> </w:t>
      </w:r>
      <w:r w:rsidR="000F7803">
        <w:rPr>
          <w:color w:val="000000" w:themeColor="text1"/>
          <w:sz w:val="23"/>
          <w:szCs w:val="23"/>
        </w:rPr>
        <w:t xml:space="preserve">University also therefore agrees to assume liability for the actions or negligence of these volunteer “agents” as set forth in Section VIII above, when they are acting in the course and scope of their volunteerism for University. </w:t>
      </w:r>
    </w:p>
    <w:p w14:paraId="33DC2D7A" w14:textId="77777777" w:rsidR="00C05A36" w:rsidRPr="00E01F20" w:rsidRDefault="00C05A36" w:rsidP="00C05A36">
      <w:pPr>
        <w:rPr>
          <w:sz w:val="23"/>
          <w:szCs w:val="23"/>
        </w:rPr>
      </w:pPr>
    </w:p>
    <w:p w14:paraId="20C97804" w14:textId="77777777" w:rsidR="00C05A36" w:rsidRPr="00E01F20" w:rsidRDefault="00C05A36" w:rsidP="00C05A36">
      <w:pPr>
        <w:rPr>
          <w:sz w:val="23"/>
          <w:szCs w:val="23"/>
        </w:rPr>
      </w:pPr>
      <w:r w:rsidRPr="00E01F20">
        <w:rPr>
          <w:sz w:val="23"/>
          <w:szCs w:val="23"/>
        </w:rPr>
        <w:t>XII.</w:t>
      </w:r>
      <w:r w:rsidRPr="00E01F20">
        <w:rPr>
          <w:sz w:val="23"/>
          <w:szCs w:val="23"/>
        </w:rPr>
        <w:tab/>
        <w:t>CRIMINAL HISTORY A</w:t>
      </w:r>
      <w:r w:rsidR="001973AA">
        <w:rPr>
          <w:sz w:val="23"/>
          <w:szCs w:val="23"/>
        </w:rPr>
        <w:t xml:space="preserve">ND IDENTITY CHECK OF EMPLOYEES AND </w:t>
      </w:r>
      <w:r w:rsidRPr="00E01F20">
        <w:rPr>
          <w:sz w:val="23"/>
          <w:szCs w:val="23"/>
        </w:rPr>
        <w:t>VOLUNTEERS</w:t>
      </w:r>
    </w:p>
    <w:p w14:paraId="6C0DEAFF" w14:textId="77777777" w:rsidR="00C05A36" w:rsidRPr="00E01F20" w:rsidRDefault="00C05A36" w:rsidP="00C05A36">
      <w:pPr>
        <w:rPr>
          <w:sz w:val="23"/>
          <w:szCs w:val="23"/>
        </w:rPr>
      </w:pPr>
    </w:p>
    <w:p w14:paraId="6CFD25A8" w14:textId="6972D83B" w:rsidR="00C05A36" w:rsidRPr="00E01F20" w:rsidRDefault="00C05A36" w:rsidP="00C05A36">
      <w:pPr>
        <w:ind w:left="1440" w:hanging="720"/>
        <w:rPr>
          <w:sz w:val="23"/>
          <w:szCs w:val="23"/>
        </w:rPr>
      </w:pPr>
      <w:r w:rsidRPr="00E01F20">
        <w:rPr>
          <w:sz w:val="23"/>
          <w:szCs w:val="23"/>
        </w:rPr>
        <w:t>A.</w:t>
      </w:r>
      <w:r w:rsidRPr="00E01F20">
        <w:rPr>
          <w:sz w:val="23"/>
          <w:szCs w:val="23"/>
        </w:rPr>
        <w:tab/>
        <w:t xml:space="preserve">As described in its </w:t>
      </w:r>
      <w:hyperlink r:id="rId14" w:history="1">
        <w:r w:rsidRPr="00E01F20">
          <w:rPr>
            <w:rStyle w:val="Hyperlink"/>
            <w:sz w:val="23"/>
            <w:szCs w:val="23"/>
          </w:rPr>
          <w:t>Background Investigation Manual</w:t>
        </w:r>
      </w:hyperlink>
      <w:r w:rsidRPr="00E01F20">
        <w:rPr>
          <w:sz w:val="23"/>
          <w:szCs w:val="23"/>
        </w:rPr>
        <w:t>, the University strives to ensure the safety of everyone involved in its programs, especially youth.  As a part of this effort</w:t>
      </w:r>
      <w:r w:rsidR="00686471">
        <w:rPr>
          <w:sz w:val="23"/>
          <w:szCs w:val="23"/>
        </w:rPr>
        <w:t>,</w:t>
      </w:r>
      <w:r w:rsidRPr="00E01F20">
        <w:rPr>
          <w:sz w:val="23"/>
          <w:szCs w:val="23"/>
        </w:rPr>
        <w:t xml:space="preserve"> University requires a criminal history and identity check (i.e. fingerprinting) and submission of fingerprints to the</w:t>
      </w:r>
      <w:r w:rsidR="00865D7B">
        <w:rPr>
          <w:sz w:val="23"/>
          <w:szCs w:val="23"/>
        </w:rPr>
        <w:t xml:space="preserve"> </w:t>
      </w:r>
      <w:r w:rsidRPr="00E01F20">
        <w:rPr>
          <w:sz w:val="23"/>
          <w:szCs w:val="23"/>
        </w:rPr>
        <w:t xml:space="preserve">Department of Justice, and/or the Federal Bureau of Investigation for certain </w:t>
      </w:r>
      <w:r w:rsidR="001973AA">
        <w:rPr>
          <w:sz w:val="23"/>
          <w:szCs w:val="23"/>
        </w:rPr>
        <w:t>employees</w:t>
      </w:r>
      <w:r w:rsidRPr="00E01F20">
        <w:rPr>
          <w:sz w:val="23"/>
          <w:szCs w:val="23"/>
        </w:rPr>
        <w:t>, volunteers, and/or agents of University.  University shall be responsible to:</w:t>
      </w:r>
    </w:p>
    <w:p w14:paraId="469A82F6" w14:textId="77777777" w:rsidR="00C05A36" w:rsidRPr="00E01F20" w:rsidRDefault="00C05A36" w:rsidP="00C05A36">
      <w:pPr>
        <w:rPr>
          <w:sz w:val="23"/>
          <w:szCs w:val="23"/>
        </w:rPr>
      </w:pPr>
    </w:p>
    <w:p w14:paraId="309EE49F" w14:textId="77777777" w:rsidR="00C05A36" w:rsidRPr="00E01F20" w:rsidRDefault="00C05A36" w:rsidP="00C05A36">
      <w:pPr>
        <w:rPr>
          <w:sz w:val="23"/>
          <w:szCs w:val="23"/>
        </w:rPr>
      </w:pPr>
      <w:r w:rsidRPr="00E01F20">
        <w:rPr>
          <w:sz w:val="23"/>
          <w:szCs w:val="23"/>
        </w:rPr>
        <w:tab/>
      </w:r>
      <w:r w:rsidRPr="00E01F20">
        <w:rPr>
          <w:sz w:val="23"/>
          <w:szCs w:val="23"/>
        </w:rPr>
        <w:tab/>
        <w:t>1.</w:t>
      </w:r>
      <w:r w:rsidRPr="00E01F20">
        <w:rPr>
          <w:sz w:val="23"/>
          <w:szCs w:val="23"/>
        </w:rPr>
        <w:tab/>
        <w:t>Determine whether such fingerprinting is required,</w:t>
      </w:r>
    </w:p>
    <w:p w14:paraId="5AB565A7" w14:textId="77777777" w:rsidR="00C05A36" w:rsidRPr="00E01F20" w:rsidRDefault="00C05A36" w:rsidP="00C05A36">
      <w:pPr>
        <w:rPr>
          <w:sz w:val="23"/>
          <w:szCs w:val="23"/>
        </w:rPr>
      </w:pPr>
    </w:p>
    <w:p w14:paraId="7C0992DA" w14:textId="77777777" w:rsidR="00C05A36" w:rsidRPr="00E01F20" w:rsidRDefault="00C05A36" w:rsidP="00C05A36">
      <w:pPr>
        <w:ind w:left="1440"/>
        <w:rPr>
          <w:sz w:val="23"/>
          <w:szCs w:val="23"/>
        </w:rPr>
      </w:pPr>
      <w:r w:rsidRPr="00E01F20">
        <w:rPr>
          <w:sz w:val="23"/>
          <w:szCs w:val="23"/>
        </w:rPr>
        <w:t>2.</w:t>
      </w:r>
      <w:r w:rsidRPr="00E01F20">
        <w:rPr>
          <w:sz w:val="23"/>
          <w:szCs w:val="23"/>
        </w:rPr>
        <w:tab/>
        <w:t xml:space="preserve">Obtain the </w:t>
      </w:r>
      <w:r w:rsidR="001973AA">
        <w:rPr>
          <w:sz w:val="23"/>
          <w:szCs w:val="23"/>
        </w:rPr>
        <w:t xml:space="preserve">employees’ </w:t>
      </w:r>
      <w:r w:rsidRPr="00E01F20">
        <w:rPr>
          <w:sz w:val="23"/>
          <w:szCs w:val="23"/>
        </w:rPr>
        <w:t>volunteers’ fingerprints, and</w:t>
      </w:r>
    </w:p>
    <w:p w14:paraId="1653B793" w14:textId="77777777" w:rsidR="00C05A36" w:rsidRPr="00E01F20" w:rsidRDefault="00C05A36" w:rsidP="00C05A36">
      <w:pPr>
        <w:rPr>
          <w:sz w:val="23"/>
          <w:szCs w:val="23"/>
        </w:rPr>
      </w:pPr>
    </w:p>
    <w:p w14:paraId="24B637FA" w14:textId="77777777" w:rsidR="00C05A36" w:rsidRPr="00E01F20" w:rsidRDefault="00C05A36" w:rsidP="00C05A36">
      <w:pPr>
        <w:ind w:left="2160" w:hanging="720"/>
        <w:rPr>
          <w:sz w:val="23"/>
          <w:szCs w:val="23"/>
        </w:rPr>
      </w:pPr>
      <w:r w:rsidRPr="00E01F20">
        <w:rPr>
          <w:sz w:val="23"/>
          <w:szCs w:val="23"/>
        </w:rPr>
        <w:t>3.</w:t>
      </w:r>
      <w:r w:rsidRPr="00E01F20">
        <w:rPr>
          <w:sz w:val="23"/>
          <w:szCs w:val="23"/>
        </w:rPr>
        <w:tab/>
        <w:t>Obtain criminal background clearance from the appropriate agency.  University reserves the right to decline the participation of any individual that does not pass the background clearance review to University’s satisfaction.</w:t>
      </w:r>
    </w:p>
    <w:p w14:paraId="7D8E46C9" w14:textId="77777777" w:rsidR="00C05A36" w:rsidRPr="00E01F20" w:rsidRDefault="00C05A36" w:rsidP="00C05A36">
      <w:pPr>
        <w:rPr>
          <w:sz w:val="23"/>
          <w:szCs w:val="23"/>
        </w:rPr>
      </w:pPr>
    </w:p>
    <w:p w14:paraId="563E8C79" w14:textId="264C226A" w:rsidR="00C05A36" w:rsidRPr="00E01F20" w:rsidRDefault="00C05A36" w:rsidP="001973AA">
      <w:pPr>
        <w:keepLines/>
        <w:ind w:left="1440" w:hanging="720"/>
        <w:rPr>
          <w:color w:val="000000"/>
          <w:sz w:val="23"/>
          <w:szCs w:val="23"/>
        </w:rPr>
      </w:pPr>
      <w:r w:rsidRPr="00E01F20">
        <w:rPr>
          <w:sz w:val="23"/>
          <w:szCs w:val="23"/>
        </w:rPr>
        <w:t>B.</w:t>
      </w:r>
      <w:r w:rsidRPr="00E01F20">
        <w:rPr>
          <w:sz w:val="23"/>
          <w:szCs w:val="23"/>
        </w:rPr>
        <w:tab/>
      </w:r>
      <w:r w:rsidR="001973AA" w:rsidRPr="001973AA">
        <w:rPr>
          <w:sz w:val="23"/>
          <w:szCs w:val="23"/>
        </w:rPr>
        <w:t xml:space="preserve">County agrees to </w:t>
      </w:r>
      <w:r w:rsidR="00865D7B">
        <w:rPr>
          <w:sz w:val="23"/>
          <w:szCs w:val="23"/>
        </w:rPr>
        <w:t xml:space="preserve">obtain fingerprints from, </w:t>
      </w:r>
      <w:r w:rsidR="001973AA" w:rsidRPr="001973AA">
        <w:rPr>
          <w:sz w:val="23"/>
          <w:szCs w:val="23"/>
        </w:rPr>
        <w:t xml:space="preserve">conduct </w:t>
      </w:r>
      <w:r w:rsidR="00865D7B">
        <w:rPr>
          <w:sz w:val="23"/>
          <w:szCs w:val="23"/>
        </w:rPr>
        <w:t xml:space="preserve">California Department of Justice </w:t>
      </w:r>
      <w:r w:rsidR="001973AA" w:rsidRPr="001973AA">
        <w:rPr>
          <w:sz w:val="23"/>
          <w:szCs w:val="23"/>
        </w:rPr>
        <w:t xml:space="preserve">background checks on and subsequent arrest notices (SANs) for any County employees </w:t>
      </w:r>
      <w:r w:rsidR="001973AA">
        <w:rPr>
          <w:sz w:val="23"/>
          <w:szCs w:val="23"/>
        </w:rPr>
        <w:t>assigned to assist</w:t>
      </w:r>
      <w:r w:rsidR="001973AA" w:rsidRPr="001973AA">
        <w:rPr>
          <w:sz w:val="23"/>
          <w:szCs w:val="23"/>
        </w:rPr>
        <w:t xml:space="preserve"> UCCE that interact with youths participating in UCCE programming, as such employees will be acting as mandated reporters under state law. </w:t>
      </w:r>
    </w:p>
    <w:p w14:paraId="389FD6BF" w14:textId="77777777" w:rsidR="00C05A36" w:rsidRPr="00E01F20" w:rsidRDefault="00C05A36" w:rsidP="00C05A36">
      <w:pPr>
        <w:ind w:left="1440" w:hanging="720"/>
        <w:rPr>
          <w:color w:val="000000"/>
          <w:sz w:val="23"/>
          <w:szCs w:val="23"/>
        </w:rPr>
      </w:pPr>
    </w:p>
    <w:p w14:paraId="66FE4097" w14:textId="77777777" w:rsidR="00C05A36" w:rsidRPr="00E01F20" w:rsidRDefault="00C05A36" w:rsidP="00C05A36">
      <w:pPr>
        <w:ind w:left="1440" w:hanging="720"/>
        <w:rPr>
          <w:color w:val="808080" w:themeColor="background1" w:themeShade="80"/>
          <w:sz w:val="23"/>
          <w:szCs w:val="23"/>
        </w:rPr>
      </w:pPr>
      <w:r w:rsidRPr="00E01F20">
        <w:rPr>
          <w:color w:val="000000"/>
          <w:sz w:val="23"/>
          <w:szCs w:val="23"/>
        </w:rPr>
        <w:t>C.</w:t>
      </w:r>
      <w:r w:rsidRPr="00E01F20">
        <w:rPr>
          <w:color w:val="000000"/>
          <w:sz w:val="23"/>
          <w:szCs w:val="23"/>
        </w:rPr>
        <w:tab/>
      </w:r>
      <w:r w:rsidR="00686471" w:rsidRPr="00E01F20">
        <w:rPr>
          <w:sz w:val="23"/>
          <w:szCs w:val="23"/>
        </w:rPr>
        <w:t>Count</w:t>
      </w:r>
      <w:r w:rsidR="00686471">
        <w:rPr>
          <w:sz w:val="23"/>
          <w:szCs w:val="23"/>
        </w:rPr>
        <w:t>y</w:t>
      </w:r>
      <w:r w:rsidR="00686471" w:rsidRPr="00E01F20">
        <w:rPr>
          <w:color w:val="000000" w:themeColor="text1"/>
          <w:sz w:val="23"/>
          <w:szCs w:val="23"/>
        </w:rPr>
        <w:t xml:space="preserve"> </w:t>
      </w:r>
      <w:r w:rsidRPr="00E01F20">
        <w:rPr>
          <w:color w:val="000000" w:themeColor="text1"/>
          <w:sz w:val="23"/>
          <w:szCs w:val="23"/>
        </w:rPr>
        <w:t>agree</w:t>
      </w:r>
      <w:r w:rsidR="00686471">
        <w:rPr>
          <w:color w:val="000000" w:themeColor="text1"/>
          <w:sz w:val="23"/>
          <w:szCs w:val="23"/>
        </w:rPr>
        <w:t>s</w:t>
      </w:r>
      <w:r w:rsidRPr="00E01F20">
        <w:rPr>
          <w:color w:val="000000" w:themeColor="text1"/>
          <w:sz w:val="23"/>
          <w:szCs w:val="23"/>
        </w:rPr>
        <w:t xml:space="preserve"> to inform University</w:t>
      </w:r>
      <w:r w:rsidRPr="00E01F20">
        <w:rPr>
          <w:color w:val="000000"/>
          <w:sz w:val="23"/>
          <w:szCs w:val="23"/>
        </w:rPr>
        <w:t xml:space="preserve"> of any aspect of its operations that might present an especial risk to youth (e.g., convicted felony sex offender on staff, etc.).  </w:t>
      </w:r>
    </w:p>
    <w:p w14:paraId="4300CD94" w14:textId="77777777" w:rsidR="00C05A36" w:rsidRPr="00E01F20" w:rsidRDefault="00C05A36" w:rsidP="00C05A36">
      <w:pPr>
        <w:pStyle w:val="Quick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sz w:val="23"/>
          <w:szCs w:val="23"/>
        </w:rPr>
      </w:pPr>
    </w:p>
    <w:p w14:paraId="10DB6FC0"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sz w:val="23"/>
          <w:szCs w:val="23"/>
        </w:rPr>
      </w:pPr>
      <w:r w:rsidRPr="00E01F20">
        <w:rPr>
          <w:sz w:val="23"/>
          <w:szCs w:val="23"/>
        </w:rPr>
        <w:t>XIII.</w:t>
      </w:r>
      <w:r w:rsidRPr="00E01F20">
        <w:rPr>
          <w:sz w:val="23"/>
          <w:szCs w:val="23"/>
        </w:rPr>
        <w:tab/>
        <w:t>NOTICES</w:t>
      </w:r>
    </w:p>
    <w:p w14:paraId="4D5AC914"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sz w:val="23"/>
          <w:szCs w:val="23"/>
        </w:rPr>
      </w:pPr>
    </w:p>
    <w:p w14:paraId="2EE0E42D" w14:textId="58E978D4"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rPr>
          <w:sz w:val="23"/>
          <w:szCs w:val="23"/>
        </w:rPr>
      </w:pPr>
      <w:r w:rsidRPr="00E01F20">
        <w:rPr>
          <w:sz w:val="23"/>
          <w:szCs w:val="23"/>
        </w:rPr>
        <w:t xml:space="preserve">Any notice required or permitted to be given under this </w:t>
      </w:r>
      <w:r w:rsidR="00865D7B">
        <w:rPr>
          <w:sz w:val="23"/>
          <w:szCs w:val="23"/>
        </w:rPr>
        <w:t>MOU</w:t>
      </w:r>
      <w:r w:rsidRPr="00E01F20">
        <w:rPr>
          <w:sz w:val="23"/>
          <w:szCs w:val="23"/>
        </w:rPr>
        <w:t xml:space="preserve"> shall be in writing and shall be conclusively delivered to the other party at the following respective addresses.</w:t>
      </w:r>
    </w:p>
    <w:p w14:paraId="049E5902" w14:textId="77777777" w:rsidR="00C05A36" w:rsidRPr="00E01F20" w:rsidRDefault="00C05A36" w:rsidP="00C05A36">
      <w:pPr>
        <w:pStyle w:val="Quick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sz w:val="23"/>
          <w:szCs w:val="23"/>
        </w:rPr>
      </w:pPr>
    </w:p>
    <w:p w14:paraId="49C96037"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sz w:val="23"/>
          <w:szCs w:val="23"/>
        </w:rPr>
      </w:pPr>
      <w:r w:rsidRPr="00E01F20">
        <w:rPr>
          <w:sz w:val="23"/>
          <w:szCs w:val="23"/>
        </w:rPr>
        <w:tab/>
        <w:t>A.</w:t>
      </w:r>
      <w:r w:rsidRPr="00E01F20">
        <w:rPr>
          <w:sz w:val="23"/>
          <w:szCs w:val="23"/>
        </w:rPr>
        <w:tab/>
        <w:t>For University:</w:t>
      </w:r>
    </w:p>
    <w:p w14:paraId="4D7D0A8D"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sz w:val="23"/>
          <w:szCs w:val="23"/>
        </w:rPr>
      </w:pPr>
    </w:p>
    <w:p w14:paraId="510AA4A1"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sz w:val="23"/>
          <w:szCs w:val="23"/>
        </w:rPr>
        <w:tab/>
      </w:r>
      <w:r w:rsidRPr="00E01F20">
        <w:rPr>
          <w:color w:val="000000"/>
          <w:sz w:val="23"/>
          <w:szCs w:val="23"/>
        </w:rPr>
        <w:tab/>
      </w:r>
      <w:r w:rsidRPr="00E01F20">
        <w:rPr>
          <w:color w:val="000000"/>
          <w:sz w:val="23"/>
          <w:szCs w:val="23"/>
        </w:rPr>
        <w:tab/>
      </w:r>
      <w:r w:rsidRPr="00E01F20">
        <w:rPr>
          <w:color w:val="000000" w:themeColor="text1"/>
          <w:sz w:val="23"/>
          <w:szCs w:val="23"/>
          <w:highlight w:val="yellow"/>
        </w:rPr>
        <w:t>____________</w:t>
      </w:r>
      <w:r w:rsidRPr="00E01F20">
        <w:rPr>
          <w:color w:val="000000" w:themeColor="text1"/>
          <w:sz w:val="23"/>
          <w:szCs w:val="23"/>
        </w:rPr>
        <w:t xml:space="preserve">, </w:t>
      </w:r>
      <w:r w:rsidR="001973AA">
        <w:rPr>
          <w:color w:val="000000" w:themeColor="text1"/>
          <w:sz w:val="23"/>
          <w:szCs w:val="23"/>
        </w:rPr>
        <w:t xml:space="preserve">County </w:t>
      </w:r>
      <w:r w:rsidRPr="00E01F20">
        <w:rPr>
          <w:color w:val="000000" w:themeColor="text1"/>
          <w:sz w:val="23"/>
          <w:szCs w:val="23"/>
        </w:rPr>
        <w:t>Director</w:t>
      </w:r>
    </w:p>
    <w:p w14:paraId="205A936D" w14:textId="2EBABC58" w:rsidR="00C05A36" w:rsidRPr="00E01F20" w:rsidRDefault="001973AA"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2160"/>
        <w:rPr>
          <w:color w:val="000000"/>
          <w:sz w:val="23"/>
          <w:szCs w:val="23"/>
        </w:rPr>
      </w:pPr>
      <w:r>
        <w:rPr>
          <w:color w:val="000000" w:themeColor="text1"/>
          <w:sz w:val="23"/>
          <w:szCs w:val="23"/>
        </w:rPr>
        <w:t>UC</w:t>
      </w:r>
      <w:r w:rsidR="00865D7B">
        <w:rPr>
          <w:color w:val="000000" w:themeColor="text1"/>
          <w:sz w:val="23"/>
          <w:szCs w:val="23"/>
        </w:rPr>
        <w:t>C</w:t>
      </w:r>
      <w:r>
        <w:rPr>
          <w:color w:val="000000" w:themeColor="text1"/>
          <w:sz w:val="23"/>
          <w:szCs w:val="23"/>
        </w:rPr>
        <w:t xml:space="preserve">E </w:t>
      </w:r>
      <w:r w:rsidRPr="00E01F20">
        <w:rPr>
          <w:color w:val="000000" w:themeColor="text1"/>
          <w:sz w:val="23"/>
          <w:szCs w:val="23"/>
          <w:highlight w:val="yellow"/>
        </w:rPr>
        <w:t>____________</w:t>
      </w:r>
      <w:r>
        <w:rPr>
          <w:color w:val="000000" w:themeColor="text1"/>
          <w:sz w:val="23"/>
          <w:szCs w:val="23"/>
        </w:rPr>
        <w:t>County</w:t>
      </w:r>
    </w:p>
    <w:p w14:paraId="4DD67565" w14:textId="77777777" w:rsidR="001973AA" w:rsidRDefault="00C05A36" w:rsidP="00C05A36">
      <w:pPr>
        <w:pStyle w:val="Quick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highlight w:val="yellow"/>
        </w:rPr>
        <w:t>Street/Physical Address</w:t>
      </w:r>
      <w:r w:rsidRPr="00E01F20">
        <w:rPr>
          <w:color w:val="000000" w:themeColor="text1"/>
          <w:sz w:val="23"/>
          <w:szCs w:val="23"/>
        </w:rPr>
        <w:t xml:space="preserve">, </w:t>
      </w:r>
    </w:p>
    <w:p w14:paraId="37627165" w14:textId="4CD84B2B" w:rsidR="00C05A36" w:rsidRPr="00E01F20" w:rsidRDefault="001973AA" w:rsidP="00C05A36">
      <w:pPr>
        <w:pStyle w:val="Quick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Pr>
          <w:color w:val="000000" w:themeColor="text1"/>
          <w:sz w:val="23"/>
          <w:szCs w:val="23"/>
        </w:rPr>
        <w:tab/>
      </w:r>
      <w:r>
        <w:rPr>
          <w:color w:val="000000" w:themeColor="text1"/>
          <w:sz w:val="23"/>
          <w:szCs w:val="23"/>
        </w:rPr>
        <w:tab/>
      </w:r>
      <w:r>
        <w:rPr>
          <w:color w:val="000000" w:themeColor="text1"/>
          <w:sz w:val="23"/>
          <w:szCs w:val="23"/>
        </w:rPr>
        <w:tab/>
      </w:r>
      <w:r w:rsidR="00C05A36" w:rsidRPr="00E01F20">
        <w:rPr>
          <w:color w:val="000000" w:themeColor="text1"/>
          <w:sz w:val="23"/>
          <w:szCs w:val="23"/>
          <w:highlight w:val="yellow"/>
        </w:rPr>
        <w:t>City</w:t>
      </w:r>
      <w:r w:rsidR="00C05A36" w:rsidRPr="00E01F20">
        <w:rPr>
          <w:color w:val="000000" w:themeColor="text1"/>
          <w:sz w:val="23"/>
          <w:szCs w:val="23"/>
        </w:rPr>
        <w:t xml:space="preserve">, </w:t>
      </w:r>
      <w:r>
        <w:rPr>
          <w:color w:val="000000" w:themeColor="text1"/>
          <w:sz w:val="23"/>
          <w:szCs w:val="23"/>
        </w:rPr>
        <w:t>C</w:t>
      </w:r>
      <w:r w:rsidR="00865D7B">
        <w:rPr>
          <w:color w:val="000000" w:themeColor="text1"/>
          <w:sz w:val="23"/>
          <w:szCs w:val="23"/>
        </w:rPr>
        <w:t>alifornia</w:t>
      </w:r>
      <w:r w:rsidR="00C05A36" w:rsidRPr="00E01F20">
        <w:rPr>
          <w:color w:val="000000" w:themeColor="text1"/>
          <w:sz w:val="23"/>
          <w:szCs w:val="23"/>
        </w:rPr>
        <w:t xml:space="preserve">, </w:t>
      </w:r>
      <w:r w:rsidR="00C05A36" w:rsidRPr="00E01F20">
        <w:rPr>
          <w:color w:val="000000" w:themeColor="text1"/>
          <w:sz w:val="23"/>
          <w:szCs w:val="23"/>
          <w:highlight w:val="yellow"/>
        </w:rPr>
        <w:t>Zip Code</w:t>
      </w:r>
    </w:p>
    <w:p w14:paraId="56A4F107" w14:textId="77777777" w:rsidR="00C05A36" w:rsidRPr="00E01F20" w:rsidRDefault="00C05A36" w:rsidP="00C05A36">
      <w:pPr>
        <w:pStyle w:val="Quick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p>
    <w:p w14:paraId="10BF825F" w14:textId="77777777" w:rsidR="00C05A36" w:rsidRPr="00E01F20" w:rsidRDefault="00C05A36" w:rsidP="00C05A36">
      <w:pPr>
        <w:pStyle w:val="Quick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rPr>
        <w:tab/>
        <w:t>B.</w:t>
      </w:r>
      <w:r w:rsidRPr="00E01F20">
        <w:rPr>
          <w:color w:val="000000" w:themeColor="text1"/>
          <w:sz w:val="23"/>
          <w:szCs w:val="23"/>
        </w:rPr>
        <w:tab/>
        <w:t>For County:</w:t>
      </w:r>
    </w:p>
    <w:p w14:paraId="1DF92E69" w14:textId="77777777" w:rsidR="00C05A36" w:rsidRPr="00E01F20" w:rsidRDefault="00C05A36" w:rsidP="00C05A36">
      <w:pPr>
        <w:pStyle w:val="Quick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p>
    <w:p w14:paraId="7B7638F3" w14:textId="77777777" w:rsidR="00C05A36" w:rsidRPr="00E01F20" w:rsidRDefault="00C05A36" w:rsidP="00C05A36">
      <w:pPr>
        <w:pStyle w:val="Quick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rPr>
          <w:color w:val="000000" w:themeColor="text1"/>
          <w:sz w:val="23"/>
          <w:szCs w:val="23"/>
        </w:rPr>
      </w:pP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highlight w:val="yellow"/>
        </w:rPr>
        <w:t>__________</w:t>
      </w:r>
      <w:r w:rsidRPr="00E01F20">
        <w:rPr>
          <w:color w:val="000000" w:themeColor="text1"/>
          <w:sz w:val="23"/>
          <w:szCs w:val="23"/>
        </w:rPr>
        <w:t>, County Administrative Officer</w:t>
      </w:r>
    </w:p>
    <w:p w14:paraId="0173B512" w14:textId="77777777" w:rsidR="00C05A36" w:rsidRPr="00E01F20" w:rsidRDefault="00C05A36" w:rsidP="00C05A36">
      <w:pPr>
        <w:pStyle w:val="Quick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rPr>
          <w:color w:val="000000" w:themeColor="text1"/>
          <w:sz w:val="23"/>
          <w:szCs w:val="23"/>
        </w:rPr>
      </w:pPr>
      <w:r w:rsidRPr="00E01F20">
        <w:rPr>
          <w:color w:val="000000" w:themeColor="text1"/>
          <w:sz w:val="23"/>
          <w:szCs w:val="23"/>
        </w:rPr>
        <w:tab/>
      </w:r>
      <w:r w:rsidRPr="00E01F20">
        <w:rPr>
          <w:color w:val="000000" w:themeColor="text1"/>
          <w:sz w:val="23"/>
          <w:szCs w:val="23"/>
        </w:rPr>
        <w:tab/>
        <w:t xml:space="preserve">County of </w:t>
      </w:r>
      <w:r w:rsidRPr="00E01F20">
        <w:rPr>
          <w:color w:val="000000" w:themeColor="text1"/>
          <w:sz w:val="23"/>
          <w:szCs w:val="23"/>
          <w:highlight w:val="yellow"/>
        </w:rPr>
        <w:t>________</w:t>
      </w:r>
    </w:p>
    <w:p w14:paraId="4EF63181" w14:textId="77777777" w:rsidR="001973AA" w:rsidRDefault="00C05A36" w:rsidP="00C05A36">
      <w:pPr>
        <w:pStyle w:val="Quick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highlight w:val="yellow"/>
        </w:rPr>
        <w:t>Street/Physical Address</w:t>
      </w:r>
      <w:r w:rsidRPr="00E01F20">
        <w:rPr>
          <w:color w:val="000000" w:themeColor="text1"/>
          <w:sz w:val="23"/>
          <w:szCs w:val="23"/>
        </w:rPr>
        <w:t xml:space="preserve">, </w:t>
      </w:r>
    </w:p>
    <w:p w14:paraId="55D60405" w14:textId="20C88A3D" w:rsidR="00C05A36" w:rsidRPr="00E01F20" w:rsidRDefault="001973AA" w:rsidP="00C05A36">
      <w:pPr>
        <w:pStyle w:val="Quick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Pr>
          <w:color w:val="000000" w:themeColor="text1"/>
          <w:sz w:val="23"/>
          <w:szCs w:val="23"/>
        </w:rPr>
        <w:tab/>
      </w:r>
      <w:r>
        <w:rPr>
          <w:color w:val="000000" w:themeColor="text1"/>
          <w:sz w:val="23"/>
          <w:szCs w:val="23"/>
        </w:rPr>
        <w:tab/>
      </w:r>
      <w:r>
        <w:rPr>
          <w:color w:val="000000" w:themeColor="text1"/>
          <w:sz w:val="23"/>
          <w:szCs w:val="23"/>
        </w:rPr>
        <w:tab/>
      </w:r>
      <w:r w:rsidR="00C05A36" w:rsidRPr="00E01F20">
        <w:rPr>
          <w:color w:val="000000" w:themeColor="text1"/>
          <w:sz w:val="23"/>
          <w:szCs w:val="23"/>
          <w:highlight w:val="yellow"/>
        </w:rPr>
        <w:t>City</w:t>
      </w:r>
      <w:r w:rsidR="00C05A36" w:rsidRPr="00E01F20">
        <w:rPr>
          <w:color w:val="000000" w:themeColor="text1"/>
          <w:sz w:val="23"/>
          <w:szCs w:val="23"/>
        </w:rPr>
        <w:t xml:space="preserve">, </w:t>
      </w:r>
      <w:r>
        <w:rPr>
          <w:color w:val="000000" w:themeColor="text1"/>
          <w:sz w:val="23"/>
          <w:szCs w:val="23"/>
        </w:rPr>
        <w:t>C</w:t>
      </w:r>
      <w:r w:rsidR="00865D7B">
        <w:rPr>
          <w:color w:val="000000" w:themeColor="text1"/>
          <w:sz w:val="23"/>
          <w:szCs w:val="23"/>
        </w:rPr>
        <w:t>alifornia</w:t>
      </w:r>
      <w:r w:rsidR="00C05A36" w:rsidRPr="00E01F20">
        <w:rPr>
          <w:color w:val="000000" w:themeColor="text1"/>
          <w:sz w:val="23"/>
          <w:szCs w:val="23"/>
        </w:rPr>
        <w:t xml:space="preserve">, </w:t>
      </w:r>
      <w:r w:rsidR="00C05A36" w:rsidRPr="00E01F20">
        <w:rPr>
          <w:color w:val="000000" w:themeColor="text1"/>
          <w:sz w:val="23"/>
          <w:szCs w:val="23"/>
          <w:highlight w:val="yellow"/>
        </w:rPr>
        <w:t>Zip Code</w:t>
      </w:r>
    </w:p>
    <w:p w14:paraId="0E65172D" w14:textId="77777777" w:rsidR="00C05A36" w:rsidRPr="00E01F20" w:rsidRDefault="00C05A36" w:rsidP="00C05A36">
      <w:pPr>
        <w:pStyle w:val="Quick1"/>
        <w:widowControl/>
        <w:tabs>
          <w:tab w:val="left" w:pos="0"/>
          <w:tab w:val="left" w:pos="720"/>
          <w:tab w:val="left" w:pos="1440"/>
          <w:tab w:val="left" w:pos="2160"/>
          <w:tab w:val="left" w:pos="2880"/>
          <w:tab w:val="left" w:pos="3600"/>
          <w:tab w:val="left" w:pos="3825"/>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p>
    <w:p w14:paraId="5736C747" w14:textId="77777777" w:rsidR="00C05A36" w:rsidRPr="00E01F20" w:rsidRDefault="00C05A36" w:rsidP="00686471">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p>
    <w:p w14:paraId="6B87D5E4" w14:textId="72B923D9" w:rsidR="00C05A36" w:rsidRPr="00E01F20" w:rsidRDefault="00C05A36" w:rsidP="00C05A36">
      <w:pPr>
        <w:keepNext/>
        <w:keepLines/>
        <w:rPr>
          <w:sz w:val="23"/>
          <w:szCs w:val="23"/>
        </w:rPr>
      </w:pPr>
      <w:r w:rsidRPr="00E01F20">
        <w:rPr>
          <w:sz w:val="23"/>
          <w:szCs w:val="23"/>
        </w:rPr>
        <w:lastRenderedPageBreak/>
        <w:t xml:space="preserve">In witness whereof, the parties have executed this </w:t>
      </w:r>
      <w:r w:rsidR="00865D7B">
        <w:rPr>
          <w:sz w:val="23"/>
          <w:szCs w:val="23"/>
        </w:rPr>
        <w:t>MOU</w:t>
      </w:r>
      <w:r w:rsidRPr="00E01F20">
        <w:rPr>
          <w:sz w:val="23"/>
          <w:szCs w:val="23"/>
        </w:rPr>
        <w:t xml:space="preserve"> </w:t>
      </w:r>
      <w:r>
        <w:rPr>
          <w:sz w:val="23"/>
          <w:szCs w:val="23"/>
        </w:rPr>
        <w:t>as of</w:t>
      </w:r>
      <w:r w:rsidRPr="00E01F20">
        <w:rPr>
          <w:sz w:val="23"/>
          <w:szCs w:val="23"/>
        </w:rPr>
        <w:t xml:space="preserve"> the </w:t>
      </w:r>
      <w:r>
        <w:rPr>
          <w:sz w:val="23"/>
          <w:szCs w:val="23"/>
        </w:rPr>
        <w:t>latest date of execution set forth</w:t>
      </w:r>
      <w:r w:rsidRPr="00E01F20">
        <w:rPr>
          <w:sz w:val="23"/>
          <w:szCs w:val="23"/>
        </w:rPr>
        <w:t xml:space="preserve"> below.</w:t>
      </w:r>
    </w:p>
    <w:p w14:paraId="552589A2" w14:textId="77777777" w:rsidR="00C05A36" w:rsidRPr="00E01F20" w:rsidRDefault="00C05A36" w:rsidP="00C05A36">
      <w:pPr>
        <w:pStyle w:val="Quick1"/>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sz w:val="23"/>
          <w:szCs w:val="23"/>
        </w:rPr>
      </w:pPr>
    </w:p>
    <w:p w14:paraId="1C1DE4CB" w14:textId="77777777" w:rsidR="00C05A36" w:rsidRPr="00E01F20" w:rsidRDefault="00C05A36" w:rsidP="00C05A36">
      <w:pPr>
        <w:pStyle w:val="Quick1"/>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1440"/>
        <w:rPr>
          <w:color w:val="000000"/>
          <w:sz w:val="23"/>
          <w:szCs w:val="23"/>
        </w:rPr>
      </w:pPr>
      <w:r w:rsidRPr="00E01F20">
        <w:rPr>
          <w:color w:val="000000"/>
          <w:sz w:val="23"/>
          <w:szCs w:val="23"/>
        </w:rPr>
        <w:t xml:space="preserve">COUNTY OF </w:t>
      </w:r>
      <w:r w:rsidRPr="00E01F20">
        <w:rPr>
          <w:color w:val="000000"/>
          <w:sz w:val="23"/>
          <w:szCs w:val="23"/>
          <w:highlight w:val="yellow"/>
        </w:rPr>
        <w:t>________</w:t>
      </w:r>
    </w:p>
    <w:p w14:paraId="41DF0A86"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sz w:val="23"/>
          <w:szCs w:val="23"/>
        </w:rPr>
      </w:pPr>
    </w:p>
    <w:p w14:paraId="24A39B29"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90"/>
          <w:tab w:val="left" w:pos="7920"/>
          <w:tab w:val="left" w:pos="9360"/>
        </w:tabs>
        <w:spacing w:line="235" w:lineRule="auto"/>
        <w:rPr>
          <w:color w:val="000000"/>
          <w:sz w:val="23"/>
          <w:szCs w:val="23"/>
        </w:rPr>
      </w:pPr>
      <w:r w:rsidRPr="00E01F20">
        <w:rPr>
          <w:color w:val="000000"/>
          <w:sz w:val="23"/>
          <w:szCs w:val="23"/>
        </w:rPr>
        <w:tab/>
      </w:r>
    </w:p>
    <w:p w14:paraId="33843DA0"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color w:val="000000"/>
          <w:sz w:val="23"/>
          <w:szCs w:val="23"/>
        </w:rPr>
      </w:pP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p>
    <w:p w14:paraId="733CF2C5"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highlight w:val="yellow"/>
        </w:rPr>
        <w:t>[Name]</w:t>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t>Date</w:t>
      </w:r>
    </w:p>
    <w:p w14:paraId="043A72FF"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highlight w:val="yellow"/>
        </w:rPr>
        <w:t>[Title]</w:t>
      </w:r>
    </w:p>
    <w:p w14:paraId="515A44D4" w14:textId="77777777" w:rsidR="00C05A36" w:rsidRPr="00E01F20" w:rsidRDefault="00C05A36" w:rsidP="00C05A36">
      <w:pPr>
        <w:pStyle w:val="Quick1"/>
        <w:keepNext/>
        <w:keepLines/>
        <w:widowControl/>
        <w:tabs>
          <w:tab w:val="left" w:pos="720"/>
          <w:tab w:val="left" w:pos="1440"/>
          <w:tab w:val="left" w:pos="2430"/>
          <w:tab w:val="left" w:pos="7290"/>
          <w:tab w:val="left" w:pos="7920"/>
          <w:tab w:val="left" w:pos="9360"/>
        </w:tabs>
        <w:spacing w:line="235" w:lineRule="auto"/>
        <w:rPr>
          <w:color w:val="000000"/>
          <w:sz w:val="23"/>
          <w:szCs w:val="23"/>
        </w:rPr>
      </w:pPr>
      <w:r w:rsidRPr="00E01F20">
        <w:rPr>
          <w:color w:val="FF0000"/>
          <w:sz w:val="23"/>
          <w:szCs w:val="23"/>
        </w:rPr>
        <w:t xml:space="preserve"> </w:t>
      </w:r>
    </w:p>
    <w:p w14:paraId="0F0F4898" w14:textId="77777777" w:rsidR="00C05A36" w:rsidRPr="00E01F20" w:rsidRDefault="00006F7E"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commentRangeStart w:id="9"/>
      <w:commentRangeEnd w:id="9"/>
      <w:r>
        <w:rPr>
          <w:rStyle w:val="CommentReference"/>
          <w:snapToGrid/>
        </w:rPr>
        <w:commentReference w:id="9"/>
      </w:r>
    </w:p>
    <w:p w14:paraId="58609EF2" w14:textId="77777777" w:rsidR="00C05A36" w:rsidRPr="00E01F20" w:rsidRDefault="00C05A36" w:rsidP="00C05A36">
      <w:pPr>
        <w:pStyle w:val="Quick1"/>
        <w:keepNext/>
        <w:keepLines/>
        <w:widowControl/>
        <w:tabs>
          <w:tab w:val="left" w:pos="720"/>
          <w:tab w:val="left" w:pos="1440"/>
          <w:tab w:val="left" w:pos="2430"/>
          <w:tab w:val="left" w:pos="7290"/>
          <w:tab w:val="left" w:pos="7920"/>
          <w:tab w:val="left" w:pos="9360"/>
        </w:tabs>
        <w:spacing w:line="235" w:lineRule="auto"/>
        <w:rPr>
          <w:color w:val="000000"/>
          <w:sz w:val="23"/>
          <w:szCs w:val="23"/>
        </w:rPr>
      </w:pPr>
      <w:r w:rsidRPr="00E01F20">
        <w:rPr>
          <w:color w:val="FF0000"/>
          <w:sz w:val="23"/>
          <w:szCs w:val="23"/>
        </w:rPr>
        <w:t xml:space="preserve"> </w:t>
      </w:r>
    </w:p>
    <w:p w14:paraId="0DBE9ECE"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sz w:val="23"/>
          <w:szCs w:val="23"/>
        </w:rPr>
      </w:pPr>
      <w:r w:rsidRPr="00E01F20">
        <w:rPr>
          <w:color w:val="000000"/>
          <w:sz w:val="23"/>
          <w:szCs w:val="23"/>
        </w:rPr>
        <w:t>THE REGENTS OF THE UNIVERSITY OF CALIFORNIA</w:t>
      </w:r>
    </w:p>
    <w:p w14:paraId="64DF0619"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sz w:val="23"/>
          <w:szCs w:val="23"/>
        </w:rPr>
      </w:pPr>
    </w:p>
    <w:p w14:paraId="5AF9CEF0"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sz w:val="23"/>
          <w:szCs w:val="23"/>
        </w:rPr>
      </w:pPr>
      <w:r w:rsidRPr="00E01F20">
        <w:rPr>
          <w:color w:val="000000"/>
          <w:sz w:val="23"/>
          <w:szCs w:val="23"/>
        </w:rPr>
        <w:tab/>
      </w:r>
    </w:p>
    <w:p w14:paraId="3C84AF92"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color w:val="000000"/>
          <w:sz w:val="23"/>
          <w:szCs w:val="23"/>
          <w:u w:val="single"/>
        </w:rPr>
      </w:pP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p>
    <w:p w14:paraId="49503A79" w14:textId="77777777" w:rsidR="00C05A36" w:rsidRPr="00E01F20" w:rsidRDefault="001973AA"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color w:val="000000"/>
          <w:sz w:val="23"/>
          <w:szCs w:val="23"/>
        </w:rPr>
      </w:pPr>
      <w:r>
        <w:rPr>
          <w:color w:val="000000"/>
          <w:sz w:val="23"/>
          <w:szCs w:val="23"/>
        </w:rPr>
        <w:t>Wendy Powers</w:t>
      </w:r>
      <w:r w:rsidR="00C05A36" w:rsidRPr="00E01F20">
        <w:rPr>
          <w:color w:val="000000"/>
          <w:sz w:val="23"/>
          <w:szCs w:val="23"/>
        </w:rPr>
        <w:tab/>
      </w:r>
      <w:r w:rsidR="00C05A36" w:rsidRPr="00E01F20">
        <w:rPr>
          <w:color w:val="000000"/>
          <w:sz w:val="23"/>
          <w:szCs w:val="23"/>
        </w:rPr>
        <w:tab/>
      </w:r>
      <w:r w:rsidR="00C05A36" w:rsidRPr="00E01F20">
        <w:rPr>
          <w:color w:val="000000"/>
          <w:sz w:val="23"/>
          <w:szCs w:val="23"/>
        </w:rPr>
        <w:tab/>
      </w:r>
      <w:r w:rsidR="00C05A36" w:rsidRPr="00E01F20">
        <w:rPr>
          <w:color w:val="000000"/>
          <w:sz w:val="23"/>
          <w:szCs w:val="23"/>
        </w:rPr>
        <w:tab/>
      </w:r>
      <w:r w:rsidR="00C05A36" w:rsidRPr="00E01F20">
        <w:rPr>
          <w:color w:val="000000"/>
          <w:sz w:val="23"/>
          <w:szCs w:val="23"/>
        </w:rPr>
        <w:tab/>
      </w:r>
      <w:r w:rsidR="00C05A36" w:rsidRPr="00E01F20">
        <w:rPr>
          <w:color w:val="000000"/>
          <w:sz w:val="23"/>
          <w:szCs w:val="23"/>
        </w:rPr>
        <w:tab/>
      </w:r>
      <w:r w:rsidR="00C05A36" w:rsidRPr="00E01F20">
        <w:rPr>
          <w:color w:val="000000"/>
          <w:sz w:val="23"/>
          <w:szCs w:val="23"/>
        </w:rPr>
        <w:tab/>
      </w:r>
      <w:r w:rsidR="00C05A36" w:rsidRPr="00E01F20">
        <w:rPr>
          <w:color w:val="000000"/>
          <w:sz w:val="23"/>
          <w:szCs w:val="23"/>
        </w:rPr>
        <w:tab/>
      </w:r>
      <w:r w:rsidR="00C05A36" w:rsidRPr="00E01F20">
        <w:rPr>
          <w:color w:val="000000"/>
          <w:sz w:val="23"/>
          <w:szCs w:val="23"/>
        </w:rPr>
        <w:tab/>
      </w:r>
      <w:r w:rsidR="00C05A36" w:rsidRPr="00E01F20">
        <w:rPr>
          <w:color w:val="000000"/>
          <w:sz w:val="23"/>
          <w:szCs w:val="23"/>
        </w:rPr>
        <w:tab/>
        <w:t>Date</w:t>
      </w:r>
    </w:p>
    <w:p w14:paraId="25E003E8" w14:textId="52DD0D54" w:rsidR="00C05A36" w:rsidRPr="00E01F20" w:rsidRDefault="004428BC" w:rsidP="004428BC">
      <w:pPr>
        <w:pStyle w:val="Quick1"/>
        <w:keepNext/>
        <w:keepLines/>
        <w:widowControl/>
        <w:tabs>
          <w:tab w:val="left" w:pos="360"/>
          <w:tab w:val="left" w:pos="720"/>
          <w:tab w:val="left" w:pos="1440"/>
          <w:tab w:val="left" w:pos="2430"/>
          <w:tab w:val="left" w:pos="7200"/>
          <w:tab w:val="left" w:pos="7290"/>
          <w:tab w:val="left" w:pos="7920"/>
          <w:tab w:val="left" w:pos="9360"/>
        </w:tabs>
        <w:spacing w:line="235" w:lineRule="auto"/>
        <w:rPr>
          <w:color w:val="000000"/>
          <w:sz w:val="23"/>
          <w:szCs w:val="23"/>
        </w:rPr>
      </w:pPr>
      <w:r>
        <w:rPr>
          <w:color w:val="000000"/>
          <w:sz w:val="23"/>
          <w:szCs w:val="23"/>
        </w:rPr>
        <w:t>Associate Vice President</w:t>
      </w:r>
      <w:r w:rsidR="00865D7B" w:rsidRPr="00865D7B">
        <w:rPr>
          <w:color w:val="000000"/>
          <w:sz w:val="23"/>
          <w:szCs w:val="23"/>
        </w:rPr>
        <w:t xml:space="preserve">, </w:t>
      </w:r>
      <w:r w:rsidR="00CF2ED6">
        <w:rPr>
          <w:color w:val="000000"/>
          <w:sz w:val="23"/>
          <w:szCs w:val="23"/>
        </w:rPr>
        <w:t xml:space="preserve">UC </w:t>
      </w:r>
      <w:r w:rsidR="00865D7B" w:rsidRPr="00865D7B">
        <w:rPr>
          <w:color w:val="000000"/>
          <w:sz w:val="23"/>
          <w:szCs w:val="23"/>
        </w:rPr>
        <w:t>Agriculture and Natural Resources</w:t>
      </w:r>
    </w:p>
    <w:p w14:paraId="1E02ADDB"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color w:val="000000"/>
          <w:sz w:val="23"/>
          <w:szCs w:val="23"/>
        </w:rPr>
      </w:pPr>
      <w:r w:rsidRPr="00E01F20">
        <w:rPr>
          <w:color w:val="000000"/>
          <w:sz w:val="23"/>
          <w:szCs w:val="23"/>
        </w:rPr>
        <w:tab/>
      </w:r>
    </w:p>
    <w:p w14:paraId="67D4647A"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ind w:left="1440"/>
        <w:rPr>
          <w:i/>
          <w:color w:val="000000"/>
          <w:sz w:val="23"/>
          <w:szCs w:val="23"/>
        </w:rPr>
      </w:pPr>
      <w:r w:rsidRPr="00E01F20">
        <w:rPr>
          <w:i/>
          <w:color w:val="000000"/>
          <w:sz w:val="23"/>
          <w:szCs w:val="23"/>
        </w:rPr>
        <w:t>Reviewed and Recommended</w:t>
      </w:r>
    </w:p>
    <w:p w14:paraId="5A1F85D1"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color w:val="000000"/>
          <w:sz w:val="23"/>
          <w:szCs w:val="23"/>
        </w:rPr>
      </w:pPr>
    </w:p>
    <w:p w14:paraId="065D998B" w14:textId="77777777"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color w:val="000000"/>
          <w:sz w:val="23"/>
          <w:szCs w:val="23"/>
        </w:rPr>
      </w:pPr>
    </w:p>
    <w:p w14:paraId="4FD80B37" w14:textId="43A12F4C"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ind w:left="720"/>
        <w:rPr>
          <w:color w:val="000000"/>
          <w:sz w:val="23"/>
          <w:szCs w:val="23"/>
        </w:rPr>
      </w:pPr>
      <w:r w:rsidRPr="00E01F20">
        <w:rPr>
          <w:color w:val="000000"/>
          <w:sz w:val="23"/>
          <w:szCs w:val="23"/>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p>
    <w:p w14:paraId="2E330CC8" w14:textId="35B6E366" w:rsidR="00C05A36" w:rsidRPr="00E01F20" w:rsidRDefault="00C05A36" w:rsidP="00DC3FA2">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color w:val="000000"/>
          <w:sz w:val="23"/>
          <w:szCs w:val="23"/>
        </w:rPr>
      </w:pPr>
      <w:r w:rsidRPr="00E01F20">
        <w:rPr>
          <w:color w:val="000000"/>
          <w:sz w:val="23"/>
          <w:szCs w:val="23"/>
        </w:rPr>
        <w:tab/>
      </w:r>
      <w:r w:rsidRPr="00E01F20">
        <w:rPr>
          <w:color w:val="000000"/>
          <w:sz w:val="23"/>
          <w:szCs w:val="23"/>
        </w:rPr>
        <w:tab/>
      </w:r>
      <w:r w:rsidRPr="00E01F20">
        <w:rPr>
          <w:color w:val="000000"/>
          <w:sz w:val="23"/>
          <w:szCs w:val="23"/>
          <w:highlight w:val="yellow"/>
        </w:rPr>
        <w:t>[Name]</w:t>
      </w:r>
      <w:r w:rsidRPr="00E01F20">
        <w:rPr>
          <w:color w:val="000000"/>
          <w:sz w:val="23"/>
          <w:szCs w:val="23"/>
        </w:rPr>
        <w:t xml:space="preserve">, UCCE </w:t>
      </w:r>
      <w:r w:rsidR="00865D7B">
        <w:rPr>
          <w:color w:val="000000"/>
          <w:sz w:val="23"/>
          <w:szCs w:val="23"/>
        </w:rPr>
        <w:t xml:space="preserve">County </w:t>
      </w:r>
      <w:r w:rsidRPr="00E01F20">
        <w:rPr>
          <w:color w:val="000000"/>
          <w:sz w:val="23"/>
          <w:szCs w:val="23"/>
        </w:rPr>
        <w:t>Director</w:t>
      </w:r>
      <w:r w:rsidRPr="00E01F20">
        <w:rPr>
          <w:color w:val="000000"/>
          <w:sz w:val="23"/>
          <w:szCs w:val="23"/>
        </w:rPr>
        <w:tab/>
      </w:r>
      <w:r w:rsidRPr="00E01F20">
        <w:rPr>
          <w:color w:val="000000"/>
          <w:sz w:val="23"/>
          <w:szCs w:val="23"/>
        </w:rPr>
        <w:tab/>
      </w:r>
      <w:r w:rsidRPr="00E01F20">
        <w:rPr>
          <w:color w:val="000000"/>
          <w:sz w:val="23"/>
          <w:szCs w:val="23"/>
        </w:rPr>
        <w:tab/>
      </w:r>
      <w:r w:rsidRPr="00E01F20">
        <w:rPr>
          <w:color w:val="000000"/>
          <w:sz w:val="23"/>
          <w:szCs w:val="23"/>
        </w:rPr>
        <w:tab/>
      </w:r>
      <w:r w:rsidR="00DC3FA2">
        <w:rPr>
          <w:color w:val="000000"/>
          <w:sz w:val="23"/>
          <w:szCs w:val="23"/>
        </w:rPr>
        <w:tab/>
      </w:r>
      <w:r w:rsidRPr="00E01F20">
        <w:rPr>
          <w:color w:val="000000"/>
          <w:sz w:val="23"/>
          <w:szCs w:val="23"/>
        </w:rPr>
        <w:t>Date</w:t>
      </w:r>
    </w:p>
    <w:p w14:paraId="777E194A" w14:textId="77777777" w:rsidR="00C05A36" w:rsidRPr="00E01F20" w:rsidRDefault="00C05A36" w:rsidP="00C05A36">
      <w:pPr>
        <w:pStyle w:val="Quick1"/>
        <w:keepNext/>
        <w:keepLines/>
        <w:widowControl/>
        <w:tabs>
          <w:tab w:val="left" w:pos="720"/>
          <w:tab w:val="left" w:pos="1440"/>
          <w:tab w:val="left" w:pos="2430"/>
          <w:tab w:val="left" w:pos="7290"/>
          <w:tab w:val="left" w:pos="7560"/>
          <w:tab w:val="left" w:pos="9360"/>
        </w:tabs>
        <w:spacing w:line="235" w:lineRule="auto"/>
        <w:rPr>
          <w:color w:val="0D0D0D" w:themeColor="text1" w:themeTint="F2"/>
          <w:sz w:val="23"/>
          <w:szCs w:val="23"/>
        </w:rPr>
      </w:pPr>
      <w:r w:rsidRPr="00E01F20">
        <w:rPr>
          <w:color w:val="000000"/>
          <w:sz w:val="23"/>
          <w:szCs w:val="23"/>
        </w:rPr>
        <w:tab/>
      </w:r>
      <w:r w:rsidRPr="00E01F20">
        <w:rPr>
          <w:color w:val="000000"/>
          <w:sz w:val="23"/>
          <w:szCs w:val="23"/>
        </w:rPr>
        <w:tab/>
        <w:t>University of California, Agriculture and Natural Resources</w:t>
      </w:r>
    </w:p>
    <w:p w14:paraId="3B9D1469" w14:textId="77777777" w:rsidR="00430CC6" w:rsidRDefault="00430CC6">
      <w:pPr>
        <w:overflowPunct/>
        <w:autoSpaceDE/>
        <w:autoSpaceDN/>
        <w:adjustRightInd/>
        <w:textAlignment w:val="auto"/>
        <w:rPr>
          <w:b/>
          <w:color w:val="000000" w:themeColor="text1"/>
          <w:sz w:val="23"/>
          <w:szCs w:val="23"/>
        </w:rPr>
      </w:pPr>
      <w:r>
        <w:rPr>
          <w:b/>
          <w:color w:val="000000" w:themeColor="text1"/>
          <w:sz w:val="23"/>
          <w:szCs w:val="23"/>
        </w:rPr>
        <w:br w:type="page"/>
      </w:r>
    </w:p>
    <w:p w14:paraId="614A9291" w14:textId="77777777" w:rsidR="00C05A36" w:rsidRPr="00E01F20" w:rsidRDefault="00C05A36" w:rsidP="00C05A36">
      <w:pPr>
        <w:jc w:val="center"/>
        <w:rPr>
          <w:b/>
          <w:color w:val="000000" w:themeColor="text1"/>
          <w:sz w:val="23"/>
          <w:szCs w:val="23"/>
        </w:rPr>
      </w:pPr>
      <w:r w:rsidRPr="00E01F20">
        <w:rPr>
          <w:b/>
          <w:color w:val="000000" w:themeColor="text1"/>
          <w:sz w:val="23"/>
          <w:szCs w:val="23"/>
        </w:rPr>
        <w:lastRenderedPageBreak/>
        <w:t>Attachment A</w:t>
      </w:r>
    </w:p>
    <w:p w14:paraId="04E5B1DA" w14:textId="303B3C85" w:rsidR="00C05A36" w:rsidRPr="001973AA" w:rsidRDefault="00E331C9" w:rsidP="001973AA">
      <w:pPr>
        <w:jc w:val="center"/>
        <w:rPr>
          <w:color w:val="000000" w:themeColor="text1"/>
          <w:sz w:val="23"/>
          <w:szCs w:val="23"/>
        </w:rPr>
      </w:pPr>
      <w:r>
        <w:rPr>
          <w:b/>
          <w:color w:val="000000" w:themeColor="text1"/>
          <w:sz w:val="23"/>
          <w:szCs w:val="23"/>
        </w:rPr>
        <w:t>UC</w:t>
      </w:r>
      <w:r w:rsidR="00C05A36" w:rsidRPr="00E01F20">
        <w:rPr>
          <w:b/>
          <w:color w:val="000000" w:themeColor="text1"/>
          <w:sz w:val="23"/>
          <w:szCs w:val="23"/>
        </w:rPr>
        <w:t xml:space="preserve">CE Program Provided by </w:t>
      </w:r>
      <w:commentRangeStart w:id="10"/>
      <w:r w:rsidR="00C05A36" w:rsidRPr="00E01F20">
        <w:rPr>
          <w:b/>
          <w:color w:val="000000" w:themeColor="text1"/>
          <w:sz w:val="23"/>
          <w:szCs w:val="23"/>
        </w:rPr>
        <w:t>University</w:t>
      </w:r>
      <w:commentRangeEnd w:id="10"/>
      <w:r>
        <w:rPr>
          <w:rStyle w:val="CommentReference"/>
        </w:rPr>
        <w:commentReference w:id="10"/>
      </w:r>
    </w:p>
    <w:p w14:paraId="7AE49E41" w14:textId="77777777" w:rsidR="00C05A36" w:rsidRPr="00E01F20" w:rsidRDefault="00C05A36" w:rsidP="00C05A36">
      <w:pPr>
        <w:rPr>
          <w:color w:val="0D0D0D" w:themeColor="text1" w:themeTint="F2"/>
          <w:sz w:val="23"/>
          <w:szCs w:val="23"/>
        </w:rPr>
      </w:pPr>
    </w:p>
    <w:p w14:paraId="2F982E4F" w14:textId="3FDCCC5F" w:rsidR="00C05A36" w:rsidRPr="00AD30D2" w:rsidRDefault="00C05A36" w:rsidP="00C05A36">
      <w:pPr>
        <w:rPr>
          <w:szCs w:val="22"/>
        </w:rPr>
      </w:pPr>
      <w:r w:rsidRPr="00AD30D2">
        <w:rPr>
          <w:szCs w:val="22"/>
        </w:rPr>
        <w:t xml:space="preserve">University will issue an annual </w:t>
      </w:r>
      <w:r w:rsidRPr="00CF2ED6">
        <w:rPr>
          <w:i/>
          <w:szCs w:val="22"/>
          <w:highlight w:val="yellow"/>
        </w:rPr>
        <w:t>Plan of Work</w:t>
      </w:r>
      <w:r w:rsidRPr="00AD30D2">
        <w:rPr>
          <w:szCs w:val="22"/>
        </w:rPr>
        <w:t xml:space="preserve"> with detailed and specific descriptions of UCCE programs for </w:t>
      </w:r>
      <w:r w:rsidR="006E1BF5" w:rsidRPr="00E01F20">
        <w:rPr>
          <w:sz w:val="23"/>
          <w:szCs w:val="23"/>
        </w:rPr>
        <w:t>Count</w:t>
      </w:r>
      <w:r w:rsidR="006E1BF5">
        <w:rPr>
          <w:sz w:val="23"/>
          <w:szCs w:val="23"/>
        </w:rPr>
        <w:t>y</w:t>
      </w:r>
      <w:r w:rsidR="006E1BF5" w:rsidRPr="00AD30D2">
        <w:rPr>
          <w:szCs w:val="22"/>
        </w:rPr>
        <w:t xml:space="preserve"> </w:t>
      </w:r>
      <w:r w:rsidRPr="00AD30D2">
        <w:rPr>
          <w:color w:val="0D0D0D" w:themeColor="text1" w:themeTint="F2"/>
          <w:szCs w:val="22"/>
        </w:rPr>
        <w:t xml:space="preserve">in the coming program year.  These programs will serve the </w:t>
      </w:r>
      <w:r w:rsidR="001973AA">
        <w:rPr>
          <w:color w:val="0D0D0D" w:themeColor="text1" w:themeTint="F2"/>
          <w:szCs w:val="22"/>
        </w:rPr>
        <w:t>residents</w:t>
      </w:r>
      <w:r w:rsidRPr="00AD30D2">
        <w:rPr>
          <w:color w:val="0D0D0D" w:themeColor="text1" w:themeTint="F2"/>
          <w:szCs w:val="22"/>
        </w:rPr>
        <w:t xml:space="preserve"> of </w:t>
      </w:r>
      <w:r w:rsidR="001973AA" w:rsidRPr="00E01F20">
        <w:rPr>
          <w:sz w:val="23"/>
          <w:szCs w:val="23"/>
          <w:highlight w:val="yellow"/>
        </w:rPr>
        <w:t>________</w:t>
      </w:r>
      <w:r w:rsidR="001973AA" w:rsidRPr="00E01F20">
        <w:rPr>
          <w:sz w:val="23"/>
          <w:szCs w:val="23"/>
        </w:rPr>
        <w:t xml:space="preserve"> </w:t>
      </w:r>
      <w:r w:rsidR="006E1BF5" w:rsidRPr="00E01F20">
        <w:rPr>
          <w:sz w:val="23"/>
          <w:szCs w:val="23"/>
        </w:rPr>
        <w:t>Count</w:t>
      </w:r>
      <w:r w:rsidR="006E1BF5">
        <w:rPr>
          <w:sz w:val="23"/>
          <w:szCs w:val="23"/>
        </w:rPr>
        <w:t>y</w:t>
      </w:r>
      <w:r w:rsidR="006E1BF5" w:rsidRPr="00AD30D2">
        <w:rPr>
          <w:color w:val="0D0D0D" w:themeColor="text1" w:themeTint="F2"/>
          <w:szCs w:val="22"/>
        </w:rPr>
        <w:t xml:space="preserve"> </w:t>
      </w:r>
      <w:r w:rsidRPr="00AD30D2">
        <w:rPr>
          <w:color w:val="0D0D0D" w:themeColor="text1" w:themeTint="F2"/>
          <w:szCs w:val="22"/>
        </w:rPr>
        <w:t>by providing science based research, education and public service that will promote solutions problems in agriculture, natural resources (including environmental quality), food and nutrition, food safety and youth development.</w:t>
      </w:r>
    </w:p>
    <w:p w14:paraId="7C354890" w14:textId="77777777" w:rsidR="00C05A36" w:rsidRPr="00AD30D2" w:rsidRDefault="00C05A36" w:rsidP="00C05A36">
      <w:pPr>
        <w:rPr>
          <w:szCs w:val="22"/>
        </w:rPr>
      </w:pPr>
    </w:p>
    <w:p w14:paraId="232DC189" w14:textId="3F316A2A" w:rsidR="00C05A36" w:rsidRPr="00AD30D2" w:rsidRDefault="00C05A36" w:rsidP="00C05A36">
      <w:pPr>
        <w:rPr>
          <w:color w:val="0D0D0D" w:themeColor="text1" w:themeTint="F2"/>
          <w:szCs w:val="22"/>
        </w:rPr>
      </w:pPr>
      <w:r w:rsidRPr="00AD30D2">
        <w:rPr>
          <w:color w:val="0D0D0D" w:themeColor="text1" w:themeTint="F2"/>
          <w:szCs w:val="22"/>
        </w:rPr>
        <w:t xml:space="preserve">In the course of their work, UCCE </w:t>
      </w:r>
      <w:r w:rsidR="00E331C9">
        <w:rPr>
          <w:color w:val="0D0D0D" w:themeColor="text1" w:themeTint="F2"/>
          <w:szCs w:val="22"/>
        </w:rPr>
        <w:t>a</w:t>
      </w:r>
      <w:r w:rsidRPr="00AD30D2">
        <w:rPr>
          <w:color w:val="0D0D0D" w:themeColor="text1" w:themeTint="F2"/>
          <w:szCs w:val="22"/>
        </w:rPr>
        <w:t xml:space="preserve">dvisors (University academics) and </w:t>
      </w:r>
      <w:r w:rsidR="00E331C9">
        <w:rPr>
          <w:color w:val="0D0D0D" w:themeColor="text1" w:themeTint="F2"/>
          <w:szCs w:val="22"/>
        </w:rPr>
        <w:t>p</w:t>
      </w:r>
      <w:r w:rsidRPr="00AD30D2">
        <w:rPr>
          <w:color w:val="0D0D0D" w:themeColor="text1" w:themeTint="F2"/>
          <w:szCs w:val="22"/>
        </w:rPr>
        <w:t xml:space="preserve">rogram </w:t>
      </w:r>
      <w:r w:rsidR="00E331C9">
        <w:rPr>
          <w:color w:val="0D0D0D" w:themeColor="text1" w:themeTint="F2"/>
          <w:szCs w:val="22"/>
        </w:rPr>
        <w:t>r</w:t>
      </w:r>
      <w:r w:rsidRPr="00AD30D2">
        <w:rPr>
          <w:color w:val="0D0D0D" w:themeColor="text1" w:themeTint="F2"/>
          <w:szCs w:val="22"/>
        </w:rPr>
        <w:t xml:space="preserve">epresentatives (University staff) will deliver a range of locally-relevant programs focusing on farm; environmental, nutrition, 4-H youth development, science literacy and Master Gardeners.  Advisors and </w:t>
      </w:r>
      <w:r w:rsidR="00E331C9">
        <w:rPr>
          <w:color w:val="0D0D0D" w:themeColor="text1" w:themeTint="F2"/>
          <w:szCs w:val="22"/>
        </w:rPr>
        <w:t>p</w:t>
      </w:r>
      <w:r w:rsidRPr="00AD30D2">
        <w:rPr>
          <w:color w:val="0D0D0D" w:themeColor="text1" w:themeTint="F2"/>
          <w:szCs w:val="22"/>
        </w:rPr>
        <w:t xml:space="preserve">rogram </w:t>
      </w:r>
      <w:r w:rsidR="00E331C9">
        <w:rPr>
          <w:color w:val="0D0D0D" w:themeColor="text1" w:themeTint="F2"/>
          <w:szCs w:val="22"/>
        </w:rPr>
        <w:t>r</w:t>
      </w:r>
      <w:r w:rsidRPr="00AD30D2">
        <w:rPr>
          <w:color w:val="0D0D0D" w:themeColor="text1" w:themeTint="F2"/>
          <w:szCs w:val="22"/>
        </w:rPr>
        <w:t xml:space="preserve">epresentatives will use workshops, public meetings, newsletters, the mass media and other communication tools to bring needed information to </w:t>
      </w:r>
      <w:r w:rsidR="006E1BF5" w:rsidRPr="00E01F20">
        <w:rPr>
          <w:sz w:val="23"/>
          <w:szCs w:val="23"/>
        </w:rPr>
        <w:t>Count</w:t>
      </w:r>
      <w:r w:rsidR="006E1BF5">
        <w:rPr>
          <w:sz w:val="23"/>
          <w:szCs w:val="23"/>
        </w:rPr>
        <w:t>y</w:t>
      </w:r>
      <w:r w:rsidRPr="00AD30D2">
        <w:rPr>
          <w:color w:val="0D0D0D" w:themeColor="text1" w:themeTint="F2"/>
          <w:szCs w:val="22"/>
        </w:rPr>
        <w:t xml:space="preserve">.  Further, </w:t>
      </w:r>
      <w:r w:rsidR="00E331C9">
        <w:rPr>
          <w:color w:val="0D0D0D" w:themeColor="text1" w:themeTint="F2"/>
          <w:szCs w:val="22"/>
        </w:rPr>
        <w:t>a</w:t>
      </w:r>
      <w:r w:rsidRPr="00AD30D2">
        <w:rPr>
          <w:color w:val="0D0D0D" w:themeColor="text1" w:themeTint="F2"/>
          <w:szCs w:val="22"/>
        </w:rPr>
        <w:t xml:space="preserve">dvisors and </w:t>
      </w:r>
      <w:r w:rsidR="00E331C9">
        <w:rPr>
          <w:color w:val="0D0D0D" w:themeColor="text1" w:themeTint="F2"/>
          <w:szCs w:val="22"/>
        </w:rPr>
        <w:t>p</w:t>
      </w:r>
      <w:r w:rsidRPr="00AD30D2">
        <w:rPr>
          <w:color w:val="0D0D0D" w:themeColor="text1" w:themeTint="F2"/>
          <w:szCs w:val="22"/>
        </w:rPr>
        <w:t xml:space="preserve">rogram </w:t>
      </w:r>
      <w:r w:rsidR="00E331C9">
        <w:rPr>
          <w:color w:val="0D0D0D" w:themeColor="text1" w:themeTint="F2"/>
          <w:szCs w:val="22"/>
        </w:rPr>
        <w:t>r</w:t>
      </w:r>
      <w:r w:rsidRPr="00AD30D2">
        <w:rPr>
          <w:color w:val="0D0D0D" w:themeColor="text1" w:themeTint="F2"/>
          <w:szCs w:val="22"/>
        </w:rPr>
        <w:t>epresentatives will use collaborati</w:t>
      </w:r>
      <w:r w:rsidR="00E331C9">
        <w:rPr>
          <w:color w:val="0D0D0D" w:themeColor="text1" w:themeTint="F2"/>
          <w:szCs w:val="22"/>
        </w:rPr>
        <w:t>on</w:t>
      </w:r>
      <w:r w:rsidRPr="00AD30D2">
        <w:rPr>
          <w:color w:val="0D0D0D" w:themeColor="text1" w:themeTint="F2"/>
          <w:szCs w:val="22"/>
        </w:rPr>
        <w:t xml:space="preserve">s with government and private agencies to extend the reach of their programs.  Finally, </w:t>
      </w:r>
      <w:r w:rsidR="00E331C9">
        <w:rPr>
          <w:color w:val="0D0D0D" w:themeColor="text1" w:themeTint="F2"/>
          <w:szCs w:val="22"/>
        </w:rPr>
        <w:t>a</w:t>
      </w:r>
      <w:r w:rsidRPr="00AD30D2">
        <w:rPr>
          <w:color w:val="0D0D0D" w:themeColor="text1" w:themeTint="F2"/>
          <w:szCs w:val="22"/>
        </w:rPr>
        <w:t xml:space="preserve">dvisors and </w:t>
      </w:r>
      <w:r w:rsidR="00E331C9">
        <w:rPr>
          <w:color w:val="0D0D0D" w:themeColor="text1" w:themeTint="F2"/>
          <w:szCs w:val="22"/>
        </w:rPr>
        <w:t>p</w:t>
      </w:r>
      <w:r w:rsidRPr="00AD30D2">
        <w:rPr>
          <w:color w:val="0D0D0D" w:themeColor="text1" w:themeTint="F2"/>
          <w:szCs w:val="22"/>
        </w:rPr>
        <w:t xml:space="preserve">rogram </w:t>
      </w:r>
      <w:r w:rsidR="00E331C9">
        <w:rPr>
          <w:color w:val="0D0D0D" w:themeColor="text1" w:themeTint="F2"/>
          <w:szCs w:val="22"/>
        </w:rPr>
        <w:t>r</w:t>
      </w:r>
      <w:r w:rsidRPr="00AD30D2">
        <w:rPr>
          <w:color w:val="0D0D0D" w:themeColor="text1" w:themeTint="F2"/>
          <w:szCs w:val="22"/>
        </w:rPr>
        <w:t xml:space="preserve">epresentatives may collaborate with UC campus-based Cooperative Extension program Specialists and Agricultural Experiment Station scientists to research, adapt and field-test agricultural improvements or solutions and promote the use of research findings in </w:t>
      </w:r>
      <w:r w:rsidR="006E1BF5" w:rsidRPr="00E01F20">
        <w:rPr>
          <w:sz w:val="23"/>
          <w:szCs w:val="23"/>
        </w:rPr>
        <w:t>Count</w:t>
      </w:r>
      <w:r w:rsidR="006E1BF5">
        <w:rPr>
          <w:sz w:val="23"/>
          <w:szCs w:val="23"/>
        </w:rPr>
        <w:t>y</w:t>
      </w:r>
      <w:r w:rsidRPr="00AD30D2">
        <w:rPr>
          <w:color w:val="0D0D0D" w:themeColor="text1" w:themeTint="F2"/>
          <w:szCs w:val="22"/>
        </w:rPr>
        <w:t>.</w:t>
      </w:r>
    </w:p>
    <w:p w14:paraId="2D667D1D" w14:textId="77777777" w:rsidR="00C05A36" w:rsidRPr="00AD30D2" w:rsidRDefault="00C05A36" w:rsidP="00C05A36">
      <w:pPr>
        <w:rPr>
          <w:szCs w:val="22"/>
        </w:rPr>
      </w:pPr>
    </w:p>
    <w:p w14:paraId="4FDA7AEE" w14:textId="416B9D47" w:rsidR="00C05A36" w:rsidRPr="00AD30D2" w:rsidRDefault="00C05A36" w:rsidP="00C05A36">
      <w:pPr>
        <w:rPr>
          <w:szCs w:val="22"/>
        </w:rPr>
      </w:pPr>
      <w:r w:rsidRPr="00AD30D2">
        <w:rPr>
          <w:szCs w:val="22"/>
        </w:rPr>
        <w:t>Subject to availability of required resources, UCCE would implement programs with the following areas of emphasis.</w:t>
      </w:r>
    </w:p>
    <w:p w14:paraId="0BAADB8C" w14:textId="77777777" w:rsidR="00C05A36" w:rsidRPr="00AD30D2" w:rsidRDefault="00C05A36" w:rsidP="00C05A36">
      <w:pPr>
        <w:rPr>
          <w:szCs w:val="22"/>
        </w:rPr>
      </w:pPr>
    </w:p>
    <w:p w14:paraId="34B55098" w14:textId="77777777" w:rsidR="00C05A36" w:rsidRPr="00AD30D2" w:rsidRDefault="00C05A36" w:rsidP="00C05A36">
      <w:pPr>
        <w:rPr>
          <w:color w:val="0D0D0D" w:themeColor="text1" w:themeTint="F2"/>
          <w:szCs w:val="22"/>
        </w:rPr>
      </w:pPr>
      <w:r w:rsidRPr="00AD30D2">
        <w:rPr>
          <w:i/>
          <w:color w:val="0D0D0D" w:themeColor="text1" w:themeTint="F2"/>
          <w:szCs w:val="22"/>
        </w:rPr>
        <w:t>Agriculture and Natural Resources:</w:t>
      </w:r>
      <w:r w:rsidRPr="00AD30D2">
        <w:rPr>
          <w:color w:val="0D0D0D" w:themeColor="text1" w:themeTint="F2"/>
          <w:szCs w:val="22"/>
        </w:rPr>
        <w:t xml:space="preserve">  Research and education programs that meet local agriculture and natural resource needs, focused on enhancing the agricultural productivity and competitiveness of</w:t>
      </w:r>
      <w:r w:rsidR="001973AA">
        <w:rPr>
          <w:color w:val="0D0D0D" w:themeColor="text1" w:themeTint="F2"/>
          <w:szCs w:val="22"/>
        </w:rPr>
        <w:t xml:space="preserve"> </w:t>
      </w:r>
      <w:r w:rsidR="006E1BF5" w:rsidRPr="00E01F20">
        <w:rPr>
          <w:sz w:val="23"/>
          <w:szCs w:val="23"/>
          <w:highlight w:val="yellow"/>
        </w:rPr>
        <w:t>________</w:t>
      </w:r>
      <w:r w:rsidR="006E1BF5" w:rsidRPr="00E01F20">
        <w:rPr>
          <w:sz w:val="23"/>
          <w:szCs w:val="23"/>
        </w:rPr>
        <w:t xml:space="preserve"> Count</w:t>
      </w:r>
      <w:r w:rsidR="006E1BF5">
        <w:rPr>
          <w:sz w:val="23"/>
          <w:szCs w:val="23"/>
        </w:rPr>
        <w:t>y</w:t>
      </w:r>
      <w:r w:rsidRPr="00AD30D2">
        <w:rPr>
          <w:color w:val="0D0D0D" w:themeColor="text1" w:themeTint="F2"/>
          <w:szCs w:val="22"/>
        </w:rPr>
        <w:t xml:space="preserve"> and protecting water, land and air resources.  Together with farmers, pest control Advisers and industry representatives; current and emerging agricultural opportunities and problems would be identified.</w:t>
      </w:r>
    </w:p>
    <w:p w14:paraId="2AE19CAE" w14:textId="77777777" w:rsidR="00C05A36" w:rsidRPr="00AD30D2" w:rsidRDefault="00C05A36" w:rsidP="00C05A36">
      <w:pPr>
        <w:rPr>
          <w:szCs w:val="22"/>
        </w:rPr>
      </w:pPr>
    </w:p>
    <w:p w14:paraId="2C44814D" w14:textId="587D80A3" w:rsidR="00C05A36" w:rsidRPr="00AD30D2" w:rsidRDefault="00C05A36" w:rsidP="00C05A36">
      <w:pPr>
        <w:rPr>
          <w:color w:val="0D0D0D" w:themeColor="text1" w:themeTint="F2"/>
          <w:szCs w:val="22"/>
        </w:rPr>
      </w:pPr>
      <w:r w:rsidRPr="00AD30D2">
        <w:rPr>
          <w:i/>
          <w:color w:val="0D0D0D" w:themeColor="text1" w:themeTint="F2"/>
          <w:szCs w:val="22"/>
        </w:rPr>
        <w:t>Nutrition, Family and Consumer Sciences:</w:t>
      </w:r>
      <w:r w:rsidRPr="00AD30D2">
        <w:rPr>
          <w:color w:val="0D0D0D" w:themeColor="text1" w:themeTint="F2"/>
          <w:szCs w:val="22"/>
        </w:rPr>
        <w:t xml:space="preserve">  Offering opportunities for families, individuals, and youth to enhance their quality of living by providing resources that support independence and self-sufficiency, health maintenance and obesity/diabetes prevention.  These </w:t>
      </w:r>
      <w:r w:rsidR="00E331C9">
        <w:rPr>
          <w:color w:val="0D0D0D" w:themeColor="text1" w:themeTint="F2"/>
          <w:szCs w:val="22"/>
        </w:rPr>
        <w:t>a</w:t>
      </w:r>
      <w:r w:rsidRPr="00AD30D2">
        <w:rPr>
          <w:color w:val="0D0D0D" w:themeColor="text1" w:themeTint="F2"/>
          <w:szCs w:val="22"/>
        </w:rPr>
        <w:t xml:space="preserve">dvisors </w:t>
      </w:r>
      <w:r>
        <w:rPr>
          <w:color w:val="0D0D0D" w:themeColor="text1" w:themeTint="F2"/>
          <w:szCs w:val="22"/>
        </w:rPr>
        <w:t xml:space="preserve">may </w:t>
      </w:r>
      <w:r w:rsidRPr="00AD30D2">
        <w:rPr>
          <w:color w:val="0D0D0D" w:themeColor="text1" w:themeTint="F2"/>
          <w:szCs w:val="22"/>
        </w:rPr>
        <w:t>also provide information on food safety, food preparation, food preservation and budgeting for food security.</w:t>
      </w:r>
    </w:p>
    <w:p w14:paraId="5B212264" w14:textId="77777777" w:rsidR="00C05A36" w:rsidRPr="00AD30D2" w:rsidRDefault="00C05A36" w:rsidP="00C05A36">
      <w:pPr>
        <w:rPr>
          <w:szCs w:val="22"/>
        </w:rPr>
      </w:pPr>
    </w:p>
    <w:p w14:paraId="213131BE" w14:textId="22F71970" w:rsidR="00C05A36" w:rsidRPr="00AD30D2" w:rsidRDefault="00C05A36" w:rsidP="00C05A36">
      <w:pPr>
        <w:rPr>
          <w:szCs w:val="22"/>
        </w:rPr>
      </w:pPr>
      <w:r w:rsidRPr="00AD30D2">
        <w:rPr>
          <w:i/>
          <w:szCs w:val="22"/>
        </w:rPr>
        <w:t>Master Gardeners:</w:t>
      </w:r>
      <w:r w:rsidRPr="00AD30D2">
        <w:rPr>
          <w:szCs w:val="22"/>
        </w:rPr>
        <w:t xml:space="preserve">  University-trained volunteers providing advice and support for local gardeners.  Through volunteers, </w:t>
      </w:r>
      <w:r w:rsidR="00E331C9">
        <w:rPr>
          <w:szCs w:val="22"/>
        </w:rPr>
        <w:t>a</w:t>
      </w:r>
      <w:r w:rsidRPr="00AD30D2">
        <w:rPr>
          <w:szCs w:val="22"/>
        </w:rPr>
        <w:t xml:space="preserve">dvisors overseeing the UCCE Master Gardener Program will extend research-based information about home horticulture and pest management to the </w:t>
      </w:r>
      <w:r w:rsidR="001973AA">
        <w:rPr>
          <w:szCs w:val="22"/>
        </w:rPr>
        <w:t>residents</w:t>
      </w:r>
      <w:r w:rsidRPr="00AD30D2">
        <w:rPr>
          <w:szCs w:val="22"/>
        </w:rPr>
        <w:t xml:space="preserve"> of </w:t>
      </w:r>
      <w:r w:rsidR="006E1BF5" w:rsidRPr="00E01F20">
        <w:rPr>
          <w:sz w:val="23"/>
          <w:szCs w:val="23"/>
          <w:highlight w:val="yellow"/>
        </w:rPr>
        <w:t>________</w:t>
      </w:r>
      <w:r w:rsidR="006E1BF5" w:rsidRPr="00E01F20">
        <w:rPr>
          <w:sz w:val="23"/>
          <w:szCs w:val="23"/>
        </w:rPr>
        <w:t xml:space="preserve"> Count</w:t>
      </w:r>
      <w:r w:rsidR="006E1BF5">
        <w:rPr>
          <w:sz w:val="23"/>
          <w:szCs w:val="23"/>
        </w:rPr>
        <w:t>y</w:t>
      </w:r>
      <w:r w:rsidRPr="00AD30D2">
        <w:rPr>
          <w:szCs w:val="22"/>
        </w:rPr>
        <w:t>.</w:t>
      </w:r>
    </w:p>
    <w:p w14:paraId="774E1093" w14:textId="77777777" w:rsidR="00C05A36" w:rsidRPr="00AD30D2" w:rsidRDefault="00C05A36" w:rsidP="00C05A36">
      <w:pPr>
        <w:rPr>
          <w:i/>
          <w:szCs w:val="22"/>
        </w:rPr>
      </w:pPr>
    </w:p>
    <w:p w14:paraId="08DECD58" w14:textId="7C97A876" w:rsidR="00C05A36" w:rsidRPr="00AD30D2" w:rsidRDefault="00C05A36" w:rsidP="00C05A36">
      <w:pPr>
        <w:rPr>
          <w:color w:val="FF0000"/>
          <w:szCs w:val="22"/>
        </w:rPr>
      </w:pPr>
      <w:r w:rsidRPr="00AD30D2">
        <w:rPr>
          <w:i/>
          <w:szCs w:val="22"/>
        </w:rPr>
        <w:t>4-H Program:</w:t>
      </w:r>
      <w:r w:rsidRPr="00AD30D2">
        <w:rPr>
          <w:szCs w:val="22"/>
        </w:rPr>
        <w:t xml:space="preserve">  Encompassing a wide variety of educational and enrichment experiences to help young people discover and develop their potential.  4-H Youth Development Program </w:t>
      </w:r>
      <w:r w:rsidR="00E331C9">
        <w:rPr>
          <w:szCs w:val="22"/>
        </w:rPr>
        <w:t>a</w:t>
      </w:r>
      <w:r w:rsidRPr="00AD30D2">
        <w:rPr>
          <w:szCs w:val="22"/>
        </w:rPr>
        <w:t xml:space="preserve">dvisors provide meaningful, learn-by-doing educational activities to children in 4-H clubs and/or to children participating in school enrichment and after-school </w:t>
      </w:r>
      <w:r w:rsidRPr="00AD30D2">
        <w:rPr>
          <w:color w:val="0D0D0D" w:themeColor="text1" w:themeTint="F2"/>
          <w:szCs w:val="22"/>
        </w:rPr>
        <w:t>programs.  Citizenship and science literacy including biology, math and engineering are thrusts of the program.</w:t>
      </w:r>
    </w:p>
    <w:p w14:paraId="667858D9" w14:textId="77777777" w:rsidR="00C05A36" w:rsidRPr="00AD30D2" w:rsidRDefault="00C05A36" w:rsidP="00C05A36">
      <w:pPr>
        <w:rPr>
          <w:szCs w:val="22"/>
        </w:rPr>
      </w:pPr>
    </w:p>
    <w:p w14:paraId="2C6F71A2" w14:textId="4C1D1021" w:rsidR="00C05A36" w:rsidRDefault="00C05A36" w:rsidP="00C05A36">
      <w:pPr>
        <w:rPr>
          <w:sz w:val="23"/>
          <w:szCs w:val="23"/>
        </w:rPr>
      </w:pPr>
    </w:p>
    <w:p w14:paraId="12008E32" w14:textId="2F664E5B" w:rsidR="00243FA5" w:rsidRDefault="00243FA5" w:rsidP="00C05A36">
      <w:pPr>
        <w:rPr>
          <w:sz w:val="23"/>
          <w:szCs w:val="23"/>
        </w:rPr>
      </w:pPr>
    </w:p>
    <w:p w14:paraId="02D8B66E" w14:textId="66258FDB" w:rsidR="00243FA5" w:rsidRDefault="00243FA5" w:rsidP="00C05A36">
      <w:pPr>
        <w:rPr>
          <w:sz w:val="23"/>
          <w:szCs w:val="23"/>
        </w:rPr>
      </w:pPr>
    </w:p>
    <w:p w14:paraId="4A0CA032" w14:textId="77777777" w:rsidR="00243FA5" w:rsidRDefault="00243FA5" w:rsidP="00C05A36">
      <w:pPr>
        <w:rPr>
          <w:sz w:val="23"/>
          <w:szCs w:val="23"/>
        </w:rPr>
      </w:pPr>
    </w:p>
    <w:p w14:paraId="4A671018" w14:textId="77777777" w:rsidR="00150B79" w:rsidRDefault="00150B79" w:rsidP="00C05A36">
      <w:pPr>
        <w:rPr>
          <w:sz w:val="23"/>
          <w:szCs w:val="23"/>
        </w:rPr>
      </w:pPr>
    </w:p>
    <w:p w14:paraId="6EE1440E" w14:textId="77777777" w:rsidR="00150B79" w:rsidRDefault="00150B79" w:rsidP="00C05A36">
      <w:pPr>
        <w:rPr>
          <w:sz w:val="23"/>
          <w:szCs w:val="23"/>
        </w:rPr>
      </w:pPr>
    </w:p>
    <w:p w14:paraId="52FCB709" w14:textId="77777777" w:rsidR="00150B79" w:rsidRDefault="00150B79" w:rsidP="00C05A36">
      <w:pPr>
        <w:rPr>
          <w:sz w:val="23"/>
          <w:szCs w:val="23"/>
        </w:rPr>
      </w:pPr>
    </w:p>
    <w:p w14:paraId="4406A81D" w14:textId="77777777" w:rsidR="00150B79" w:rsidRDefault="00150B79" w:rsidP="00C05A36">
      <w:pPr>
        <w:rPr>
          <w:sz w:val="23"/>
          <w:szCs w:val="23"/>
        </w:rPr>
      </w:pPr>
    </w:p>
    <w:p w14:paraId="4E6C4430" w14:textId="6173B14D" w:rsidR="00150B79" w:rsidRDefault="00150B79" w:rsidP="00C05A36">
      <w:pPr>
        <w:rPr>
          <w:sz w:val="23"/>
          <w:szCs w:val="23"/>
        </w:rPr>
      </w:pPr>
    </w:p>
    <w:p w14:paraId="2E65CD23" w14:textId="77777777" w:rsidR="00243FA5" w:rsidRDefault="00243FA5" w:rsidP="00C05A36">
      <w:pPr>
        <w:rPr>
          <w:sz w:val="23"/>
          <w:szCs w:val="23"/>
        </w:rPr>
      </w:pPr>
    </w:p>
    <w:p w14:paraId="2A80D59B" w14:textId="77777777" w:rsidR="00150B79" w:rsidRDefault="00150B79" w:rsidP="00C05A36">
      <w:pPr>
        <w:rPr>
          <w:sz w:val="23"/>
          <w:szCs w:val="23"/>
        </w:rPr>
      </w:pPr>
    </w:p>
    <w:p w14:paraId="39126A0A" w14:textId="77777777" w:rsidR="00C05A36" w:rsidRPr="00E01F20" w:rsidRDefault="00C05A36" w:rsidP="00C05A36">
      <w:pPr>
        <w:jc w:val="center"/>
        <w:rPr>
          <w:b/>
          <w:color w:val="000000" w:themeColor="text1"/>
          <w:sz w:val="23"/>
          <w:szCs w:val="23"/>
        </w:rPr>
      </w:pPr>
      <w:r w:rsidRPr="00E01F20">
        <w:rPr>
          <w:b/>
          <w:color w:val="000000" w:themeColor="text1"/>
          <w:sz w:val="23"/>
          <w:szCs w:val="23"/>
        </w:rPr>
        <w:lastRenderedPageBreak/>
        <w:t>Attachment B</w:t>
      </w:r>
    </w:p>
    <w:p w14:paraId="127ACC6A" w14:textId="77777777" w:rsidR="00C05A36" w:rsidRPr="00E01F20" w:rsidRDefault="00C05A36" w:rsidP="00C05A36">
      <w:pPr>
        <w:jc w:val="center"/>
        <w:rPr>
          <w:b/>
          <w:color w:val="000000" w:themeColor="text1"/>
          <w:sz w:val="23"/>
          <w:szCs w:val="23"/>
        </w:rPr>
      </w:pPr>
      <w:r>
        <w:rPr>
          <w:b/>
          <w:color w:val="000000" w:themeColor="text1"/>
          <w:sz w:val="23"/>
          <w:szCs w:val="23"/>
        </w:rPr>
        <w:t>In-Kind</w:t>
      </w:r>
      <w:r w:rsidRPr="00E01F20">
        <w:rPr>
          <w:b/>
          <w:color w:val="000000" w:themeColor="text1"/>
          <w:sz w:val="23"/>
          <w:szCs w:val="23"/>
        </w:rPr>
        <w:t xml:space="preserve"> (Tangible, Non-Monetary) Support Provided by</w:t>
      </w:r>
      <w:r w:rsidRPr="005F3E7E">
        <w:rPr>
          <w:b/>
          <w:color w:val="000000" w:themeColor="text1"/>
          <w:sz w:val="23"/>
          <w:szCs w:val="23"/>
        </w:rPr>
        <w:t xml:space="preserve"> </w:t>
      </w:r>
      <w:r w:rsidR="005F3E7E" w:rsidRPr="005F3E7E">
        <w:rPr>
          <w:b/>
          <w:sz w:val="23"/>
          <w:szCs w:val="23"/>
        </w:rPr>
        <w:t>County</w:t>
      </w:r>
    </w:p>
    <w:p w14:paraId="0C00BCA0" w14:textId="77777777" w:rsidR="00C05A36" w:rsidRPr="00E01F20" w:rsidRDefault="00C05A36" w:rsidP="00C05A36">
      <w:pPr>
        <w:rPr>
          <w:color w:val="000000" w:themeColor="text1"/>
          <w:sz w:val="23"/>
          <w:szCs w:val="23"/>
        </w:rPr>
      </w:pPr>
    </w:p>
    <w:p w14:paraId="13510FDC" w14:textId="77777777" w:rsidR="00C05A36" w:rsidRPr="001973AA" w:rsidRDefault="00C05A36" w:rsidP="001973AA">
      <w:pPr>
        <w:rPr>
          <w:color w:val="000000" w:themeColor="text1"/>
          <w:sz w:val="23"/>
          <w:szCs w:val="23"/>
        </w:rPr>
      </w:pPr>
      <w:r w:rsidRPr="00E01F20">
        <w:rPr>
          <w:color w:val="000000" w:themeColor="text1"/>
          <w:sz w:val="23"/>
          <w:szCs w:val="23"/>
        </w:rPr>
        <w:t xml:space="preserve">In accordance with the above </w:t>
      </w:r>
      <w:r w:rsidR="001973AA">
        <w:rPr>
          <w:color w:val="000000" w:themeColor="text1"/>
          <w:sz w:val="23"/>
          <w:szCs w:val="23"/>
        </w:rPr>
        <w:t>Section</w:t>
      </w:r>
      <w:r w:rsidRPr="00E01F20">
        <w:rPr>
          <w:color w:val="000000" w:themeColor="text1"/>
          <w:sz w:val="23"/>
          <w:szCs w:val="23"/>
        </w:rPr>
        <w:t xml:space="preserve"> No. IV., </w:t>
      </w:r>
      <w:r w:rsidRPr="00E01F20">
        <w:rPr>
          <w:i/>
          <w:color w:val="000000" w:themeColor="text1"/>
          <w:sz w:val="23"/>
          <w:szCs w:val="23"/>
        </w:rPr>
        <w:t>Responsibilities o</w:t>
      </w:r>
      <w:r w:rsidRPr="005F3E7E">
        <w:rPr>
          <w:i/>
          <w:color w:val="000000" w:themeColor="text1"/>
          <w:sz w:val="23"/>
          <w:szCs w:val="23"/>
        </w:rPr>
        <w:t xml:space="preserve">f </w:t>
      </w:r>
      <w:r w:rsidR="005F3E7E" w:rsidRPr="005F3E7E">
        <w:rPr>
          <w:i/>
          <w:sz w:val="23"/>
          <w:szCs w:val="23"/>
        </w:rPr>
        <w:t>County</w:t>
      </w:r>
      <w:r w:rsidRPr="00E01F20">
        <w:rPr>
          <w:color w:val="000000" w:themeColor="text1"/>
          <w:sz w:val="23"/>
          <w:szCs w:val="23"/>
        </w:rPr>
        <w:t>, Count</w:t>
      </w:r>
      <w:r w:rsidR="005F3E7E">
        <w:rPr>
          <w:color w:val="000000" w:themeColor="text1"/>
          <w:sz w:val="23"/>
          <w:szCs w:val="23"/>
        </w:rPr>
        <w:t>y</w:t>
      </w:r>
      <w:r w:rsidRPr="00E01F20">
        <w:rPr>
          <w:color w:val="000000" w:themeColor="text1"/>
          <w:sz w:val="23"/>
          <w:szCs w:val="23"/>
        </w:rPr>
        <w:t xml:space="preserve"> agree</w:t>
      </w:r>
      <w:r w:rsidR="005F3E7E">
        <w:rPr>
          <w:color w:val="000000" w:themeColor="text1"/>
          <w:sz w:val="23"/>
          <w:szCs w:val="23"/>
        </w:rPr>
        <w:t>s</w:t>
      </w:r>
      <w:r w:rsidRPr="00E01F20">
        <w:rPr>
          <w:color w:val="000000" w:themeColor="text1"/>
          <w:sz w:val="23"/>
          <w:szCs w:val="23"/>
        </w:rPr>
        <w:t xml:space="preserve"> to support University’s provision of the Cooperative Extension program with </w:t>
      </w:r>
      <w:r>
        <w:rPr>
          <w:color w:val="000000" w:themeColor="text1"/>
          <w:sz w:val="23"/>
          <w:szCs w:val="23"/>
        </w:rPr>
        <w:t>in-kind</w:t>
      </w:r>
      <w:r w:rsidRPr="00E01F20">
        <w:rPr>
          <w:color w:val="000000" w:themeColor="text1"/>
          <w:sz w:val="23"/>
          <w:szCs w:val="23"/>
        </w:rPr>
        <w:t xml:space="preserve"> (tangible, non-monetary) support as follows.</w:t>
      </w:r>
    </w:p>
    <w:p w14:paraId="27DA1436" w14:textId="77777777" w:rsidR="00C05A36" w:rsidRDefault="00C05A36" w:rsidP="00C05A36">
      <w:pPr>
        <w:rPr>
          <w:color w:val="000000" w:themeColor="text1"/>
          <w:sz w:val="23"/>
          <w:szCs w:val="23"/>
        </w:rPr>
      </w:pPr>
    </w:p>
    <w:tbl>
      <w:tblPr>
        <w:tblStyle w:val="TableGrid"/>
        <w:tblW w:w="10278" w:type="dxa"/>
        <w:tblBorders>
          <w:top w:val="double" w:sz="4" w:space="0" w:color="auto"/>
          <w:left w:val="double" w:sz="4" w:space="0" w:color="auto"/>
          <w:bottom w:val="dotted" w:sz="4" w:space="0" w:color="auto"/>
          <w:right w:val="double" w:sz="4" w:space="0" w:color="auto"/>
          <w:insideH w:val="dotted" w:sz="4" w:space="0" w:color="auto"/>
          <w:insideV w:val="dotted" w:sz="4" w:space="0" w:color="auto"/>
        </w:tblBorders>
        <w:tblLayout w:type="fixed"/>
        <w:tblLook w:val="04A0" w:firstRow="1" w:lastRow="0" w:firstColumn="1" w:lastColumn="0" w:noHBand="0" w:noVBand="1"/>
      </w:tblPr>
      <w:tblGrid>
        <w:gridCol w:w="5238"/>
        <w:gridCol w:w="5040"/>
      </w:tblGrid>
      <w:tr w:rsidR="005F3E7E" w14:paraId="75F29FA8" w14:textId="77777777" w:rsidTr="00933943">
        <w:tc>
          <w:tcPr>
            <w:tcW w:w="10278" w:type="dxa"/>
            <w:gridSpan w:val="2"/>
          </w:tcPr>
          <w:p w14:paraId="74461250" w14:textId="77777777" w:rsidR="00933943" w:rsidRPr="00933943" w:rsidRDefault="00933943" w:rsidP="005F3E7E">
            <w:pPr>
              <w:shd w:val="clear" w:color="auto" w:fill="D9D9D9" w:themeFill="background1" w:themeFillShade="D9"/>
              <w:rPr>
                <w:rFonts w:ascii="Franklin Gothic Book" w:hAnsi="Franklin Gothic Book"/>
                <w:i/>
                <w:color w:val="000000" w:themeColor="text1"/>
                <w:sz w:val="16"/>
                <w:szCs w:val="23"/>
              </w:rPr>
            </w:pPr>
          </w:p>
          <w:p w14:paraId="3F3977D4" w14:textId="77777777" w:rsidR="005F3E7E" w:rsidRDefault="005F3E7E" w:rsidP="005F3E7E">
            <w:pPr>
              <w:shd w:val="clear" w:color="auto" w:fill="D9D9D9" w:themeFill="background1" w:themeFillShade="D9"/>
              <w:rPr>
                <w:rFonts w:ascii="Franklin Gothic Book" w:hAnsi="Franklin Gothic Book"/>
                <w:i/>
                <w:color w:val="000000" w:themeColor="text1"/>
                <w:sz w:val="28"/>
                <w:szCs w:val="23"/>
              </w:rPr>
            </w:pPr>
            <w:r>
              <w:rPr>
                <w:rFonts w:ascii="Franklin Gothic Book" w:hAnsi="Franklin Gothic Book"/>
                <w:i/>
                <w:color w:val="000000" w:themeColor="text1"/>
                <w:sz w:val="28"/>
                <w:szCs w:val="23"/>
              </w:rPr>
              <w:t>In-Kind</w:t>
            </w:r>
            <w:r w:rsidRPr="00F342FF">
              <w:rPr>
                <w:rFonts w:ascii="Franklin Gothic Book" w:hAnsi="Franklin Gothic Book"/>
                <w:i/>
                <w:color w:val="000000" w:themeColor="text1"/>
                <w:sz w:val="28"/>
                <w:szCs w:val="23"/>
              </w:rPr>
              <w:t xml:space="preserve"> (Tangible</w:t>
            </w:r>
            <w:r>
              <w:rPr>
                <w:rFonts w:ascii="Franklin Gothic Book" w:hAnsi="Franklin Gothic Book"/>
                <w:i/>
                <w:color w:val="000000" w:themeColor="text1"/>
                <w:sz w:val="28"/>
                <w:szCs w:val="23"/>
              </w:rPr>
              <w:t>, Non-Monetary</w:t>
            </w:r>
            <w:r w:rsidRPr="00F342FF">
              <w:rPr>
                <w:rFonts w:ascii="Franklin Gothic Book" w:hAnsi="Franklin Gothic Book"/>
                <w:i/>
                <w:color w:val="000000" w:themeColor="text1"/>
                <w:sz w:val="28"/>
                <w:szCs w:val="23"/>
              </w:rPr>
              <w:t xml:space="preserve">) </w:t>
            </w:r>
            <w:r>
              <w:rPr>
                <w:rFonts w:ascii="Franklin Gothic Book" w:hAnsi="Franklin Gothic Book"/>
                <w:i/>
                <w:color w:val="000000" w:themeColor="text1"/>
                <w:sz w:val="28"/>
                <w:szCs w:val="23"/>
              </w:rPr>
              <w:t>Resources</w:t>
            </w:r>
            <w:r w:rsidRPr="00F342FF">
              <w:rPr>
                <w:rFonts w:ascii="Franklin Gothic Book" w:hAnsi="Franklin Gothic Book"/>
                <w:i/>
                <w:color w:val="000000" w:themeColor="text1"/>
                <w:sz w:val="28"/>
                <w:szCs w:val="23"/>
              </w:rPr>
              <w:t xml:space="preserve"> Provided by Count</w:t>
            </w:r>
            <w:r>
              <w:rPr>
                <w:rFonts w:ascii="Franklin Gothic Book" w:hAnsi="Franklin Gothic Book"/>
                <w:i/>
                <w:color w:val="000000" w:themeColor="text1"/>
                <w:sz w:val="28"/>
                <w:szCs w:val="23"/>
              </w:rPr>
              <w:t>y</w:t>
            </w:r>
          </w:p>
          <w:p w14:paraId="1AB6E818" w14:textId="77777777" w:rsidR="00933943" w:rsidRPr="00933943" w:rsidRDefault="00933943" w:rsidP="005F3E7E">
            <w:pPr>
              <w:shd w:val="clear" w:color="auto" w:fill="D9D9D9" w:themeFill="background1" w:themeFillShade="D9"/>
              <w:rPr>
                <w:rFonts w:ascii="Franklin Gothic Book" w:hAnsi="Franklin Gothic Book"/>
                <w:color w:val="000000" w:themeColor="text1"/>
                <w:sz w:val="16"/>
                <w:szCs w:val="23"/>
              </w:rPr>
            </w:pPr>
          </w:p>
        </w:tc>
      </w:tr>
      <w:tr w:rsidR="005F3E7E" w14:paraId="567375F1" w14:textId="77777777" w:rsidTr="00933943">
        <w:tc>
          <w:tcPr>
            <w:tcW w:w="5238" w:type="dxa"/>
          </w:tcPr>
          <w:p w14:paraId="77E3E00C" w14:textId="77777777" w:rsidR="005F3E7E" w:rsidRDefault="005F3E7E" w:rsidP="00C05A36">
            <w:pPr>
              <w:rPr>
                <w:rFonts w:ascii="Franklin Gothic Book" w:hAnsi="Franklin Gothic Book"/>
                <w:color w:val="000000" w:themeColor="text1"/>
                <w:sz w:val="16"/>
                <w:szCs w:val="23"/>
              </w:rPr>
            </w:pPr>
          </w:p>
          <w:p w14:paraId="7C171B7A" w14:textId="25CA10B5" w:rsidR="005F3E7E" w:rsidRDefault="005F3E7E" w:rsidP="00C05A36">
            <w:pPr>
              <w:rPr>
                <w:rFonts w:ascii="Franklin Gothic Book" w:hAnsi="Franklin Gothic Book"/>
                <w:color w:val="000000" w:themeColor="text1"/>
                <w:sz w:val="16"/>
                <w:szCs w:val="16"/>
              </w:rPr>
            </w:pPr>
            <w:r w:rsidRPr="009A00CE">
              <w:rPr>
                <w:rFonts w:ascii="Franklin Gothic Book" w:hAnsi="Franklin Gothic Book"/>
                <w:b/>
                <w:i/>
                <w:color w:val="000000" w:themeColor="text1"/>
                <w:sz w:val="18"/>
                <w:szCs w:val="23"/>
                <w:u w:val="single"/>
              </w:rPr>
              <w:t>Employees</w:t>
            </w:r>
            <w:r>
              <w:rPr>
                <w:rFonts w:ascii="Franklin Gothic Book" w:hAnsi="Franklin Gothic Book"/>
                <w:color w:val="000000" w:themeColor="text1"/>
                <w:sz w:val="16"/>
                <w:szCs w:val="23"/>
              </w:rPr>
              <w:t xml:space="preserve">   </w:t>
            </w:r>
            <w:r w:rsidRPr="00F96682">
              <w:rPr>
                <w:rFonts w:ascii="Franklin Gothic Book" w:hAnsi="Franklin Gothic Book"/>
                <w:color w:val="000000" w:themeColor="text1"/>
                <w:sz w:val="16"/>
                <w:szCs w:val="16"/>
              </w:rPr>
              <w:t xml:space="preserve">Number </w:t>
            </w:r>
            <w:r w:rsidR="008419B2">
              <w:rPr>
                <w:rFonts w:ascii="Franklin Gothic Book" w:hAnsi="Franklin Gothic Book"/>
                <w:color w:val="000000" w:themeColor="text1"/>
                <w:sz w:val="16"/>
                <w:szCs w:val="16"/>
              </w:rPr>
              <w:t xml:space="preserve">and title </w:t>
            </w:r>
            <w:r w:rsidRPr="00F96682">
              <w:rPr>
                <w:rFonts w:ascii="Franklin Gothic Book" w:hAnsi="Franklin Gothic Book"/>
                <w:color w:val="000000" w:themeColor="text1"/>
                <w:sz w:val="16"/>
                <w:szCs w:val="16"/>
              </w:rPr>
              <w:t xml:space="preserve">of full-time (FTE) </w:t>
            </w:r>
            <w:r w:rsidR="008419B2">
              <w:rPr>
                <w:rFonts w:ascii="Franklin Gothic Book" w:hAnsi="Franklin Gothic Book"/>
                <w:color w:val="000000" w:themeColor="text1"/>
                <w:sz w:val="16"/>
                <w:szCs w:val="16"/>
              </w:rPr>
              <w:t xml:space="preserve">or part-time (PTE) </w:t>
            </w:r>
            <w:r w:rsidRPr="00F96682">
              <w:rPr>
                <w:rFonts w:ascii="Franklin Gothic Book" w:hAnsi="Franklin Gothic Book"/>
                <w:color w:val="000000" w:themeColor="text1"/>
                <w:sz w:val="16"/>
                <w:szCs w:val="16"/>
              </w:rPr>
              <w:t xml:space="preserve">County employees to support the UC Cooperative Extension.  Such County employees will provide University with services including, but not limited to, </w:t>
            </w:r>
            <w:r w:rsidR="008419B2">
              <w:rPr>
                <w:rFonts w:ascii="Franklin Gothic Book" w:hAnsi="Franklin Gothic Book"/>
                <w:color w:val="000000" w:themeColor="text1"/>
                <w:sz w:val="16"/>
                <w:szCs w:val="16"/>
              </w:rPr>
              <w:t xml:space="preserve">programmatic, </w:t>
            </w:r>
            <w:r w:rsidRPr="00F96682">
              <w:rPr>
                <w:rFonts w:ascii="Franklin Gothic Book" w:hAnsi="Franklin Gothic Book"/>
                <w:color w:val="000000" w:themeColor="text1"/>
                <w:sz w:val="16"/>
                <w:szCs w:val="16"/>
              </w:rPr>
              <w:t>administrative and other assistance (</w:t>
            </w:r>
            <w:r w:rsidR="001973AA">
              <w:rPr>
                <w:rFonts w:ascii="Franklin Gothic Book" w:hAnsi="Franklin Gothic Book"/>
                <w:color w:val="000000" w:themeColor="text1"/>
                <w:sz w:val="16"/>
                <w:szCs w:val="16"/>
              </w:rPr>
              <w:t xml:space="preserve">program representatives, </w:t>
            </w:r>
            <w:r w:rsidRPr="00F96682">
              <w:rPr>
                <w:rFonts w:ascii="Franklin Gothic Book" w:hAnsi="Franklin Gothic Book"/>
                <w:color w:val="000000" w:themeColor="text1"/>
                <w:sz w:val="16"/>
                <w:szCs w:val="16"/>
              </w:rPr>
              <w:t>field help, laboratory technicians, etc.).  County shall employ these individuals assigned to support UCCE, and shall support all wages, benefits, Worker’s Compensation Insurance, dispute resolution and other costs associated with employment by County.</w:t>
            </w:r>
          </w:p>
          <w:p w14:paraId="1D85FF8C" w14:textId="77777777" w:rsidR="005F3E7E" w:rsidRPr="00D9309B" w:rsidRDefault="005F3E7E" w:rsidP="00C05A36">
            <w:pPr>
              <w:rPr>
                <w:rFonts w:ascii="Franklin Gothic Book" w:hAnsi="Franklin Gothic Book"/>
                <w:color w:val="000000" w:themeColor="text1"/>
                <w:sz w:val="16"/>
                <w:szCs w:val="23"/>
              </w:rPr>
            </w:pPr>
          </w:p>
        </w:tc>
        <w:tc>
          <w:tcPr>
            <w:tcW w:w="5040" w:type="dxa"/>
          </w:tcPr>
          <w:p w14:paraId="38A96AD0" w14:textId="77777777" w:rsidR="005F3E7E" w:rsidRPr="00D9309B" w:rsidRDefault="005F3E7E" w:rsidP="00C05A36">
            <w:pPr>
              <w:rPr>
                <w:rFonts w:ascii="Franklin Gothic Book" w:hAnsi="Franklin Gothic Book"/>
                <w:color w:val="000000" w:themeColor="text1"/>
                <w:sz w:val="16"/>
                <w:szCs w:val="23"/>
              </w:rPr>
            </w:pPr>
          </w:p>
        </w:tc>
      </w:tr>
      <w:tr w:rsidR="005F3E7E" w14:paraId="07AF0E2A" w14:textId="77777777" w:rsidTr="00933943">
        <w:tc>
          <w:tcPr>
            <w:tcW w:w="5238" w:type="dxa"/>
          </w:tcPr>
          <w:p w14:paraId="26808A3A" w14:textId="77777777" w:rsidR="005F3E7E" w:rsidRDefault="005F3E7E" w:rsidP="00C05A36">
            <w:pPr>
              <w:rPr>
                <w:rFonts w:ascii="Franklin Gothic Book" w:hAnsi="Franklin Gothic Book"/>
                <w:color w:val="000000" w:themeColor="text1"/>
                <w:sz w:val="16"/>
                <w:szCs w:val="23"/>
              </w:rPr>
            </w:pPr>
          </w:p>
          <w:p w14:paraId="2C438739" w14:textId="53EFA75A" w:rsidR="005F3E7E" w:rsidRDefault="005F3E7E" w:rsidP="00C05A36">
            <w:pPr>
              <w:rPr>
                <w:rFonts w:ascii="Franklin Gothic Book" w:hAnsi="Franklin Gothic Book"/>
                <w:color w:val="000000" w:themeColor="text1"/>
                <w:sz w:val="16"/>
                <w:szCs w:val="16"/>
              </w:rPr>
            </w:pPr>
            <w:r w:rsidRPr="009A00CE">
              <w:rPr>
                <w:rFonts w:ascii="Franklin Gothic Book" w:hAnsi="Franklin Gothic Book"/>
                <w:b/>
                <w:i/>
                <w:color w:val="000000" w:themeColor="text1"/>
                <w:sz w:val="18"/>
                <w:szCs w:val="23"/>
                <w:u w:val="single"/>
              </w:rPr>
              <w:t>Space</w:t>
            </w:r>
            <w:r>
              <w:rPr>
                <w:rFonts w:ascii="Franklin Gothic Book" w:hAnsi="Franklin Gothic Book"/>
                <w:color w:val="000000" w:themeColor="text1"/>
                <w:sz w:val="16"/>
                <w:szCs w:val="23"/>
              </w:rPr>
              <w:t xml:space="preserve">   </w:t>
            </w:r>
            <w:r w:rsidR="00DC3FA2">
              <w:rPr>
                <w:rFonts w:ascii="Franklin Gothic Book" w:hAnsi="Franklin Gothic Book"/>
                <w:color w:val="000000" w:themeColor="text1"/>
                <w:sz w:val="16"/>
                <w:szCs w:val="23"/>
              </w:rPr>
              <w:t>Address/</w:t>
            </w:r>
            <w:r w:rsidR="00DC3FA2">
              <w:rPr>
                <w:rFonts w:ascii="Franklin Gothic Book" w:hAnsi="Franklin Gothic Book"/>
                <w:color w:val="000000" w:themeColor="text1"/>
                <w:sz w:val="16"/>
                <w:szCs w:val="16"/>
              </w:rPr>
              <w:t>l</w:t>
            </w:r>
            <w:r w:rsidR="008419B2">
              <w:rPr>
                <w:rFonts w:ascii="Franklin Gothic Book" w:hAnsi="Franklin Gothic Book"/>
                <w:color w:val="000000" w:themeColor="text1"/>
                <w:sz w:val="16"/>
                <w:szCs w:val="16"/>
              </w:rPr>
              <w:t>ocation and approximate n</w:t>
            </w:r>
            <w:r w:rsidRPr="00F96682">
              <w:rPr>
                <w:rFonts w:ascii="Franklin Gothic Book" w:hAnsi="Franklin Gothic Book"/>
                <w:color w:val="000000" w:themeColor="text1"/>
                <w:sz w:val="16"/>
                <w:szCs w:val="16"/>
              </w:rPr>
              <w:t>umber of square feet of fully-functional and fully-serviced office space including furniture</w:t>
            </w:r>
            <w:r w:rsidR="001973AA">
              <w:rPr>
                <w:rFonts w:ascii="Franklin Gothic Book" w:hAnsi="Franklin Gothic Book"/>
                <w:color w:val="000000" w:themeColor="text1"/>
                <w:sz w:val="16"/>
                <w:szCs w:val="16"/>
              </w:rPr>
              <w:t>,</w:t>
            </w:r>
            <w:r w:rsidRPr="00F96682">
              <w:rPr>
                <w:rFonts w:ascii="Franklin Gothic Book" w:hAnsi="Franklin Gothic Book"/>
                <w:color w:val="000000" w:themeColor="text1"/>
                <w:sz w:val="16"/>
                <w:szCs w:val="16"/>
              </w:rPr>
              <w:t xml:space="preserve"> heating and air-conditio</w:t>
            </w:r>
            <w:r w:rsidR="001973AA">
              <w:rPr>
                <w:rFonts w:ascii="Franklin Gothic Book" w:hAnsi="Franklin Gothic Book"/>
                <w:color w:val="000000" w:themeColor="text1"/>
                <w:sz w:val="16"/>
                <w:szCs w:val="16"/>
              </w:rPr>
              <w:t>ning,</w:t>
            </w:r>
            <w:r w:rsidRPr="00F96682">
              <w:rPr>
                <w:rFonts w:ascii="Franklin Gothic Book" w:hAnsi="Franklin Gothic Book"/>
                <w:color w:val="000000" w:themeColor="text1"/>
                <w:sz w:val="16"/>
                <w:szCs w:val="16"/>
              </w:rPr>
              <w:t xml:space="preserve"> telephone and h</w:t>
            </w:r>
            <w:r w:rsidR="001973AA">
              <w:rPr>
                <w:rFonts w:ascii="Franklin Gothic Book" w:hAnsi="Franklin Gothic Book"/>
                <w:color w:val="000000" w:themeColor="text1"/>
                <w:sz w:val="16"/>
                <w:szCs w:val="16"/>
              </w:rPr>
              <w:t>igh-speed internet connectivity, maintenance and cleaning,</w:t>
            </w:r>
            <w:r w:rsidRPr="00F96682">
              <w:rPr>
                <w:rFonts w:ascii="Franklin Gothic Book" w:hAnsi="Franklin Gothic Book"/>
                <w:color w:val="000000" w:themeColor="text1"/>
                <w:sz w:val="16"/>
                <w:szCs w:val="16"/>
              </w:rPr>
              <w:t xml:space="preserve"> access to meeting and conference rooms, as well as t</w:t>
            </w:r>
            <w:r w:rsidR="001973AA">
              <w:rPr>
                <w:rFonts w:ascii="Franklin Gothic Book" w:hAnsi="Franklin Gothic Book"/>
                <w:color w:val="000000" w:themeColor="text1"/>
                <w:sz w:val="16"/>
                <w:szCs w:val="16"/>
              </w:rPr>
              <w:t xml:space="preserve">o kitchen and toilet facilities, parking and storage, security, </w:t>
            </w:r>
            <w:r w:rsidRPr="00F96682">
              <w:rPr>
                <w:rFonts w:ascii="Franklin Gothic Book" w:hAnsi="Franklin Gothic Book"/>
                <w:color w:val="000000" w:themeColor="text1"/>
                <w:sz w:val="16"/>
                <w:szCs w:val="16"/>
              </w:rPr>
              <w:t>etc.</w:t>
            </w:r>
          </w:p>
          <w:p w14:paraId="35A7595E" w14:textId="77777777" w:rsidR="005F3E7E" w:rsidRPr="00D9309B" w:rsidRDefault="005F3E7E" w:rsidP="00C05A36">
            <w:pPr>
              <w:rPr>
                <w:rFonts w:ascii="Franklin Gothic Book" w:hAnsi="Franklin Gothic Book"/>
                <w:color w:val="000000" w:themeColor="text1"/>
                <w:sz w:val="16"/>
                <w:szCs w:val="23"/>
              </w:rPr>
            </w:pPr>
          </w:p>
        </w:tc>
        <w:tc>
          <w:tcPr>
            <w:tcW w:w="5040" w:type="dxa"/>
          </w:tcPr>
          <w:p w14:paraId="701C45CF" w14:textId="4B9D088A" w:rsidR="005F3E7E" w:rsidRPr="00D9309B" w:rsidRDefault="005F3E7E" w:rsidP="00C05A36">
            <w:pPr>
              <w:rPr>
                <w:rFonts w:ascii="Franklin Gothic Book" w:hAnsi="Franklin Gothic Book"/>
                <w:color w:val="000000" w:themeColor="text1"/>
                <w:sz w:val="16"/>
                <w:szCs w:val="23"/>
              </w:rPr>
            </w:pPr>
          </w:p>
        </w:tc>
      </w:tr>
      <w:tr w:rsidR="005F3E7E" w14:paraId="5A9C4DE4" w14:textId="77777777" w:rsidTr="00933943">
        <w:tc>
          <w:tcPr>
            <w:tcW w:w="5238" w:type="dxa"/>
          </w:tcPr>
          <w:p w14:paraId="61BF0D64" w14:textId="77777777" w:rsidR="005F3E7E" w:rsidRDefault="005F3E7E" w:rsidP="00C05A36">
            <w:pPr>
              <w:rPr>
                <w:rFonts w:ascii="Franklin Gothic Book" w:hAnsi="Franklin Gothic Book"/>
                <w:color w:val="000000" w:themeColor="text1"/>
                <w:sz w:val="16"/>
                <w:szCs w:val="23"/>
              </w:rPr>
            </w:pPr>
          </w:p>
          <w:p w14:paraId="79718EA4" w14:textId="3467BEE8" w:rsidR="005F3E7E" w:rsidRDefault="005F3E7E" w:rsidP="00C05A36">
            <w:pPr>
              <w:rPr>
                <w:rFonts w:ascii="Franklin Gothic Book" w:hAnsi="Franklin Gothic Book"/>
                <w:color w:val="000000" w:themeColor="text1"/>
                <w:sz w:val="16"/>
                <w:szCs w:val="23"/>
              </w:rPr>
            </w:pPr>
            <w:r w:rsidRPr="009A00CE">
              <w:rPr>
                <w:rFonts w:ascii="Franklin Gothic Book" w:hAnsi="Franklin Gothic Book"/>
                <w:b/>
                <w:i/>
                <w:color w:val="000000" w:themeColor="text1"/>
                <w:sz w:val="18"/>
                <w:szCs w:val="23"/>
                <w:u w:val="single"/>
              </w:rPr>
              <w:t>Equipment</w:t>
            </w:r>
            <w:r>
              <w:rPr>
                <w:rFonts w:ascii="Franklin Gothic Book" w:hAnsi="Franklin Gothic Book"/>
                <w:color w:val="000000" w:themeColor="text1"/>
                <w:sz w:val="16"/>
                <w:szCs w:val="23"/>
              </w:rPr>
              <w:t xml:space="preserve">   Items comprising f</w:t>
            </w:r>
            <w:r w:rsidRPr="009A00CE">
              <w:rPr>
                <w:rFonts w:ascii="Franklin Gothic Book" w:hAnsi="Franklin Gothic Book"/>
                <w:color w:val="000000" w:themeColor="text1"/>
                <w:sz w:val="16"/>
                <w:szCs w:val="23"/>
              </w:rPr>
              <w:t>ully-functional and fully-serviced office equipment including but not limited to</w:t>
            </w:r>
            <w:r w:rsidR="001973AA">
              <w:rPr>
                <w:rFonts w:ascii="Franklin Gothic Book" w:hAnsi="Franklin Gothic Book"/>
                <w:color w:val="000000" w:themeColor="text1"/>
                <w:sz w:val="16"/>
                <w:szCs w:val="23"/>
              </w:rPr>
              <w:t xml:space="preserve"> </w:t>
            </w:r>
            <w:r w:rsidR="00CF2ED6" w:rsidRPr="009A00CE">
              <w:rPr>
                <w:rFonts w:ascii="Franklin Gothic Book" w:hAnsi="Franklin Gothic Book"/>
                <w:color w:val="000000" w:themeColor="text1"/>
                <w:sz w:val="16"/>
                <w:szCs w:val="23"/>
              </w:rPr>
              <w:t>cop</w:t>
            </w:r>
            <w:r w:rsidR="00CF2ED6">
              <w:rPr>
                <w:rFonts w:ascii="Franklin Gothic Book" w:hAnsi="Franklin Gothic Book"/>
                <w:color w:val="000000" w:themeColor="text1"/>
                <w:sz w:val="16"/>
                <w:szCs w:val="23"/>
              </w:rPr>
              <w:t>iers</w:t>
            </w:r>
            <w:r w:rsidRPr="009A00CE">
              <w:rPr>
                <w:rFonts w:ascii="Franklin Gothic Book" w:hAnsi="Franklin Gothic Book"/>
                <w:color w:val="000000" w:themeColor="text1"/>
                <w:sz w:val="16"/>
                <w:szCs w:val="23"/>
              </w:rPr>
              <w:t>, printer</w:t>
            </w:r>
            <w:r w:rsidR="00CF2ED6">
              <w:rPr>
                <w:rFonts w:ascii="Franklin Gothic Book" w:hAnsi="Franklin Gothic Book"/>
                <w:color w:val="000000" w:themeColor="text1"/>
                <w:sz w:val="16"/>
                <w:szCs w:val="23"/>
              </w:rPr>
              <w:t>s</w:t>
            </w:r>
            <w:r w:rsidR="001973AA">
              <w:rPr>
                <w:rFonts w:ascii="Franklin Gothic Book" w:hAnsi="Franklin Gothic Book"/>
                <w:color w:val="000000" w:themeColor="text1"/>
                <w:sz w:val="16"/>
                <w:szCs w:val="23"/>
              </w:rPr>
              <w:t>,</w:t>
            </w:r>
            <w:r w:rsidRPr="009A00CE">
              <w:rPr>
                <w:rFonts w:ascii="Franklin Gothic Book" w:hAnsi="Franklin Gothic Book"/>
                <w:color w:val="000000" w:themeColor="text1"/>
                <w:sz w:val="16"/>
                <w:szCs w:val="23"/>
              </w:rPr>
              <w:t xml:space="preserve"> </w:t>
            </w:r>
            <w:r w:rsidR="001973AA">
              <w:rPr>
                <w:rFonts w:ascii="Franklin Gothic Book" w:hAnsi="Franklin Gothic Book"/>
                <w:color w:val="000000" w:themeColor="text1"/>
                <w:sz w:val="16"/>
                <w:szCs w:val="23"/>
              </w:rPr>
              <w:t>desk and</w:t>
            </w:r>
            <w:r w:rsidR="008419B2">
              <w:rPr>
                <w:rFonts w:ascii="Franklin Gothic Book" w:hAnsi="Franklin Gothic Book"/>
                <w:color w:val="000000" w:themeColor="text1"/>
                <w:sz w:val="16"/>
                <w:szCs w:val="23"/>
              </w:rPr>
              <w:t>/or</w:t>
            </w:r>
            <w:r w:rsidR="001973AA">
              <w:rPr>
                <w:rFonts w:ascii="Franklin Gothic Book" w:hAnsi="Franklin Gothic Book"/>
                <w:color w:val="000000" w:themeColor="text1"/>
                <w:sz w:val="16"/>
                <w:szCs w:val="23"/>
              </w:rPr>
              <w:t xml:space="preserve"> mobile telephones, postage machines, </w:t>
            </w:r>
            <w:r w:rsidRPr="009A00CE">
              <w:rPr>
                <w:rFonts w:ascii="Franklin Gothic Book" w:hAnsi="Franklin Gothic Book"/>
                <w:color w:val="000000" w:themeColor="text1"/>
                <w:sz w:val="16"/>
                <w:szCs w:val="23"/>
              </w:rPr>
              <w:t>etc.</w:t>
            </w:r>
          </w:p>
          <w:p w14:paraId="147A1734" w14:textId="77777777" w:rsidR="005F3E7E" w:rsidRPr="00D9309B" w:rsidRDefault="005F3E7E" w:rsidP="00C05A36">
            <w:pPr>
              <w:rPr>
                <w:rFonts w:ascii="Franklin Gothic Book" w:hAnsi="Franklin Gothic Book"/>
                <w:color w:val="000000" w:themeColor="text1"/>
                <w:sz w:val="16"/>
                <w:szCs w:val="23"/>
              </w:rPr>
            </w:pPr>
          </w:p>
        </w:tc>
        <w:tc>
          <w:tcPr>
            <w:tcW w:w="5040" w:type="dxa"/>
          </w:tcPr>
          <w:p w14:paraId="2AD8CF7A" w14:textId="7300E3FB" w:rsidR="005F3E7E" w:rsidRPr="00D9309B" w:rsidRDefault="005F3E7E" w:rsidP="00C05A36">
            <w:pPr>
              <w:rPr>
                <w:rFonts w:ascii="Franklin Gothic Book" w:hAnsi="Franklin Gothic Book"/>
                <w:color w:val="000000" w:themeColor="text1"/>
                <w:sz w:val="16"/>
                <w:szCs w:val="23"/>
              </w:rPr>
            </w:pPr>
          </w:p>
        </w:tc>
      </w:tr>
      <w:tr w:rsidR="005F3E7E" w14:paraId="6AC26DE8" w14:textId="77777777" w:rsidTr="00933943">
        <w:tc>
          <w:tcPr>
            <w:tcW w:w="5238" w:type="dxa"/>
          </w:tcPr>
          <w:p w14:paraId="3965041D" w14:textId="77777777" w:rsidR="005F3E7E" w:rsidRDefault="005F3E7E" w:rsidP="00C05A36">
            <w:pPr>
              <w:rPr>
                <w:rFonts w:ascii="Franklin Gothic Book" w:hAnsi="Franklin Gothic Book"/>
                <w:color w:val="000000" w:themeColor="text1"/>
                <w:sz w:val="16"/>
                <w:szCs w:val="23"/>
              </w:rPr>
            </w:pPr>
          </w:p>
          <w:p w14:paraId="735B8FAB" w14:textId="77777777" w:rsidR="005F3E7E" w:rsidRDefault="005F3E7E" w:rsidP="00C05A36">
            <w:pPr>
              <w:rPr>
                <w:rFonts w:ascii="Franklin Gothic Book" w:hAnsi="Franklin Gothic Book"/>
                <w:color w:val="000000" w:themeColor="text1"/>
                <w:sz w:val="16"/>
                <w:szCs w:val="23"/>
              </w:rPr>
            </w:pPr>
            <w:r>
              <w:rPr>
                <w:rFonts w:ascii="Franklin Gothic Book" w:hAnsi="Franklin Gothic Book"/>
                <w:b/>
                <w:i/>
                <w:color w:val="000000" w:themeColor="text1"/>
                <w:sz w:val="18"/>
                <w:szCs w:val="23"/>
                <w:u w:val="single"/>
              </w:rPr>
              <w:t>Supplies &amp; Miscellaneous</w:t>
            </w:r>
            <w:r>
              <w:rPr>
                <w:rFonts w:ascii="Franklin Gothic Book" w:hAnsi="Franklin Gothic Book"/>
                <w:color w:val="000000" w:themeColor="text1"/>
                <w:sz w:val="16"/>
                <w:szCs w:val="23"/>
              </w:rPr>
              <w:t xml:space="preserve">   Items comprising a</w:t>
            </w:r>
            <w:r w:rsidRPr="009A00CE">
              <w:rPr>
                <w:rFonts w:ascii="Franklin Gothic Book" w:hAnsi="Franklin Gothic Book"/>
                <w:color w:val="000000" w:themeColor="text1"/>
                <w:sz w:val="16"/>
                <w:szCs w:val="23"/>
              </w:rPr>
              <w:t>ll business supplies, services and other miscellaneous necessities required for a fully-functional and fully-serviced business office, including but not limited to</w:t>
            </w:r>
            <w:r w:rsidR="00125A6B">
              <w:rPr>
                <w:rFonts w:ascii="Franklin Gothic Book" w:hAnsi="Franklin Gothic Book"/>
                <w:color w:val="000000" w:themeColor="text1"/>
                <w:sz w:val="16"/>
                <w:szCs w:val="23"/>
              </w:rPr>
              <w:t xml:space="preserve"> stationary, paper, and printing,</w:t>
            </w:r>
            <w:r w:rsidRPr="009A00CE">
              <w:rPr>
                <w:rFonts w:ascii="Franklin Gothic Book" w:hAnsi="Franklin Gothic Book"/>
                <w:color w:val="000000" w:themeColor="text1"/>
                <w:sz w:val="16"/>
                <w:szCs w:val="23"/>
              </w:rPr>
              <w:t xml:space="preserve"> post</w:t>
            </w:r>
            <w:r w:rsidR="00125A6B">
              <w:rPr>
                <w:rFonts w:ascii="Franklin Gothic Book" w:hAnsi="Franklin Gothic Book"/>
                <w:color w:val="000000" w:themeColor="text1"/>
                <w:sz w:val="16"/>
                <w:szCs w:val="23"/>
              </w:rPr>
              <w:t>age and shipping, photographic supplies,</w:t>
            </w:r>
            <w:r w:rsidRPr="009A00CE">
              <w:rPr>
                <w:rFonts w:ascii="Franklin Gothic Book" w:hAnsi="Franklin Gothic Book"/>
                <w:color w:val="000000" w:themeColor="text1"/>
                <w:sz w:val="16"/>
                <w:szCs w:val="23"/>
              </w:rPr>
              <w:t xml:space="preserve"> laboratory, field te</w:t>
            </w:r>
            <w:r w:rsidR="00125A6B">
              <w:rPr>
                <w:rFonts w:ascii="Franklin Gothic Book" w:hAnsi="Franklin Gothic Book"/>
                <w:color w:val="000000" w:themeColor="text1"/>
                <w:sz w:val="16"/>
                <w:szCs w:val="23"/>
              </w:rPr>
              <w:t>st, and demonstration materials,</w:t>
            </w:r>
            <w:r w:rsidRPr="009A00CE">
              <w:rPr>
                <w:rFonts w:ascii="Franklin Gothic Book" w:hAnsi="Franklin Gothic Book"/>
                <w:color w:val="000000" w:themeColor="text1"/>
                <w:sz w:val="16"/>
                <w:szCs w:val="23"/>
              </w:rPr>
              <w:t xml:space="preserve"> etc.</w:t>
            </w:r>
          </w:p>
          <w:p w14:paraId="1AA389BC" w14:textId="77777777" w:rsidR="005F3E7E" w:rsidRPr="00D9309B" w:rsidRDefault="005F3E7E" w:rsidP="00C05A36">
            <w:pPr>
              <w:rPr>
                <w:rFonts w:ascii="Franklin Gothic Book" w:hAnsi="Franklin Gothic Book"/>
                <w:color w:val="000000" w:themeColor="text1"/>
                <w:sz w:val="16"/>
                <w:szCs w:val="23"/>
              </w:rPr>
            </w:pPr>
          </w:p>
        </w:tc>
        <w:tc>
          <w:tcPr>
            <w:tcW w:w="5040" w:type="dxa"/>
          </w:tcPr>
          <w:p w14:paraId="0EE7B975" w14:textId="266C37CB" w:rsidR="005F3E7E" w:rsidRPr="00D9309B" w:rsidRDefault="005F3E7E" w:rsidP="00C05A36">
            <w:pPr>
              <w:rPr>
                <w:rFonts w:ascii="Franklin Gothic Book" w:hAnsi="Franklin Gothic Book"/>
                <w:color w:val="000000" w:themeColor="text1"/>
                <w:sz w:val="16"/>
                <w:szCs w:val="23"/>
              </w:rPr>
            </w:pPr>
          </w:p>
        </w:tc>
      </w:tr>
      <w:tr w:rsidR="005F3E7E" w14:paraId="6B902A36" w14:textId="77777777" w:rsidTr="00933943">
        <w:tc>
          <w:tcPr>
            <w:tcW w:w="5238" w:type="dxa"/>
          </w:tcPr>
          <w:p w14:paraId="3FFF4428" w14:textId="77777777" w:rsidR="005F3E7E" w:rsidRDefault="005F3E7E" w:rsidP="00C05A36">
            <w:pPr>
              <w:rPr>
                <w:rFonts w:ascii="Franklin Gothic Book" w:hAnsi="Franklin Gothic Book"/>
                <w:color w:val="000000" w:themeColor="text1"/>
                <w:sz w:val="16"/>
                <w:szCs w:val="23"/>
              </w:rPr>
            </w:pPr>
          </w:p>
          <w:p w14:paraId="3EE69B6E" w14:textId="77777777" w:rsidR="005F3E7E" w:rsidRDefault="005F3E7E" w:rsidP="00C05A36">
            <w:pPr>
              <w:rPr>
                <w:rFonts w:ascii="Franklin Gothic Book" w:hAnsi="Franklin Gothic Book"/>
                <w:color w:val="000000" w:themeColor="text1"/>
                <w:sz w:val="16"/>
                <w:szCs w:val="23"/>
              </w:rPr>
            </w:pPr>
            <w:r>
              <w:rPr>
                <w:rFonts w:ascii="Franklin Gothic Book" w:hAnsi="Franklin Gothic Book"/>
                <w:b/>
                <w:i/>
                <w:color w:val="000000" w:themeColor="text1"/>
                <w:sz w:val="18"/>
                <w:szCs w:val="23"/>
                <w:u w:val="single"/>
              </w:rPr>
              <w:t>Transportation</w:t>
            </w:r>
            <w:r>
              <w:rPr>
                <w:rFonts w:ascii="Franklin Gothic Book" w:hAnsi="Franklin Gothic Book"/>
                <w:color w:val="000000" w:themeColor="text1"/>
                <w:sz w:val="16"/>
                <w:szCs w:val="23"/>
              </w:rPr>
              <w:t xml:space="preserve">   </w:t>
            </w:r>
            <w:r w:rsidRPr="00E44204">
              <w:rPr>
                <w:rFonts w:ascii="Franklin Gothic Book" w:hAnsi="Franklin Gothic Book"/>
                <w:color w:val="000000" w:themeColor="text1"/>
                <w:sz w:val="16"/>
                <w:szCs w:val="23"/>
              </w:rPr>
              <w:t>All means of transportation necessary for the conduct of the official duties of the local UC Cooperative Extension staff</w:t>
            </w:r>
            <w:r w:rsidR="00D20942">
              <w:rPr>
                <w:rFonts w:ascii="Franklin Gothic Book" w:hAnsi="Franklin Gothic Book"/>
                <w:color w:val="000000" w:themeColor="text1"/>
                <w:sz w:val="16"/>
                <w:szCs w:val="23"/>
              </w:rPr>
              <w:t xml:space="preserve">, including attendance of </w:t>
            </w:r>
            <w:r w:rsidRPr="00E44204">
              <w:rPr>
                <w:rFonts w:ascii="Franklin Gothic Book" w:hAnsi="Franklin Gothic Book"/>
                <w:color w:val="000000" w:themeColor="text1"/>
                <w:sz w:val="16"/>
                <w:szCs w:val="23"/>
              </w:rPr>
              <w:t>training, development, and administrative meetings that may occur outside the County.  This includes, but is not limited to, provision of vehicles, fuel, maintenance, ot</w:t>
            </w:r>
            <w:r>
              <w:rPr>
                <w:rFonts w:ascii="Franklin Gothic Book" w:hAnsi="Franklin Gothic Book"/>
                <w:color w:val="000000" w:themeColor="text1"/>
                <w:sz w:val="16"/>
                <w:szCs w:val="23"/>
              </w:rPr>
              <w:t>her associated costs, etc.</w:t>
            </w:r>
          </w:p>
          <w:p w14:paraId="2FE5B031" w14:textId="77777777" w:rsidR="005F3E7E" w:rsidRPr="00D9309B" w:rsidRDefault="005F3E7E" w:rsidP="00C05A36">
            <w:pPr>
              <w:rPr>
                <w:rFonts w:ascii="Franklin Gothic Book" w:hAnsi="Franklin Gothic Book"/>
                <w:color w:val="000000" w:themeColor="text1"/>
                <w:sz w:val="16"/>
                <w:szCs w:val="23"/>
              </w:rPr>
            </w:pPr>
          </w:p>
        </w:tc>
        <w:tc>
          <w:tcPr>
            <w:tcW w:w="5040" w:type="dxa"/>
          </w:tcPr>
          <w:p w14:paraId="19A50A7D" w14:textId="43DED9D5" w:rsidR="005F3E7E" w:rsidRPr="00D9309B" w:rsidRDefault="005F3E7E" w:rsidP="00C05A36">
            <w:pPr>
              <w:rPr>
                <w:rFonts w:ascii="Franklin Gothic Book" w:hAnsi="Franklin Gothic Book"/>
                <w:color w:val="000000" w:themeColor="text1"/>
                <w:sz w:val="16"/>
                <w:szCs w:val="23"/>
              </w:rPr>
            </w:pPr>
          </w:p>
        </w:tc>
      </w:tr>
      <w:tr w:rsidR="005F3E7E" w14:paraId="7270A188" w14:textId="77777777" w:rsidTr="00933943">
        <w:tc>
          <w:tcPr>
            <w:tcW w:w="5238" w:type="dxa"/>
          </w:tcPr>
          <w:p w14:paraId="14B03A6D" w14:textId="77777777" w:rsidR="005F3E7E" w:rsidRPr="00E44204" w:rsidRDefault="005F3E7E" w:rsidP="00C05A36">
            <w:pPr>
              <w:rPr>
                <w:rFonts w:ascii="Franklin Gothic Book" w:hAnsi="Franklin Gothic Book"/>
                <w:color w:val="000000" w:themeColor="text1"/>
                <w:sz w:val="16"/>
                <w:szCs w:val="23"/>
              </w:rPr>
            </w:pPr>
          </w:p>
          <w:p w14:paraId="47BE3526" w14:textId="3A0DFEA2" w:rsidR="005F3E7E" w:rsidRDefault="005F3E7E" w:rsidP="00C05A36">
            <w:pPr>
              <w:rPr>
                <w:rFonts w:ascii="Franklin Gothic Book" w:hAnsi="Franklin Gothic Book"/>
                <w:color w:val="000000" w:themeColor="text1"/>
                <w:sz w:val="16"/>
                <w:szCs w:val="23"/>
              </w:rPr>
            </w:pPr>
            <w:r>
              <w:rPr>
                <w:rFonts w:ascii="Franklin Gothic Book" w:hAnsi="Franklin Gothic Book"/>
                <w:b/>
                <w:i/>
                <w:color w:val="000000" w:themeColor="text1"/>
                <w:sz w:val="18"/>
                <w:szCs w:val="23"/>
                <w:u w:val="single"/>
              </w:rPr>
              <w:t>Travel</w:t>
            </w:r>
            <w:r>
              <w:rPr>
                <w:rFonts w:ascii="Franklin Gothic Book" w:hAnsi="Franklin Gothic Book"/>
                <w:color w:val="000000" w:themeColor="text1"/>
                <w:sz w:val="16"/>
                <w:szCs w:val="23"/>
              </w:rPr>
              <w:t xml:space="preserve">   </w:t>
            </w:r>
            <w:r w:rsidRPr="00E44204">
              <w:rPr>
                <w:rFonts w:ascii="Franklin Gothic Book" w:hAnsi="Franklin Gothic Book"/>
                <w:color w:val="000000" w:themeColor="text1"/>
                <w:sz w:val="16"/>
                <w:szCs w:val="23"/>
              </w:rPr>
              <w:t xml:space="preserve">Support for all travel necessary for the conduct of the official duties of the local UCCE </w:t>
            </w:r>
            <w:r w:rsidR="008419B2">
              <w:rPr>
                <w:rFonts w:ascii="Franklin Gothic Book" w:hAnsi="Franklin Gothic Book"/>
                <w:color w:val="000000" w:themeColor="text1"/>
                <w:sz w:val="16"/>
                <w:szCs w:val="23"/>
              </w:rPr>
              <w:t>personnel</w:t>
            </w:r>
            <w:r w:rsidRPr="00E44204">
              <w:rPr>
                <w:rFonts w:ascii="Franklin Gothic Book" w:hAnsi="Franklin Gothic Book"/>
                <w:color w:val="000000" w:themeColor="text1"/>
                <w:sz w:val="16"/>
                <w:szCs w:val="23"/>
              </w:rPr>
              <w:t xml:space="preserve">, including but not limited to, transportation (airfare, etc.), </w:t>
            </w:r>
            <w:r w:rsidR="00D20942" w:rsidRPr="00D20942">
              <w:rPr>
                <w:rFonts w:ascii="Franklin Gothic Book" w:hAnsi="Franklin Gothic Book"/>
                <w:color w:val="000000" w:themeColor="text1"/>
                <w:sz w:val="16"/>
                <w:szCs w:val="23"/>
              </w:rPr>
              <w:t>mileage reimbursement when using UC</w:t>
            </w:r>
            <w:r w:rsidR="008419B2">
              <w:rPr>
                <w:rFonts w:ascii="Franklin Gothic Book" w:hAnsi="Franklin Gothic Book"/>
                <w:color w:val="000000" w:themeColor="text1"/>
                <w:sz w:val="16"/>
                <w:szCs w:val="23"/>
              </w:rPr>
              <w:t>CE</w:t>
            </w:r>
            <w:r w:rsidR="00D20942" w:rsidRPr="00D20942">
              <w:rPr>
                <w:rFonts w:ascii="Franklin Gothic Book" w:hAnsi="Franklin Gothic Book"/>
                <w:color w:val="000000" w:themeColor="text1"/>
                <w:sz w:val="16"/>
                <w:szCs w:val="23"/>
              </w:rPr>
              <w:t xml:space="preserve"> or personal vehicles</w:t>
            </w:r>
            <w:r w:rsidR="00D20942">
              <w:rPr>
                <w:rFonts w:ascii="Franklin Gothic Book" w:hAnsi="Franklin Gothic Book"/>
                <w:color w:val="000000" w:themeColor="text1"/>
                <w:sz w:val="16"/>
                <w:szCs w:val="23"/>
              </w:rPr>
              <w:t xml:space="preserve">, </w:t>
            </w:r>
            <w:r w:rsidRPr="00E44204">
              <w:rPr>
                <w:rFonts w:ascii="Franklin Gothic Book" w:hAnsi="Franklin Gothic Book"/>
                <w:color w:val="000000" w:themeColor="text1"/>
                <w:sz w:val="16"/>
                <w:szCs w:val="23"/>
              </w:rPr>
              <w:t>tolls, lodging, subsistence, other associated costs, etc.</w:t>
            </w:r>
          </w:p>
          <w:p w14:paraId="6709CC91" w14:textId="77777777" w:rsidR="005F3E7E" w:rsidRPr="00D9309B" w:rsidRDefault="005F3E7E" w:rsidP="00C05A36">
            <w:pPr>
              <w:rPr>
                <w:rFonts w:ascii="Franklin Gothic Book" w:hAnsi="Franklin Gothic Book"/>
                <w:color w:val="000000" w:themeColor="text1"/>
                <w:sz w:val="16"/>
                <w:szCs w:val="23"/>
              </w:rPr>
            </w:pPr>
          </w:p>
        </w:tc>
        <w:tc>
          <w:tcPr>
            <w:tcW w:w="5040" w:type="dxa"/>
          </w:tcPr>
          <w:p w14:paraId="7DF9C7BD" w14:textId="79CA58A8" w:rsidR="005F3E7E" w:rsidRPr="00D9309B" w:rsidRDefault="005F3E7E" w:rsidP="00C05A36">
            <w:pPr>
              <w:rPr>
                <w:rFonts w:ascii="Franklin Gothic Book" w:hAnsi="Franklin Gothic Book"/>
                <w:color w:val="000000" w:themeColor="text1"/>
                <w:sz w:val="16"/>
                <w:szCs w:val="23"/>
              </w:rPr>
            </w:pPr>
          </w:p>
        </w:tc>
      </w:tr>
    </w:tbl>
    <w:p w14:paraId="65F1D29E" w14:textId="1C24164D" w:rsidR="00150B79" w:rsidRDefault="00150B79" w:rsidP="00C05A36">
      <w:pPr>
        <w:jc w:val="center"/>
        <w:rPr>
          <w:b/>
          <w:color w:val="000000" w:themeColor="text1"/>
          <w:sz w:val="23"/>
          <w:szCs w:val="23"/>
        </w:rPr>
      </w:pPr>
    </w:p>
    <w:p w14:paraId="2F7846EA" w14:textId="77777777" w:rsidR="00006F7E" w:rsidRDefault="00006F7E" w:rsidP="00C05A36">
      <w:pPr>
        <w:jc w:val="center"/>
        <w:rPr>
          <w:b/>
          <w:color w:val="000000" w:themeColor="text1"/>
          <w:sz w:val="23"/>
          <w:szCs w:val="23"/>
        </w:rPr>
      </w:pPr>
    </w:p>
    <w:p w14:paraId="0929ED1D" w14:textId="77777777" w:rsidR="00150B79" w:rsidRDefault="00150B79" w:rsidP="00C05A36">
      <w:pPr>
        <w:jc w:val="center"/>
        <w:rPr>
          <w:b/>
          <w:color w:val="000000" w:themeColor="text1"/>
          <w:sz w:val="23"/>
          <w:szCs w:val="23"/>
        </w:rPr>
      </w:pPr>
    </w:p>
    <w:p w14:paraId="287A32B9" w14:textId="77777777" w:rsidR="00150B79" w:rsidRDefault="00150B79" w:rsidP="00C05A36">
      <w:pPr>
        <w:jc w:val="center"/>
        <w:rPr>
          <w:b/>
          <w:color w:val="000000" w:themeColor="text1"/>
          <w:sz w:val="23"/>
          <w:szCs w:val="23"/>
        </w:rPr>
      </w:pPr>
    </w:p>
    <w:p w14:paraId="72F8BE18" w14:textId="77777777" w:rsidR="00150B79" w:rsidRDefault="00150B79" w:rsidP="00C05A36">
      <w:pPr>
        <w:jc w:val="center"/>
        <w:rPr>
          <w:b/>
          <w:color w:val="000000" w:themeColor="text1"/>
          <w:sz w:val="23"/>
          <w:szCs w:val="23"/>
        </w:rPr>
      </w:pPr>
    </w:p>
    <w:p w14:paraId="4BA18538" w14:textId="77777777" w:rsidR="00150B79" w:rsidRDefault="00150B79" w:rsidP="00C05A36">
      <w:pPr>
        <w:jc w:val="center"/>
        <w:rPr>
          <w:b/>
          <w:color w:val="000000" w:themeColor="text1"/>
          <w:sz w:val="23"/>
          <w:szCs w:val="23"/>
        </w:rPr>
      </w:pPr>
    </w:p>
    <w:p w14:paraId="0E80A1C5" w14:textId="77777777" w:rsidR="00150B79" w:rsidRDefault="00150B79" w:rsidP="00C05A36">
      <w:pPr>
        <w:jc w:val="center"/>
        <w:rPr>
          <w:b/>
          <w:color w:val="000000" w:themeColor="text1"/>
          <w:sz w:val="23"/>
          <w:szCs w:val="23"/>
        </w:rPr>
      </w:pPr>
    </w:p>
    <w:p w14:paraId="77CAAFAC" w14:textId="77777777" w:rsidR="00150B79" w:rsidRDefault="00150B79" w:rsidP="00C05A36">
      <w:pPr>
        <w:jc w:val="center"/>
        <w:rPr>
          <w:b/>
          <w:color w:val="000000" w:themeColor="text1"/>
          <w:sz w:val="23"/>
          <w:szCs w:val="23"/>
        </w:rPr>
      </w:pPr>
    </w:p>
    <w:p w14:paraId="35C240A9" w14:textId="77777777" w:rsidR="00150B79" w:rsidRDefault="00150B79" w:rsidP="00C05A36">
      <w:pPr>
        <w:jc w:val="center"/>
        <w:rPr>
          <w:b/>
          <w:color w:val="000000" w:themeColor="text1"/>
          <w:sz w:val="23"/>
          <w:szCs w:val="23"/>
        </w:rPr>
      </w:pPr>
    </w:p>
    <w:p w14:paraId="783771E0" w14:textId="77777777" w:rsidR="00150B79" w:rsidRDefault="00150B79" w:rsidP="00C05A36">
      <w:pPr>
        <w:jc w:val="center"/>
        <w:rPr>
          <w:b/>
          <w:color w:val="000000" w:themeColor="text1"/>
          <w:sz w:val="23"/>
          <w:szCs w:val="23"/>
        </w:rPr>
      </w:pPr>
    </w:p>
    <w:p w14:paraId="01D887DE" w14:textId="77777777" w:rsidR="00C05A36" w:rsidRPr="00E01F20" w:rsidRDefault="00C05A36" w:rsidP="00C05A36">
      <w:pPr>
        <w:jc w:val="center"/>
        <w:rPr>
          <w:b/>
          <w:color w:val="000000" w:themeColor="text1"/>
          <w:sz w:val="23"/>
          <w:szCs w:val="23"/>
        </w:rPr>
      </w:pPr>
      <w:r w:rsidRPr="00E01F20">
        <w:rPr>
          <w:b/>
          <w:color w:val="000000" w:themeColor="text1"/>
          <w:sz w:val="23"/>
          <w:szCs w:val="23"/>
        </w:rPr>
        <w:lastRenderedPageBreak/>
        <w:t>Attachment C</w:t>
      </w:r>
    </w:p>
    <w:p w14:paraId="6AE0FA0E" w14:textId="77777777" w:rsidR="00C05A36" w:rsidRPr="00E01F20" w:rsidRDefault="00C05A36" w:rsidP="00C05A36">
      <w:pPr>
        <w:jc w:val="center"/>
        <w:rPr>
          <w:b/>
          <w:color w:val="000000" w:themeColor="text1"/>
          <w:sz w:val="23"/>
          <w:szCs w:val="23"/>
        </w:rPr>
      </w:pPr>
      <w:r w:rsidRPr="00E01F20">
        <w:rPr>
          <w:b/>
          <w:color w:val="000000" w:themeColor="text1"/>
          <w:sz w:val="23"/>
          <w:szCs w:val="23"/>
        </w:rPr>
        <w:t xml:space="preserve">Direct (Monetary) Support Provided by </w:t>
      </w:r>
      <w:r w:rsidR="00933943" w:rsidRPr="005F3E7E">
        <w:rPr>
          <w:b/>
          <w:sz w:val="23"/>
          <w:szCs w:val="23"/>
        </w:rPr>
        <w:t>County</w:t>
      </w:r>
    </w:p>
    <w:p w14:paraId="53E5E3F2" w14:textId="77777777" w:rsidR="00C05A36" w:rsidRPr="00E01F20" w:rsidRDefault="00C05A36" w:rsidP="00C05A36">
      <w:pPr>
        <w:jc w:val="center"/>
        <w:rPr>
          <w:color w:val="000000" w:themeColor="text1"/>
          <w:sz w:val="23"/>
          <w:szCs w:val="23"/>
        </w:rPr>
      </w:pPr>
      <w:r w:rsidRPr="00E01F20">
        <w:rPr>
          <w:b/>
          <w:color w:val="000000" w:themeColor="text1"/>
          <w:sz w:val="23"/>
          <w:szCs w:val="23"/>
        </w:rPr>
        <w:t>Sample Annual Agreement</w:t>
      </w:r>
    </w:p>
    <w:p w14:paraId="3566AB3C" w14:textId="77777777" w:rsidR="00C05A36" w:rsidRPr="00E01F20" w:rsidRDefault="00C05A36" w:rsidP="00C05A36">
      <w:pPr>
        <w:rPr>
          <w:color w:val="000000" w:themeColor="text1"/>
          <w:sz w:val="23"/>
          <w:szCs w:val="23"/>
        </w:rPr>
      </w:pPr>
    </w:p>
    <w:p w14:paraId="7AB4EC9B" w14:textId="0A29FA40" w:rsidR="00C05A36" w:rsidRPr="00E01F20" w:rsidRDefault="00933943" w:rsidP="00C05A36">
      <w:pPr>
        <w:rPr>
          <w:color w:val="000000" w:themeColor="text1"/>
          <w:sz w:val="23"/>
          <w:szCs w:val="23"/>
        </w:rPr>
      </w:pPr>
      <w:r w:rsidRPr="00933943">
        <w:rPr>
          <w:sz w:val="23"/>
          <w:szCs w:val="23"/>
        </w:rPr>
        <w:t>County</w:t>
      </w:r>
      <w:r w:rsidR="00C05A36" w:rsidRPr="00E01F20">
        <w:rPr>
          <w:color w:val="000000" w:themeColor="text1"/>
          <w:sz w:val="23"/>
          <w:szCs w:val="23"/>
        </w:rPr>
        <w:t xml:space="preserve"> agrees to execute a separate annual agreement recording the direct (monetary) funding they agree to provide in support of this</w:t>
      </w:r>
      <w:r w:rsidR="005F5B66">
        <w:rPr>
          <w:color w:val="000000" w:themeColor="text1"/>
          <w:sz w:val="23"/>
          <w:szCs w:val="23"/>
        </w:rPr>
        <w:t xml:space="preserve"> MOU</w:t>
      </w:r>
      <w:r w:rsidR="00C05A36" w:rsidRPr="00E01F20">
        <w:rPr>
          <w:color w:val="000000" w:themeColor="text1"/>
          <w:sz w:val="23"/>
          <w:szCs w:val="23"/>
        </w:rPr>
        <w:t xml:space="preserve">.  A sample of that annual agreement appears below.  Subsequent to execution of this </w:t>
      </w:r>
      <w:r w:rsidR="005F5B66">
        <w:rPr>
          <w:color w:val="000000" w:themeColor="text1"/>
          <w:sz w:val="23"/>
          <w:szCs w:val="23"/>
        </w:rPr>
        <w:t>MOU</w:t>
      </w:r>
      <w:r w:rsidR="00C05A36" w:rsidRPr="00E01F20">
        <w:rPr>
          <w:color w:val="000000" w:themeColor="text1"/>
          <w:sz w:val="23"/>
          <w:szCs w:val="23"/>
        </w:rPr>
        <w:t xml:space="preserve">, University will issue an agreement similar to the below sample for execution by </w:t>
      </w:r>
      <w:r w:rsidRPr="00933943">
        <w:rPr>
          <w:sz w:val="23"/>
          <w:szCs w:val="23"/>
        </w:rPr>
        <w:t>County</w:t>
      </w:r>
      <w:r w:rsidR="00C05A36" w:rsidRPr="00E01F20">
        <w:rPr>
          <w:color w:val="000000" w:themeColor="text1"/>
          <w:sz w:val="23"/>
          <w:szCs w:val="23"/>
        </w:rPr>
        <w:t>.</w:t>
      </w:r>
    </w:p>
    <w:p w14:paraId="09E5E834" w14:textId="77777777" w:rsidR="00C05A36" w:rsidRDefault="00C05A36" w:rsidP="00C05A36">
      <w:pPr>
        <w:rPr>
          <w:color w:val="000000" w:themeColor="text1"/>
          <w:sz w:val="23"/>
          <w:szCs w:val="23"/>
        </w:rPr>
      </w:pPr>
    </w:p>
    <w:p w14:paraId="5409C9F6" w14:textId="77777777" w:rsidR="000C3B93" w:rsidRDefault="000C3B93" w:rsidP="000C3B93">
      <w:pPr>
        <w:jc w:val="center"/>
        <w:rPr>
          <w:b/>
          <w:color w:val="000000" w:themeColor="text1"/>
          <w:sz w:val="23"/>
          <w:szCs w:val="23"/>
        </w:rPr>
      </w:pPr>
      <w:r w:rsidRPr="000C3B93">
        <w:rPr>
          <w:b/>
          <w:color w:val="000000" w:themeColor="text1"/>
          <w:sz w:val="23"/>
          <w:szCs w:val="23"/>
          <w:highlight w:val="lightGray"/>
        </w:rPr>
        <w:t>SAMPLE</w:t>
      </w:r>
    </w:p>
    <w:p w14:paraId="1695CF9E" w14:textId="77777777" w:rsidR="000C3B93" w:rsidRPr="000C3B93" w:rsidRDefault="000C3B93" w:rsidP="000C3B93">
      <w:pPr>
        <w:jc w:val="center"/>
        <w:rPr>
          <w:b/>
          <w:color w:val="000000" w:themeColor="text1"/>
          <w:sz w:val="23"/>
          <w:szCs w:val="23"/>
        </w:rPr>
      </w:pPr>
    </w:p>
    <w:p w14:paraId="0C4A8D6F" w14:textId="77777777" w:rsidR="00150B79" w:rsidRDefault="005F5B66" w:rsidP="005F5B66">
      <w:pPr>
        <w:rPr>
          <w:rFonts w:ascii="Arial" w:hAnsi="Arial" w:cs="Arial"/>
          <w:bCs/>
          <w:color w:val="000000"/>
          <w:sz w:val="20"/>
          <w:szCs w:val="20"/>
        </w:rPr>
      </w:pPr>
      <w:r>
        <w:rPr>
          <w:rFonts w:ascii="Arial" w:hAnsi="Arial" w:cs="Arial"/>
          <w:bCs/>
          <w:color w:val="000000"/>
          <w:sz w:val="20"/>
          <w:szCs w:val="20"/>
        </w:rPr>
        <w:t xml:space="preserve">The UNIVERSITY and COUNTY hereby amend their Memorandum of Understanding (MOU) dated </w:t>
      </w:r>
      <w:r w:rsidRPr="005F5B66">
        <w:rPr>
          <w:rFonts w:ascii="Arial" w:hAnsi="Arial" w:cs="Arial"/>
          <w:bCs/>
          <w:color w:val="000000"/>
          <w:sz w:val="20"/>
          <w:szCs w:val="20"/>
          <w:highlight w:val="yellow"/>
        </w:rPr>
        <w:t>________ __</w:t>
      </w:r>
      <w:r>
        <w:rPr>
          <w:rFonts w:ascii="Arial" w:hAnsi="Arial" w:cs="Arial"/>
          <w:bCs/>
          <w:color w:val="000000"/>
          <w:sz w:val="20"/>
          <w:szCs w:val="20"/>
        </w:rPr>
        <w:t>, 20</w:t>
      </w:r>
      <w:r w:rsidRPr="005F5B66">
        <w:rPr>
          <w:rFonts w:ascii="Arial" w:hAnsi="Arial" w:cs="Arial"/>
          <w:bCs/>
          <w:color w:val="000000"/>
          <w:sz w:val="20"/>
          <w:szCs w:val="20"/>
          <w:highlight w:val="yellow"/>
        </w:rPr>
        <w:t>XX</w:t>
      </w:r>
      <w:r>
        <w:rPr>
          <w:rFonts w:ascii="Arial" w:hAnsi="Arial" w:cs="Arial"/>
          <w:bCs/>
          <w:color w:val="000000"/>
          <w:sz w:val="20"/>
          <w:szCs w:val="20"/>
        </w:rPr>
        <w:t>, to incorporate the following as provided for in the MOU and agree to provide services and funding as described hereunder.</w:t>
      </w:r>
    </w:p>
    <w:p w14:paraId="2320952C" w14:textId="77777777" w:rsidR="005F5B66" w:rsidRDefault="005F5B66" w:rsidP="005F5B66">
      <w:pPr>
        <w:rPr>
          <w:rFonts w:ascii="Arial" w:hAnsi="Arial" w:cs="Arial"/>
          <w:bCs/>
          <w:color w:val="000000"/>
          <w:sz w:val="20"/>
          <w:szCs w:val="20"/>
        </w:rPr>
      </w:pPr>
    </w:p>
    <w:p w14:paraId="34077527" w14:textId="77777777" w:rsidR="005F5B66" w:rsidRDefault="005F5B66" w:rsidP="00B16881">
      <w:pPr>
        <w:tabs>
          <w:tab w:val="left" w:pos="360"/>
          <w:tab w:val="left" w:pos="5760"/>
          <w:tab w:val="left" w:pos="6120"/>
        </w:tabs>
        <w:rPr>
          <w:rFonts w:ascii="Arial" w:hAnsi="Arial" w:cs="Arial"/>
          <w:bCs/>
          <w:color w:val="000000"/>
          <w:sz w:val="20"/>
          <w:szCs w:val="20"/>
        </w:rPr>
      </w:pPr>
      <w:r>
        <w:rPr>
          <w:rFonts w:ascii="Arial" w:hAnsi="Arial" w:cs="Arial"/>
          <w:bCs/>
          <w:color w:val="000000"/>
          <w:sz w:val="20"/>
          <w:szCs w:val="20"/>
        </w:rPr>
        <w:t>A.</w:t>
      </w:r>
      <w:r>
        <w:rPr>
          <w:rFonts w:ascii="Arial" w:hAnsi="Arial" w:cs="Arial"/>
          <w:bCs/>
          <w:color w:val="000000"/>
          <w:sz w:val="20"/>
          <w:szCs w:val="20"/>
        </w:rPr>
        <w:tab/>
        <w:t>Project Identification</w:t>
      </w:r>
      <w:r w:rsidR="00B16881">
        <w:rPr>
          <w:rFonts w:ascii="Arial" w:hAnsi="Arial" w:cs="Arial"/>
          <w:bCs/>
          <w:color w:val="000000"/>
          <w:sz w:val="20"/>
          <w:szCs w:val="20"/>
        </w:rPr>
        <w:t xml:space="preserve"> No:  MOU 20</w:t>
      </w:r>
      <w:r w:rsidR="00B16881" w:rsidRPr="00B16881">
        <w:rPr>
          <w:rFonts w:ascii="Arial" w:hAnsi="Arial" w:cs="Arial"/>
          <w:bCs/>
          <w:color w:val="000000"/>
          <w:sz w:val="20"/>
          <w:szCs w:val="20"/>
          <w:highlight w:val="yellow"/>
        </w:rPr>
        <w:t>XX</w:t>
      </w:r>
      <w:r w:rsidR="00B16881">
        <w:rPr>
          <w:rFonts w:ascii="Arial" w:hAnsi="Arial" w:cs="Arial"/>
          <w:bCs/>
          <w:color w:val="000000"/>
          <w:sz w:val="20"/>
          <w:szCs w:val="20"/>
        </w:rPr>
        <w:t xml:space="preserve"> – </w:t>
      </w:r>
      <w:r w:rsidR="00B16881" w:rsidRPr="00B16881">
        <w:rPr>
          <w:rFonts w:ascii="Arial" w:hAnsi="Arial" w:cs="Arial"/>
          <w:bCs/>
          <w:color w:val="000000"/>
          <w:sz w:val="20"/>
          <w:szCs w:val="20"/>
          <w:highlight w:val="yellow"/>
        </w:rPr>
        <w:t>XX</w:t>
      </w:r>
      <w:r w:rsidR="00B16881">
        <w:rPr>
          <w:rFonts w:ascii="Arial" w:hAnsi="Arial" w:cs="Arial"/>
          <w:bCs/>
          <w:color w:val="000000"/>
          <w:sz w:val="20"/>
          <w:szCs w:val="20"/>
        </w:rPr>
        <w:t xml:space="preserve"> </w:t>
      </w:r>
      <w:r w:rsidR="00B16881">
        <w:rPr>
          <w:rFonts w:ascii="Arial" w:hAnsi="Arial" w:cs="Arial"/>
          <w:bCs/>
          <w:color w:val="000000"/>
          <w:sz w:val="20"/>
          <w:szCs w:val="20"/>
        </w:rPr>
        <w:tab/>
        <w:t>C.</w:t>
      </w:r>
      <w:r w:rsidR="00B16881">
        <w:rPr>
          <w:rFonts w:ascii="Arial" w:hAnsi="Arial" w:cs="Arial"/>
          <w:bCs/>
          <w:color w:val="000000"/>
          <w:sz w:val="20"/>
          <w:szCs w:val="20"/>
        </w:rPr>
        <w:tab/>
        <w:t xml:space="preserve">Project Start Date: </w:t>
      </w:r>
      <w:r w:rsidR="00B16881" w:rsidRPr="005F5B66">
        <w:rPr>
          <w:rFonts w:ascii="Arial" w:hAnsi="Arial" w:cs="Arial"/>
          <w:bCs/>
          <w:color w:val="000000"/>
          <w:sz w:val="20"/>
          <w:szCs w:val="20"/>
          <w:highlight w:val="yellow"/>
        </w:rPr>
        <w:t>________ __</w:t>
      </w:r>
      <w:r w:rsidR="00B16881">
        <w:rPr>
          <w:rFonts w:ascii="Arial" w:hAnsi="Arial" w:cs="Arial"/>
          <w:bCs/>
          <w:color w:val="000000"/>
          <w:sz w:val="20"/>
          <w:szCs w:val="20"/>
        </w:rPr>
        <w:t>, 20</w:t>
      </w:r>
      <w:r w:rsidR="00B16881" w:rsidRPr="005F5B66">
        <w:rPr>
          <w:rFonts w:ascii="Arial" w:hAnsi="Arial" w:cs="Arial"/>
          <w:bCs/>
          <w:color w:val="000000"/>
          <w:sz w:val="20"/>
          <w:szCs w:val="20"/>
          <w:highlight w:val="yellow"/>
        </w:rPr>
        <w:t>XX</w:t>
      </w:r>
    </w:p>
    <w:p w14:paraId="1D262D8A" w14:textId="77777777" w:rsidR="00B16881" w:rsidRDefault="00B16881" w:rsidP="00B16881">
      <w:pPr>
        <w:tabs>
          <w:tab w:val="left" w:pos="360"/>
          <w:tab w:val="left" w:pos="5760"/>
          <w:tab w:val="left" w:pos="6120"/>
        </w:tabs>
        <w:rPr>
          <w:rFonts w:ascii="Arial" w:hAnsi="Arial" w:cs="Arial"/>
          <w:bCs/>
          <w:color w:val="000000"/>
          <w:sz w:val="20"/>
          <w:szCs w:val="20"/>
        </w:rPr>
      </w:pPr>
    </w:p>
    <w:p w14:paraId="5CADCED6" w14:textId="77777777" w:rsidR="00B16881" w:rsidRDefault="00B16881" w:rsidP="00B16881">
      <w:pPr>
        <w:tabs>
          <w:tab w:val="left" w:pos="360"/>
          <w:tab w:val="left" w:pos="5760"/>
          <w:tab w:val="left" w:pos="6120"/>
        </w:tabs>
        <w:rPr>
          <w:rFonts w:ascii="Arial" w:hAnsi="Arial" w:cs="Arial"/>
          <w:bCs/>
          <w:color w:val="000000"/>
          <w:sz w:val="20"/>
          <w:szCs w:val="20"/>
        </w:rPr>
      </w:pPr>
      <w:r>
        <w:rPr>
          <w:rFonts w:ascii="Arial" w:hAnsi="Arial" w:cs="Arial"/>
          <w:bCs/>
          <w:color w:val="000000"/>
          <w:sz w:val="20"/>
          <w:szCs w:val="20"/>
        </w:rPr>
        <w:t>B.</w:t>
      </w:r>
      <w:r>
        <w:rPr>
          <w:rFonts w:ascii="Arial" w:hAnsi="Arial" w:cs="Arial"/>
          <w:bCs/>
          <w:color w:val="000000"/>
          <w:sz w:val="20"/>
          <w:szCs w:val="20"/>
        </w:rPr>
        <w:tab/>
      </w:r>
      <w:r w:rsidRPr="00B16881">
        <w:rPr>
          <w:rFonts w:ascii="Arial" w:hAnsi="Arial" w:cs="Arial"/>
          <w:bCs/>
          <w:color w:val="000000"/>
          <w:sz w:val="20"/>
          <w:szCs w:val="20"/>
          <w:highlight w:val="yellow"/>
        </w:rPr>
        <w:t>________</w:t>
      </w:r>
      <w:r>
        <w:rPr>
          <w:rFonts w:ascii="Arial" w:hAnsi="Arial" w:cs="Arial"/>
          <w:bCs/>
          <w:color w:val="000000"/>
          <w:sz w:val="20"/>
          <w:szCs w:val="20"/>
        </w:rPr>
        <w:t xml:space="preserve"> COUNTY Purchase Order No.: </w:t>
      </w:r>
      <w:r w:rsidRPr="00B16881">
        <w:rPr>
          <w:rFonts w:ascii="Arial" w:hAnsi="Arial" w:cs="Arial"/>
          <w:bCs/>
          <w:color w:val="000000"/>
          <w:sz w:val="20"/>
          <w:szCs w:val="20"/>
          <w:highlight w:val="yellow"/>
        </w:rPr>
        <w:t>_________</w:t>
      </w:r>
      <w:r>
        <w:rPr>
          <w:rFonts w:ascii="Arial" w:hAnsi="Arial" w:cs="Arial"/>
          <w:bCs/>
          <w:color w:val="000000"/>
          <w:sz w:val="20"/>
          <w:szCs w:val="20"/>
        </w:rPr>
        <w:tab/>
      </w:r>
      <w:r>
        <w:rPr>
          <w:rFonts w:ascii="Arial" w:hAnsi="Arial" w:cs="Arial"/>
          <w:bCs/>
          <w:color w:val="000000"/>
          <w:sz w:val="20"/>
          <w:szCs w:val="20"/>
        </w:rPr>
        <w:tab/>
        <w:t xml:space="preserve">Project End Date:  </w:t>
      </w:r>
      <w:r w:rsidRPr="005F5B66">
        <w:rPr>
          <w:rFonts w:ascii="Arial" w:hAnsi="Arial" w:cs="Arial"/>
          <w:bCs/>
          <w:color w:val="000000"/>
          <w:sz w:val="20"/>
          <w:szCs w:val="20"/>
          <w:highlight w:val="yellow"/>
        </w:rPr>
        <w:t>________ __</w:t>
      </w:r>
      <w:r>
        <w:rPr>
          <w:rFonts w:ascii="Arial" w:hAnsi="Arial" w:cs="Arial"/>
          <w:bCs/>
          <w:color w:val="000000"/>
          <w:sz w:val="20"/>
          <w:szCs w:val="20"/>
        </w:rPr>
        <w:t>, 20</w:t>
      </w:r>
      <w:r w:rsidRPr="005F5B66">
        <w:rPr>
          <w:rFonts w:ascii="Arial" w:hAnsi="Arial" w:cs="Arial"/>
          <w:bCs/>
          <w:color w:val="000000"/>
          <w:sz w:val="20"/>
          <w:szCs w:val="20"/>
          <w:highlight w:val="yellow"/>
        </w:rPr>
        <w:t>XX</w:t>
      </w:r>
    </w:p>
    <w:p w14:paraId="12E4E16E" w14:textId="77777777" w:rsidR="00B16881" w:rsidRDefault="00B16881" w:rsidP="00B16881">
      <w:pPr>
        <w:tabs>
          <w:tab w:val="left" w:pos="360"/>
          <w:tab w:val="left" w:pos="5760"/>
          <w:tab w:val="left" w:pos="6120"/>
        </w:tabs>
        <w:rPr>
          <w:rFonts w:ascii="Arial" w:hAnsi="Arial" w:cs="Arial"/>
          <w:bCs/>
          <w:color w:val="000000"/>
          <w:sz w:val="20"/>
          <w:szCs w:val="20"/>
        </w:rPr>
      </w:pPr>
    </w:p>
    <w:p w14:paraId="71A8EBD6" w14:textId="77777777" w:rsidR="00B16881" w:rsidRDefault="00B16881" w:rsidP="00B16881">
      <w:pPr>
        <w:tabs>
          <w:tab w:val="left" w:pos="360"/>
          <w:tab w:val="left" w:pos="5760"/>
          <w:tab w:val="left" w:pos="6120"/>
        </w:tabs>
        <w:rPr>
          <w:rFonts w:ascii="Arial" w:hAnsi="Arial" w:cs="Arial"/>
          <w:bCs/>
          <w:color w:val="000000"/>
          <w:sz w:val="20"/>
          <w:szCs w:val="20"/>
        </w:rPr>
      </w:pPr>
      <w:r>
        <w:rPr>
          <w:rFonts w:ascii="Arial" w:hAnsi="Arial" w:cs="Arial"/>
          <w:bCs/>
          <w:color w:val="000000"/>
          <w:sz w:val="20"/>
          <w:szCs w:val="20"/>
        </w:rPr>
        <w:t>D.</w:t>
      </w:r>
      <w:r>
        <w:rPr>
          <w:rFonts w:ascii="Arial" w:hAnsi="Arial" w:cs="Arial"/>
          <w:bCs/>
          <w:color w:val="000000"/>
          <w:sz w:val="20"/>
          <w:szCs w:val="20"/>
        </w:rPr>
        <w:tab/>
        <w:t xml:space="preserve">Project Title: </w:t>
      </w:r>
      <w:r w:rsidRPr="00B16881">
        <w:rPr>
          <w:rFonts w:ascii="Arial" w:hAnsi="Arial" w:cs="Arial"/>
          <w:bCs/>
          <w:color w:val="000000"/>
          <w:sz w:val="20"/>
          <w:szCs w:val="20"/>
          <w:highlight w:val="yellow"/>
        </w:rPr>
        <w:t>________</w:t>
      </w:r>
      <w:r>
        <w:rPr>
          <w:rFonts w:ascii="Arial" w:hAnsi="Arial" w:cs="Arial"/>
          <w:bCs/>
          <w:color w:val="000000"/>
          <w:sz w:val="20"/>
          <w:szCs w:val="20"/>
        </w:rPr>
        <w:t xml:space="preserve"> County Partnership for University of California Cooperative Extension Support</w:t>
      </w:r>
    </w:p>
    <w:p w14:paraId="786C5764" w14:textId="77777777" w:rsidR="00B16881" w:rsidRDefault="00B16881" w:rsidP="00B16881">
      <w:pPr>
        <w:tabs>
          <w:tab w:val="left" w:pos="360"/>
          <w:tab w:val="left" w:pos="5760"/>
          <w:tab w:val="left" w:pos="6120"/>
        </w:tabs>
        <w:rPr>
          <w:rFonts w:ascii="Arial" w:hAnsi="Arial" w:cs="Arial"/>
          <w:bCs/>
          <w:color w:val="000000"/>
          <w:sz w:val="20"/>
          <w:szCs w:val="20"/>
        </w:rPr>
      </w:pPr>
      <w:r>
        <w:rPr>
          <w:rFonts w:ascii="Arial" w:hAnsi="Arial" w:cs="Arial"/>
          <w:bCs/>
          <w:color w:val="000000"/>
          <w:sz w:val="20"/>
          <w:szCs w:val="20"/>
        </w:rPr>
        <w:tab/>
      </w:r>
    </w:p>
    <w:p w14:paraId="6F6191D5" w14:textId="77777777" w:rsidR="00B16881" w:rsidRDefault="00B16881" w:rsidP="00B16881">
      <w:pPr>
        <w:tabs>
          <w:tab w:val="left" w:pos="360"/>
          <w:tab w:val="left" w:pos="5760"/>
          <w:tab w:val="left" w:pos="6120"/>
        </w:tabs>
        <w:rPr>
          <w:rFonts w:ascii="Arial" w:hAnsi="Arial" w:cs="Arial"/>
          <w:bCs/>
          <w:color w:val="000000"/>
          <w:sz w:val="20"/>
          <w:szCs w:val="20"/>
        </w:rPr>
      </w:pPr>
      <w:r>
        <w:rPr>
          <w:rFonts w:ascii="Arial" w:hAnsi="Arial" w:cs="Arial"/>
          <w:bCs/>
          <w:color w:val="000000"/>
          <w:sz w:val="20"/>
          <w:szCs w:val="20"/>
        </w:rPr>
        <w:tab/>
        <w:t>Description of Services: Delivery of Cooperative Extension Programs as further detailed in MOU, Attachment A,</w:t>
      </w:r>
    </w:p>
    <w:p w14:paraId="0D2497FC" w14:textId="77777777" w:rsidR="00B16881" w:rsidRDefault="00B16881" w:rsidP="00B16881">
      <w:pPr>
        <w:tabs>
          <w:tab w:val="left" w:pos="360"/>
          <w:tab w:val="left" w:pos="5760"/>
          <w:tab w:val="left" w:pos="6120"/>
        </w:tabs>
        <w:rPr>
          <w:rFonts w:ascii="Arial" w:hAnsi="Arial" w:cs="Arial"/>
          <w:bCs/>
          <w:color w:val="000000"/>
          <w:sz w:val="20"/>
          <w:szCs w:val="20"/>
        </w:rPr>
      </w:pPr>
      <w:r>
        <w:rPr>
          <w:rFonts w:ascii="Arial" w:hAnsi="Arial" w:cs="Arial"/>
          <w:bCs/>
          <w:color w:val="000000"/>
          <w:sz w:val="20"/>
          <w:szCs w:val="20"/>
        </w:rPr>
        <w:tab/>
      </w:r>
      <w:r w:rsidRPr="00B16881">
        <w:rPr>
          <w:rFonts w:ascii="Arial" w:hAnsi="Arial" w:cs="Arial"/>
          <w:bCs/>
          <w:i/>
          <w:color w:val="000000"/>
          <w:sz w:val="20"/>
          <w:szCs w:val="20"/>
        </w:rPr>
        <w:t>Cooperative Extension Program Provided by University</w:t>
      </w:r>
      <w:r>
        <w:rPr>
          <w:rFonts w:ascii="Arial" w:hAnsi="Arial" w:cs="Arial"/>
          <w:bCs/>
          <w:color w:val="000000"/>
          <w:sz w:val="20"/>
          <w:szCs w:val="20"/>
        </w:rPr>
        <w:t>.</w:t>
      </w:r>
    </w:p>
    <w:p w14:paraId="4FE75EE9" w14:textId="77777777" w:rsidR="00B16881" w:rsidRDefault="00B16881" w:rsidP="00B16881">
      <w:pPr>
        <w:tabs>
          <w:tab w:val="left" w:pos="360"/>
          <w:tab w:val="left" w:pos="5760"/>
          <w:tab w:val="left" w:pos="6120"/>
        </w:tabs>
        <w:rPr>
          <w:rFonts w:ascii="Arial" w:hAnsi="Arial" w:cs="Arial"/>
          <w:bCs/>
          <w:color w:val="000000"/>
          <w:sz w:val="20"/>
          <w:szCs w:val="20"/>
        </w:rPr>
      </w:pPr>
    </w:p>
    <w:p w14:paraId="7A30EB9B" w14:textId="77777777" w:rsidR="00B16881" w:rsidRDefault="00B16881" w:rsidP="00B16881">
      <w:pPr>
        <w:tabs>
          <w:tab w:val="left" w:pos="360"/>
          <w:tab w:val="left" w:pos="5760"/>
          <w:tab w:val="left" w:pos="6120"/>
        </w:tabs>
        <w:rPr>
          <w:rFonts w:ascii="Arial" w:hAnsi="Arial" w:cs="Arial"/>
          <w:bCs/>
          <w:color w:val="000000"/>
          <w:sz w:val="20"/>
          <w:szCs w:val="20"/>
        </w:rPr>
      </w:pPr>
      <w:r>
        <w:rPr>
          <w:rFonts w:ascii="Arial" w:hAnsi="Arial" w:cs="Arial"/>
          <w:bCs/>
          <w:color w:val="000000"/>
          <w:sz w:val="20"/>
          <w:szCs w:val="20"/>
        </w:rPr>
        <w:t>E.</w:t>
      </w:r>
      <w:r>
        <w:rPr>
          <w:rFonts w:ascii="Arial" w:hAnsi="Arial" w:cs="Arial"/>
          <w:bCs/>
          <w:color w:val="000000"/>
          <w:sz w:val="20"/>
          <w:szCs w:val="20"/>
        </w:rPr>
        <w:tab/>
        <w:t>Invoicing/Payment Schedule</w:t>
      </w:r>
    </w:p>
    <w:p w14:paraId="41CB86C7" w14:textId="77777777" w:rsidR="00B16881" w:rsidRDefault="00B16881" w:rsidP="00B16881">
      <w:pPr>
        <w:tabs>
          <w:tab w:val="left" w:pos="360"/>
          <w:tab w:val="left" w:pos="5760"/>
          <w:tab w:val="left" w:pos="6120"/>
        </w:tabs>
        <w:rPr>
          <w:rFonts w:ascii="Arial" w:hAnsi="Arial" w:cs="Arial"/>
          <w:bCs/>
          <w:color w:val="000000"/>
          <w:sz w:val="20"/>
          <w:szCs w:val="20"/>
        </w:rPr>
      </w:pPr>
    </w:p>
    <w:p w14:paraId="37FE68AB" w14:textId="77777777" w:rsidR="00B16881" w:rsidRDefault="00B16881" w:rsidP="00B16881">
      <w:pPr>
        <w:tabs>
          <w:tab w:val="left" w:pos="360"/>
          <w:tab w:val="left" w:pos="5760"/>
          <w:tab w:val="left" w:pos="6120"/>
        </w:tabs>
        <w:ind w:left="360"/>
        <w:rPr>
          <w:rFonts w:ascii="Arial" w:hAnsi="Arial" w:cs="Arial"/>
          <w:bCs/>
          <w:color w:val="000000"/>
          <w:sz w:val="20"/>
          <w:szCs w:val="20"/>
        </w:rPr>
      </w:pPr>
      <w:r>
        <w:rPr>
          <w:rFonts w:ascii="Arial" w:hAnsi="Arial" w:cs="Arial"/>
          <w:bCs/>
          <w:color w:val="000000"/>
          <w:sz w:val="20"/>
          <w:szCs w:val="20"/>
        </w:rPr>
        <w:t xml:space="preserve">UNIVERSITY to submit invoices for advance payment to COUNTY to the attention of </w:t>
      </w:r>
      <w:r w:rsidRPr="00B16881">
        <w:rPr>
          <w:rFonts w:ascii="Arial" w:hAnsi="Arial" w:cs="Arial"/>
          <w:bCs/>
          <w:color w:val="000000"/>
          <w:sz w:val="20"/>
          <w:szCs w:val="20"/>
          <w:highlight w:val="yellow"/>
        </w:rPr>
        <w:t xml:space="preserve">[insert </w:t>
      </w:r>
      <w:r>
        <w:rPr>
          <w:rFonts w:ascii="Arial" w:hAnsi="Arial" w:cs="Arial"/>
          <w:bCs/>
          <w:color w:val="000000"/>
          <w:sz w:val="20"/>
          <w:szCs w:val="20"/>
          <w:highlight w:val="yellow"/>
        </w:rPr>
        <w:t xml:space="preserve">COUNTY fiscal contact </w:t>
      </w:r>
      <w:r w:rsidRPr="00B16881">
        <w:rPr>
          <w:rFonts w:ascii="Arial" w:hAnsi="Arial" w:cs="Arial"/>
          <w:bCs/>
          <w:color w:val="000000"/>
          <w:sz w:val="20"/>
          <w:szCs w:val="20"/>
          <w:highlight w:val="yellow"/>
        </w:rPr>
        <w:t>name, title, address, telephone number and email address]</w:t>
      </w:r>
      <w:r>
        <w:rPr>
          <w:rFonts w:ascii="Arial" w:hAnsi="Arial" w:cs="Arial"/>
          <w:bCs/>
          <w:color w:val="000000"/>
          <w:sz w:val="20"/>
          <w:szCs w:val="20"/>
        </w:rPr>
        <w:t>.</w:t>
      </w:r>
    </w:p>
    <w:p w14:paraId="360242EF" w14:textId="77777777" w:rsidR="00B16881" w:rsidRDefault="00B16881" w:rsidP="00B16881">
      <w:pPr>
        <w:tabs>
          <w:tab w:val="left" w:pos="360"/>
          <w:tab w:val="left" w:pos="5760"/>
          <w:tab w:val="left" w:pos="6120"/>
        </w:tabs>
        <w:ind w:left="360"/>
        <w:rPr>
          <w:rFonts w:ascii="Arial" w:hAnsi="Arial" w:cs="Arial"/>
          <w:bCs/>
          <w:color w:val="000000"/>
          <w:sz w:val="20"/>
          <w:szCs w:val="20"/>
        </w:rPr>
      </w:pPr>
    </w:p>
    <w:p w14:paraId="066A559B" w14:textId="241AEB4A" w:rsidR="00506A9D" w:rsidRPr="005F5B66" w:rsidRDefault="00B16881" w:rsidP="00006F7E">
      <w:pPr>
        <w:tabs>
          <w:tab w:val="left" w:pos="360"/>
          <w:tab w:val="left" w:pos="5760"/>
          <w:tab w:val="left" w:pos="6120"/>
        </w:tabs>
        <w:ind w:left="360"/>
        <w:rPr>
          <w:rFonts w:ascii="Arial" w:hAnsi="Arial" w:cs="Arial"/>
          <w:bCs/>
          <w:color w:val="000000"/>
          <w:sz w:val="20"/>
          <w:szCs w:val="20"/>
        </w:rPr>
      </w:pPr>
      <w:r>
        <w:rPr>
          <w:rFonts w:ascii="Arial" w:hAnsi="Arial" w:cs="Arial"/>
          <w:bCs/>
          <w:color w:val="000000"/>
          <w:sz w:val="20"/>
          <w:szCs w:val="20"/>
        </w:rPr>
        <w:t xml:space="preserve">COUNTY to make checks payable to The Regents of the University of California, and mail to: </w:t>
      </w:r>
      <w:r w:rsidR="00DC3FA2">
        <w:rPr>
          <w:rFonts w:ascii="Arial" w:hAnsi="Arial" w:cs="Arial"/>
          <w:bCs/>
          <w:color w:val="000000"/>
          <w:sz w:val="20"/>
          <w:szCs w:val="20"/>
        </w:rPr>
        <w:t xml:space="preserve">UC Davis AR Lockbox, </w:t>
      </w:r>
      <w:r w:rsidR="00DC3FA2" w:rsidRPr="00DC3FA2">
        <w:rPr>
          <w:rFonts w:ascii="Arial" w:hAnsi="Arial" w:cs="Arial"/>
          <w:bCs/>
          <w:color w:val="000000"/>
          <w:sz w:val="20"/>
          <w:szCs w:val="20"/>
        </w:rPr>
        <w:t>PO Box 741816</w:t>
      </w:r>
      <w:r w:rsidR="00DC3FA2">
        <w:rPr>
          <w:rFonts w:ascii="Arial" w:hAnsi="Arial" w:cs="Arial"/>
          <w:bCs/>
          <w:color w:val="000000"/>
          <w:sz w:val="20"/>
          <w:szCs w:val="20"/>
        </w:rPr>
        <w:t xml:space="preserve">, </w:t>
      </w:r>
      <w:r w:rsidR="00DC3FA2" w:rsidRPr="00DC3FA2">
        <w:rPr>
          <w:rFonts w:ascii="Arial" w:hAnsi="Arial" w:cs="Arial"/>
          <w:bCs/>
          <w:color w:val="000000"/>
          <w:sz w:val="20"/>
          <w:szCs w:val="20"/>
        </w:rPr>
        <w:t>Los Angeles, CA 90074–1816</w:t>
      </w:r>
      <w:r w:rsidR="00506A9D">
        <w:rPr>
          <w:rFonts w:ascii="Arial" w:hAnsi="Arial" w:cs="Arial"/>
          <w:bCs/>
          <w:color w:val="000000"/>
          <w:sz w:val="20"/>
          <w:szCs w:val="20"/>
        </w:rPr>
        <w:t>.</w:t>
      </w:r>
    </w:p>
    <w:p w14:paraId="3862C80B" w14:textId="77777777" w:rsidR="00506A9D" w:rsidRDefault="00506A9D" w:rsidP="00506A9D">
      <w:pPr>
        <w:tabs>
          <w:tab w:val="left" w:pos="360"/>
        </w:tabs>
        <w:rPr>
          <w:b/>
          <w:bCs/>
          <w:color w:val="000000"/>
          <w:sz w:val="23"/>
          <w:szCs w:val="23"/>
        </w:rPr>
      </w:pPr>
      <w:r>
        <w:rPr>
          <w:b/>
          <w:bCs/>
          <w:color w:val="000000"/>
          <w:sz w:val="23"/>
          <w:szCs w:val="23"/>
        </w:rPr>
        <w:tab/>
      </w:r>
    </w:p>
    <w:tbl>
      <w:tblPr>
        <w:tblStyle w:val="TableGrid"/>
        <w:tblW w:w="5490" w:type="dxa"/>
        <w:jc w:val="center"/>
        <w:tblLook w:val="04A0" w:firstRow="1" w:lastRow="0" w:firstColumn="1" w:lastColumn="0" w:noHBand="0" w:noVBand="1"/>
      </w:tblPr>
      <w:tblGrid>
        <w:gridCol w:w="2155"/>
        <w:gridCol w:w="3335"/>
      </w:tblGrid>
      <w:tr w:rsidR="00506A9D" w14:paraId="547F1B47" w14:textId="77777777" w:rsidTr="00506A9D">
        <w:trPr>
          <w:jc w:val="center"/>
        </w:trPr>
        <w:tc>
          <w:tcPr>
            <w:tcW w:w="2155" w:type="dxa"/>
          </w:tcPr>
          <w:p w14:paraId="40A11255" w14:textId="77777777" w:rsidR="00506A9D" w:rsidRPr="00506A9D" w:rsidRDefault="00506A9D" w:rsidP="00506A9D">
            <w:pPr>
              <w:tabs>
                <w:tab w:val="left" w:pos="360"/>
              </w:tabs>
              <w:jc w:val="center"/>
              <w:rPr>
                <w:rFonts w:ascii="Arial" w:hAnsi="Arial" w:cs="Arial"/>
                <w:bCs/>
                <w:color w:val="000000"/>
                <w:sz w:val="20"/>
                <w:szCs w:val="20"/>
              </w:rPr>
            </w:pPr>
            <w:r w:rsidRPr="00506A9D">
              <w:rPr>
                <w:rFonts w:ascii="Arial" w:hAnsi="Arial" w:cs="Arial"/>
                <w:bCs/>
                <w:color w:val="000000"/>
                <w:sz w:val="20"/>
                <w:szCs w:val="20"/>
              </w:rPr>
              <w:t>Amount</w:t>
            </w:r>
          </w:p>
        </w:tc>
        <w:tc>
          <w:tcPr>
            <w:tcW w:w="3335" w:type="dxa"/>
          </w:tcPr>
          <w:p w14:paraId="7E491387" w14:textId="77777777" w:rsidR="00506A9D" w:rsidRPr="00506A9D" w:rsidRDefault="00506A9D" w:rsidP="00506A9D">
            <w:pPr>
              <w:tabs>
                <w:tab w:val="left" w:pos="360"/>
              </w:tabs>
              <w:jc w:val="center"/>
              <w:rPr>
                <w:rFonts w:ascii="Arial" w:hAnsi="Arial" w:cs="Arial"/>
                <w:bCs/>
                <w:color w:val="000000"/>
                <w:sz w:val="20"/>
                <w:szCs w:val="20"/>
              </w:rPr>
            </w:pPr>
            <w:r w:rsidRPr="00506A9D">
              <w:rPr>
                <w:rFonts w:ascii="Arial" w:hAnsi="Arial" w:cs="Arial"/>
                <w:bCs/>
                <w:color w:val="000000"/>
                <w:sz w:val="20"/>
                <w:szCs w:val="20"/>
              </w:rPr>
              <w:t>Date Due</w:t>
            </w:r>
          </w:p>
        </w:tc>
      </w:tr>
      <w:tr w:rsidR="00506A9D" w14:paraId="272ACFC2" w14:textId="77777777" w:rsidTr="00506A9D">
        <w:trPr>
          <w:jc w:val="center"/>
        </w:trPr>
        <w:tc>
          <w:tcPr>
            <w:tcW w:w="2155" w:type="dxa"/>
          </w:tcPr>
          <w:p w14:paraId="2B4648BD" w14:textId="77777777" w:rsidR="00506A9D" w:rsidRPr="00506A9D" w:rsidRDefault="00506A9D" w:rsidP="00506A9D">
            <w:pPr>
              <w:tabs>
                <w:tab w:val="left" w:pos="360"/>
              </w:tabs>
              <w:jc w:val="center"/>
              <w:rPr>
                <w:rFonts w:ascii="Arial" w:hAnsi="Arial" w:cs="Arial"/>
                <w:bCs/>
                <w:color w:val="000000"/>
                <w:sz w:val="20"/>
                <w:szCs w:val="20"/>
              </w:rPr>
            </w:pPr>
            <w:r>
              <w:rPr>
                <w:rFonts w:ascii="Arial" w:hAnsi="Arial" w:cs="Arial"/>
                <w:bCs/>
                <w:color w:val="000000"/>
                <w:sz w:val="20"/>
                <w:szCs w:val="20"/>
              </w:rPr>
              <w:t>$</w:t>
            </w:r>
            <w:r w:rsidRPr="00506A9D">
              <w:rPr>
                <w:rFonts w:ascii="Arial" w:hAnsi="Arial" w:cs="Arial"/>
                <w:bCs/>
                <w:color w:val="000000"/>
                <w:sz w:val="20"/>
                <w:szCs w:val="20"/>
                <w:highlight w:val="yellow"/>
              </w:rPr>
              <w:t>________</w:t>
            </w:r>
            <w:r>
              <w:rPr>
                <w:rFonts w:ascii="Arial" w:hAnsi="Arial" w:cs="Arial"/>
                <w:bCs/>
                <w:color w:val="000000"/>
                <w:sz w:val="20"/>
                <w:szCs w:val="20"/>
              </w:rPr>
              <w:t>.00</w:t>
            </w:r>
          </w:p>
        </w:tc>
        <w:tc>
          <w:tcPr>
            <w:tcW w:w="3335" w:type="dxa"/>
          </w:tcPr>
          <w:p w14:paraId="42613B40" w14:textId="77777777" w:rsidR="00506A9D" w:rsidRPr="00506A9D" w:rsidRDefault="00506A9D" w:rsidP="00506A9D">
            <w:pPr>
              <w:tabs>
                <w:tab w:val="left" w:pos="360"/>
              </w:tabs>
              <w:jc w:val="center"/>
              <w:rPr>
                <w:rFonts w:ascii="Arial" w:hAnsi="Arial" w:cs="Arial"/>
                <w:bCs/>
                <w:color w:val="000000"/>
                <w:sz w:val="20"/>
                <w:szCs w:val="20"/>
              </w:rPr>
            </w:pPr>
            <w:r>
              <w:rPr>
                <w:rFonts w:ascii="Arial" w:hAnsi="Arial" w:cs="Arial"/>
                <w:bCs/>
                <w:color w:val="000000"/>
                <w:sz w:val="20"/>
                <w:szCs w:val="20"/>
              </w:rPr>
              <w:t>On or before July 1, 20</w:t>
            </w:r>
            <w:r w:rsidRPr="00506A9D">
              <w:rPr>
                <w:rFonts w:ascii="Arial" w:hAnsi="Arial" w:cs="Arial"/>
                <w:bCs/>
                <w:color w:val="000000"/>
                <w:sz w:val="20"/>
                <w:szCs w:val="20"/>
                <w:highlight w:val="yellow"/>
              </w:rPr>
              <w:t>XX</w:t>
            </w:r>
          </w:p>
        </w:tc>
      </w:tr>
    </w:tbl>
    <w:p w14:paraId="7A224DC4" w14:textId="0D9803D5" w:rsidR="00506A9D" w:rsidRDefault="00506A9D" w:rsidP="00506A9D">
      <w:pPr>
        <w:tabs>
          <w:tab w:val="left" w:pos="360"/>
        </w:tabs>
        <w:rPr>
          <w:rFonts w:ascii="Arial" w:hAnsi="Arial" w:cs="Arial"/>
          <w:bCs/>
          <w:color w:val="000000"/>
          <w:sz w:val="20"/>
          <w:szCs w:val="20"/>
        </w:rPr>
      </w:pPr>
      <w:r>
        <w:rPr>
          <w:b/>
          <w:bCs/>
          <w:color w:val="000000"/>
          <w:sz w:val="23"/>
          <w:szCs w:val="23"/>
        </w:rPr>
        <w:tab/>
      </w:r>
      <w:r>
        <w:rPr>
          <w:rFonts w:ascii="Arial" w:hAnsi="Arial" w:cs="Arial"/>
          <w:bCs/>
          <w:color w:val="000000"/>
          <w:sz w:val="20"/>
          <w:szCs w:val="20"/>
        </w:rPr>
        <w:t>Total Fixed Price Amount: $</w:t>
      </w:r>
      <w:r w:rsidRPr="00506A9D">
        <w:rPr>
          <w:rFonts w:ascii="Arial" w:hAnsi="Arial" w:cs="Arial"/>
          <w:bCs/>
          <w:color w:val="000000"/>
          <w:sz w:val="20"/>
          <w:szCs w:val="20"/>
          <w:highlight w:val="yellow"/>
        </w:rPr>
        <w:t>______</w:t>
      </w:r>
      <w:r>
        <w:rPr>
          <w:rFonts w:ascii="Arial" w:hAnsi="Arial" w:cs="Arial"/>
          <w:bCs/>
          <w:color w:val="000000"/>
          <w:sz w:val="20"/>
          <w:szCs w:val="20"/>
        </w:rPr>
        <w:t>.00</w:t>
      </w:r>
    </w:p>
    <w:p w14:paraId="110E47D9" w14:textId="77777777" w:rsidR="00506A9D" w:rsidRDefault="00506A9D" w:rsidP="00506A9D">
      <w:pPr>
        <w:tabs>
          <w:tab w:val="left" w:pos="360"/>
        </w:tabs>
        <w:rPr>
          <w:rFonts w:ascii="Arial" w:hAnsi="Arial" w:cs="Arial"/>
          <w:bCs/>
          <w:color w:val="000000"/>
          <w:sz w:val="20"/>
          <w:szCs w:val="20"/>
        </w:rPr>
      </w:pPr>
    </w:p>
    <w:p w14:paraId="6BE71C2E" w14:textId="77777777" w:rsidR="00506A9D" w:rsidRDefault="00506A9D" w:rsidP="00506A9D">
      <w:pPr>
        <w:tabs>
          <w:tab w:val="left" w:pos="360"/>
        </w:tabs>
        <w:rPr>
          <w:rFonts w:ascii="Arial" w:hAnsi="Arial" w:cs="Arial"/>
          <w:bCs/>
          <w:color w:val="000000"/>
          <w:sz w:val="20"/>
          <w:szCs w:val="20"/>
        </w:rPr>
      </w:pPr>
      <w:r>
        <w:rPr>
          <w:rFonts w:ascii="Arial" w:hAnsi="Arial" w:cs="Arial"/>
          <w:bCs/>
          <w:color w:val="000000"/>
          <w:sz w:val="20"/>
          <w:szCs w:val="20"/>
        </w:rPr>
        <w:t>F.</w:t>
      </w:r>
      <w:r>
        <w:rPr>
          <w:rFonts w:ascii="Arial" w:hAnsi="Arial" w:cs="Arial"/>
          <w:bCs/>
          <w:color w:val="000000"/>
          <w:sz w:val="20"/>
          <w:szCs w:val="20"/>
        </w:rPr>
        <w:tab/>
        <w:t>Other documents attached and made a part of this Exhibit (initial those that apply and are attached):</w:t>
      </w:r>
    </w:p>
    <w:p w14:paraId="1C311470" w14:textId="77777777" w:rsidR="00506A9D" w:rsidRDefault="00506A9D" w:rsidP="00506A9D">
      <w:pPr>
        <w:tabs>
          <w:tab w:val="left" w:pos="360"/>
        </w:tabs>
        <w:rPr>
          <w:rFonts w:ascii="Arial" w:hAnsi="Arial" w:cs="Arial"/>
          <w:bCs/>
          <w:color w:val="000000"/>
          <w:sz w:val="20"/>
          <w:szCs w:val="20"/>
        </w:rPr>
      </w:pPr>
    </w:p>
    <w:tbl>
      <w:tblPr>
        <w:tblStyle w:val="TableGrid"/>
        <w:tblW w:w="9185" w:type="dxa"/>
        <w:jc w:val="center"/>
        <w:tblLook w:val="04A0" w:firstRow="1" w:lastRow="0" w:firstColumn="1" w:lastColumn="0" w:noHBand="0" w:noVBand="1"/>
      </w:tblPr>
      <w:tblGrid>
        <w:gridCol w:w="1887"/>
        <w:gridCol w:w="1888"/>
        <w:gridCol w:w="5410"/>
      </w:tblGrid>
      <w:tr w:rsidR="00D72F30" w14:paraId="22916E7D" w14:textId="77777777" w:rsidTr="00D72F30">
        <w:trPr>
          <w:jc w:val="center"/>
        </w:trPr>
        <w:tc>
          <w:tcPr>
            <w:tcW w:w="1887" w:type="dxa"/>
          </w:tcPr>
          <w:p w14:paraId="21E9CCC1" w14:textId="77777777" w:rsidR="00D72F30" w:rsidRPr="00506A9D" w:rsidRDefault="00D72F30" w:rsidP="006E3151">
            <w:pPr>
              <w:tabs>
                <w:tab w:val="left" w:pos="360"/>
              </w:tabs>
              <w:jc w:val="center"/>
              <w:rPr>
                <w:rFonts w:ascii="Arial" w:hAnsi="Arial" w:cs="Arial"/>
                <w:bCs/>
                <w:color w:val="000000"/>
                <w:sz w:val="20"/>
                <w:szCs w:val="20"/>
              </w:rPr>
            </w:pPr>
            <w:r>
              <w:rPr>
                <w:rFonts w:ascii="Arial" w:hAnsi="Arial" w:cs="Arial"/>
                <w:bCs/>
                <w:color w:val="000000"/>
                <w:sz w:val="20"/>
                <w:szCs w:val="20"/>
              </w:rPr>
              <w:t>COUNTY</w:t>
            </w:r>
          </w:p>
        </w:tc>
        <w:tc>
          <w:tcPr>
            <w:tcW w:w="1888" w:type="dxa"/>
          </w:tcPr>
          <w:p w14:paraId="2160C735" w14:textId="77777777" w:rsidR="00D72F30" w:rsidRPr="00506A9D" w:rsidRDefault="00D72F30" w:rsidP="006E3151">
            <w:pPr>
              <w:tabs>
                <w:tab w:val="left" w:pos="360"/>
              </w:tabs>
              <w:jc w:val="center"/>
              <w:rPr>
                <w:rFonts w:ascii="Arial" w:hAnsi="Arial" w:cs="Arial"/>
                <w:bCs/>
                <w:color w:val="000000"/>
                <w:sz w:val="20"/>
                <w:szCs w:val="20"/>
              </w:rPr>
            </w:pPr>
            <w:r>
              <w:rPr>
                <w:rFonts w:ascii="Arial" w:hAnsi="Arial" w:cs="Arial"/>
                <w:bCs/>
                <w:color w:val="000000"/>
                <w:sz w:val="20"/>
                <w:szCs w:val="20"/>
              </w:rPr>
              <w:t>UNIVERSITY</w:t>
            </w:r>
          </w:p>
        </w:tc>
        <w:tc>
          <w:tcPr>
            <w:tcW w:w="5410" w:type="dxa"/>
          </w:tcPr>
          <w:p w14:paraId="18C6ED7C" w14:textId="77777777" w:rsidR="00D72F30" w:rsidRDefault="00D72F30" w:rsidP="006E3151">
            <w:pPr>
              <w:tabs>
                <w:tab w:val="left" w:pos="360"/>
              </w:tabs>
              <w:jc w:val="center"/>
              <w:rPr>
                <w:rFonts w:ascii="Arial" w:hAnsi="Arial" w:cs="Arial"/>
                <w:bCs/>
                <w:color w:val="000000"/>
                <w:sz w:val="20"/>
                <w:szCs w:val="20"/>
              </w:rPr>
            </w:pPr>
          </w:p>
        </w:tc>
      </w:tr>
      <w:tr w:rsidR="00D72F30" w14:paraId="55B361EE" w14:textId="77777777" w:rsidTr="00D72F30">
        <w:trPr>
          <w:jc w:val="center"/>
        </w:trPr>
        <w:tc>
          <w:tcPr>
            <w:tcW w:w="1887" w:type="dxa"/>
          </w:tcPr>
          <w:p w14:paraId="40486CFA" w14:textId="77777777" w:rsidR="00D72F30" w:rsidRPr="00506A9D" w:rsidRDefault="00D72F30" w:rsidP="006E3151">
            <w:pPr>
              <w:tabs>
                <w:tab w:val="left" w:pos="360"/>
              </w:tabs>
              <w:jc w:val="center"/>
              <w:rPr>
                <w:rFonts w:ascii="Arial" w:hAnsi="Arial" w:cs="Arial"/>
                <w:bCs/>
                <w:color w:val="000000"/>
                <w:sz w:val="20"/>
                <w:szCs w:val="20"/>
              </w:rPr>
            </w:pPr>
          </w:p>
        </w:tc>
        <w:tc>
          <w:tcPr>
            <w:tcW w:w="1888" w:type="dxa"/>
          </w:tcPr>
          <w:p w14:paraId="35899C2C" w14:textId="77777777" w:rsidR="00D72F30" w:rsidRPr="00506A9D" w:rsidRDefault="00D72F30" w:rsidP="006E3151">
            <w:pPr>
              <w:tabs>
                <w:tab w:val="left" w:pos="360"/>
              </w:tabs>
              <w:jc w:val="center"/>
              <w:rPr>
                <w:rFonts w:ascii="Arial" w:hAnsi="Arial" w:cs="Arial"/>
                <w:bCs/>
                <w:color w:val="000000"/>
                <w:sz w:val="20"/>
                <w:szCs w:val="20"/>
              </w:rPr>
            </w:pPr>
          </w:p>
        </w:tc>
        <w:tc>
          <w:tcPr>
            <w:tcW w:w="5410" w:type="dxa"/>
          </w:tcPr>
          <w:p w14:paraId="7B39064B" w14:textId="77777777" w:rsidR="00D72F30" w:rsidRPr="00506A9D" w:rsidRDefault="00D72F30" w:rsidP="00D72F30">
            <w:pPr>
              <w:tabs>
                <w:tab w:val="left" w:pos="360"/>
              </w:tabs>
              <w:rPr>
                <w:rFonts w:ascii="Arial" w:hAnsi="Arial" w:cs="Arial"/>
                <w:bCs/>
                <w:color w:val="000000"/>
                <w:sz w:val="20"/>
                <w:szCs w:val="20"/>
              </w:rPr>
            </w:pPr>
            <w:r>
              <w:rPr>
                <w:rFonts w:ascii="Arial" w:hAnsi="Arial" w:cs="Arial"/>
                <w:bCs/>
                <w:color w:val="000000"/>
                <w:sz w:val="20"/>
                <w:szCs w:val="20"/>
              </w:rPr>
              <w:t>Certificate of Insurance</w:t>
            </w:r>
          </w:p>
        </w:tc>
      </w:tr>
      <w:tr w:rsidR="00D72F30" w14:paraId="6E1F74B8" w14:textId="77777777" w:rsidTr="00D72F30">
        <w:trPr>
          <w:jc w:val="center"/>
        </w:trPr>
        <w:tc>
          <w:tcPr>
            <w:tcW w:w="1887" w:type="dxa"/>
          </w:tcPr>
          <w:p w14:paraId="5DC0DCDF" w14:textId="77777777" w:rsidR="00D72F30" w:rsidRPr="00506A9D" w:rsidRDefault="00D72F30" w:rsidP="006E3151">
            <w:pPr>
              <w:tabs>
                <w:tab w:val="left" w:pos="360"/>
              </w:tabs>
              <w:jc w:val="center"/>
              <w:rPr>
                <w:rFonts w:ascii="Arial" w:hAnsi="Arial" w:cs="Arial"/>
                <w:bCs/>
                <w:color w:val="000000"/>
                <w:sz w:val="20"/>
                <w:szCs w:val="20"/>
              </w:rPr>
            </w:pPr>
          </w:p>
        </w:tc>
        <w:tc>
          <w:tcPr>
            <w:tcW w:w="1888" w:type="dxa"/>
          </w:tcPr>
          <w:p w14:paraId="4AE6490D" w14:textId="77777777" w:rsidR="00D72F30" w:rsidRPr="00506A9D" w:rsidRDefault="00D72F30" w:rsidP="006E3151">
            <w:pPr>
              <w:tabs>
                <w:tab w:val="left" w:pos="360"/>
              </w:tabs>
              <w:jc w:val="center"/>
              <w:rPr>
                <w:rFonts w:ascii="Arial" w:hAnsi="Arial" w:cs="Arial"/>
                <w:bCs/>
                <w:color w:val="000000"/>
                <w:sz w:val="20"/>
                <w:szCs w:val="20"/>
              </w:rPr>
            </w:pPr>
          </w:p>
        </w:tc>
        <w:tc>
          <w:tcPr>
            <w:tcW w:w="5410" w:type="dxa"/>
          </w:tcPr>
          <w:p w14:paraId="7F8D6317" w14:textId="77777777" w:rsidR="00D72F30" w:rsidRPr="00506A9D" w:rsidRDefault="00D72F30" w:rsidP="00D72F30">
            <w:pPr>
              <w:tabs>
                <w:tab w:val="left" w:pos="360"/>
              </w:tabs>
              <w:rPr>
                <w:rFonts w:ascii="Arial" w:hAnsi="Arial" w:cs="Arial"/>
                <w:bCs/>
                <w:color w:val="000000"/>
                <w:sz w:val="20"/>
                <w:szCs w:val="20"/>
              </w:rPr>
            </w:pPr>
            <w:r>
              <w:rPr>
                <w:rFonts w:ascii="Arial" w:hAnsi="Arial" w:cs="Arial"/>
                <w:bCs/>
                <w:color w:val="000000"/>
                <w:sz w:val="20"/>
                <w:szCs w:val="20"/>
              </w:rPr>
              <w:t>Any additional sheets for Items A – E.</w:t>
            </w:r>
          </w:p>
        </w:tc>
      </w:tr>
      <w:tr w:rsidR="00D72F30" w14:paraId="56B5C950" w14:textId="77777777" w:rsidTr="00D72F30">
        <w:trPr>
          <w:jc w:val="center"/>
        </w:trPr>
        <w:tc>
          <w:tcPr>
            <w:tcW w:w="1887" w:type="dxa"/>
          </w:tcPr>
          <w:p w14:paraId="47CDB15A" w14:textId="77777777" w:rsidR="00D72F30" w:rsidRPr="00506A9D" w:rsidRDefault="00D72F30" w:rsidP="006E3151">
            <w:pPr>
              <w:tabs>
                <w:tab w:val="left" w:pos="360"/>
              </w:tabs>
              <w:jc w:val="center"/>
              <w:rPr>
                <w:rFonts w:ascii="Arial" w:hAnsi="Arial" w:cs="Arial"/>
                <w:bCs/>
                <w:color w:val="000000"/>
                <w:sz w:val="20"/>
                <w:szCs w:val="20"/>
              </w:rPr>
            </w:pPr>
          </w:p>
        </w:tc>
        <w:tc>
          <w:tcPr>
            <w:tcW w:w="1888" w:type="dxa"/>
          </w:tcPr>
          <w:p w14:paraId="3919A2F0" w14:textId="77777777" w:rsidR="00D72F30" w:rsidRPr="00506A9D" w:rsidRDefault="00D72F30" w:rsidP="006E3151">
            <w:pPr>
              <w:tabs>
                <w:tab w:val="left" w:pos="360"/>
              </w:tabs>
              <w:jc w:val="center"/>
              <w:rPr>
                <w:rFonts w:ascii="Arial" w:hAnsi="Arial" w:cs="Arial"/>
                <w:bCs/>
                <w:color w:val="000000"/>
                <w:sz w:val="20"/>
                <w:szCs w:val="20"/>
              </w:rPr>
            </w:pPr>
          </w:p>
        </w:tc>
        <w:tc>
          <w:tcPr>
            <w:tcW w:w="5410" w:type="dxa"/>
          </w:tcPr>
          <w:p w14:paraId="278C917A" w14:textId="77777777" w:rsidR="00D72F30" w:rsidRPr="00506A9D" w:rsidRDefault="00D72F30" w:rsidP="00D72F30">
            <w:pPr>
              <w:tabs>
                <w:tab w:val="left" w:pos="360"/>
              </w:tabs>
              <w:rPr>
                <w:rFonts w:ascii="Arial" w:hAnsi="Arial" w:cs="Arial"/>
                <w:bCs/>
                <w:color w:val="000000"/>
                <w:sz w:val="20"/>
                <w:szCs w:val="20"/>
              </w:rPr>
            </w:pPr>
          </w:p>
        </w:tc>
      </w:tr>
    </w:tbl>
    <w:p w14:paraId="16F8F3A8" w14:textId="77777777" w:rsidR="00506A9D" w:rsidRDefault="00506A9D" w:rsidP="00506A9D">
      <w:pPr>
        <w:tabs>
          <w:tab w:val="left" w:pos="360"/>
        </w:tabs>
        <w:rPr>
          <w:rFonts w:ascii="Arial" w:hAnsi="Arial" w:cs="Arial"/>
          <w:bCs/>
          <w:color w:val="000000"/>
          <w:sz w:val="20"/>
          <w:szCs w:val="20"/>
        </w:rPr>
      </w:pPr>
    </w:p>
    <w:p w14:paraId="67A83597" w14:textId="77777777" w:rsidR="00D72F30" w:rsidRDefault="00D72F30" w:rsidP="00D72F30">
      <w:pPr>
        <w:rPr>
          <w:rFonts w:ascii="Arial" w:hAnsi="Arial" w:cs="Arial"/>
          <w:color w:val="000000"/>
          <w:sz w:val="20"/>
          <w:szCs w:val="16"/>
        </w:rPr>
      </w:pPr>
      <w:r w:rsidRPr="00D72F30">
        <w:rPr>
          <w:rFonts w:ascii="Arial" w:hAnsi="Arial" w:cs="Arial"/>
          <w:color w:val="000000"/>
          <w:sz w:val="20"/>
          <w:szCs w:val="16"/>
        </w:rPr>
        <w:t>In witness whereof, the parties have executed this Exhibit on the day and year written below.</w:t>
      </w:r>
    </w:p>
    <w:p w14:paraId="3B1CDF96" w14:textId="77777777" w:rsidR="00D72F30" w:rsidRDefault="00D72F30" w:rsidP="00D72F30">
      <w:pPr>
        <w:rPr>
          <w:rFonts w:ascii="Arial" w:hAnsi="Arial" w:cs="Arial"/>
          <w:color w:val="000000"/>
          <w:sz w:val="20"/>
          <w:szCs w:val="16"/>
        </w:rPr>
      </w:pPr>
    </w:p>
    <w:p w14:paraId="5DBA4F63" w14:textId="77777777" w:rsidR="00D72F30" w:rsidRDefault="00D72F30" w:rsidP="00D72F30">
      <w:pPr>
        <w:rPr>
          <w:rFonts w:ascii="Arial" w:hAnsi="Arial" w:cs="Arial"/>
          <w:color w:val="000000"/>
          <w:sz w:val="20"/>
          <w:szCs w:val="16"/>
        </w:rPr>
      </w:pPr>
      <w:r>
        <w:rPr>
          <w:rFonts w:ascii="Arial" w:hAnsi="Arial" w:cs="Arial"/>
          <w:color w:val="000000"/>
          <w:sz w:val="20"/>
          <w:szCs w:val="16"/>
        </w:rPr>
        <w:t>Agreed and Accepted:</w:t>
      </w:r>
    </w:p>
    <w:p w14:paraId="4F847742" w14:textId="77777777" w:rsidR="000C3B93" w:rsidRDefault="000C3B93" w:rsidP="00D72F30">
      <w:pPr>
        <w:rPr>
          <w:rFonts w:ascii="Arial" w:hAnsi="Arial" w:cs="Arial"/>
          <w:color w:val="000000"/>
          <w:sz w:val="20"/>
          <w:szCs w:val="16"/>
        </w:rPr>
      </w:pPr>
    </w:p>
    <w:p w14:paraId="27E00734" w14:textId="77777777" w:rsidR="000C3B93" w:rsidRDefault="000C3B93" w:rsidP="00D72F30">
      <w:pPr>
        <w:rPr>
          <w:rFonts w:ascii="Arial" w:hAnsi="Arial" w:cs="Arial"/>
          <w:color w:val="000000"/>
          <w:sz w:val="20"/>
          <w:szCs w:val="16"/>
        </w:rPr>
      </w:pPr>
      <w:r>
        <w:rPr>
          <w:rFonts w:ascii="Arial" w:hAnsi="Arial" w:cs="Arial"/>
          <w:color w:val="000000"/>
          <w:sz w:val="20"/>
          <w:szCs w:val="16"/>
        </w:rPr>
        <w:t xml:space="preserve">COUNTY OF </w:t>
      </w:r>
      <w:r w:rsidRPr="007F3A88">
        <w:rPr>
          <w:rFonts w:ascii="Arial" w:hAnsi="Arial" w:cs="Arial"/>
          <w:color w:val="000000"/>
          <w:sz w:val="20"/>
          <w:szCs w:val="16"/>
          <w:highlight w:val="yellow"/>
        </w:rPr>
        <w:t>__________</w:t>
      </w:r>
      <w:r>
        <w:rPr>
          <w:rFonts w:ascii="Arial" w:hAnsi="Arial" w:cs="Arial"/>
          <w:color w:val="000000"/>
          <w:sz w:val="20"/>
          <w:szCs w:val="16"/>
        </w:rPr>
        <w:tab/>
      </w:r>
      <w:r>
        <w:rPr>
          <w:rFonts w:ascii="Arial" w:hAnsi="Arial" w:cs="Arial"/>
          <w:color w:val="000000"/>
          <w:sz w:val="20"/>
          <w:szCs w:val="16"/>
        </w:rPr>
        <w:tab/>
      </w:r>
      <w:r>
        <w:rPr>
          <w:rFonts w:ascii="Arial" w:hAnsi="Arial" w:cs="Arial"/>
          <w:color w:val="000000"/>
          <w:sz w:val="20"/>
          <w:szCs w:val="16"/>
        </w:rPr>
        <w:tab/>
      </w:r>
      <w:r>
        <w:rPr>
          <w:rFonts w:ascii="Arial" w:hAnsi="Arial" w:cs="Arial"/>
          <w:color w:val="000000"/>
          <w:sz w:val="20"/>
          <w:szCs w:val="16"/>
        </w:rPr>
        <w:tab/>
        <w:t>THE REGENTS OF THE UNIVERSITY OF CALIFORNIA</w:t>
      </w:r>
    </w:p>
    <w:p w14:paraId="588122C4" w14:textId="77777777" w:rsidR="000C3B93" w:rsidRDefault="000C3B93" w:rsidP="00D72F30">
      <w:pPr>
        <w:rPr>
          <w:rFonts w:ascii="Arial" w:hAnsi="Arial" w:cs="Arial"/>
          <w:color w:val="000000"/>
          <w:sz w:val="20"/>
          <w:szCs w:val="16"/>
        </w:rPr>
      </w:pPr>
    </w:p>
    <w:p w14:paraId="6D1FA0FA" w14:textId="77777777" w:rsidR="000C3B93" w:rsidRDefault="000C3B93" w:rsidP="00D72F30">
      <w:pPr>
        <w:rPr>
          <w:rFonts w:ascii="Arial" w:hAnsi="Arial" w:cs="Arial"/>
          <w:color w:val="000000"/>
          <w:sz w:val="20"/>
          <w:szCs w:val="16"/>
        </w:rPr>
      </w:pP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p>
    <w:p w14:paraId="716F869C" w14:textId="77777777" w:rsidR="000C3B93" w:rsidRDefault="000C3B93" w:rsidP="00D72F30">
      <w:pPr>
        <w:rPr>
          <w:rFonts w:ascii="Arial" w:hAnsi="Arial" w:cs="Arial"/>
          <w:color w:val="000000"/>
          <w:sz w:val="20"/>
          <w:szCs w:val="16"/>
        </w:rPr>
      </w:pPr>
    </w:p>
    <w:p w14:paraId="5E8C0F2C" w14:textId="77777777" w:rsidR="000C3B93" w:rsidRPr="000C3B93" w:rsidRDefault="000C3B93" w:rsidP="00D72F30">
      <w:pPr>
        <w:rPr>
          <w:rFonts w:ascii="Arial" w:hAnsi="Arial" w:cs="Arial"/>
          <w:color w:val="000000"/>
          <w:sz w:val="20"/>
          <w:szCs w:val="16"/>
          <w:u w:val="single"/>
        </w:rPr>
      </w:pP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p>
    <w:p w14:paraId="3E2EF89B" w14:textId="77777777" w:rsidR="000C3B93" w:rsidRDefault="000C3B93" w:rsidP="00D72F30">
      <w:pPr>
        <w:rPr>
          <w:rFonts w:ascii="Arial" w:hAnsi="Arial" w:cs="Arial"/>
          <w:color w:val="000000"/>
          <w:sz w:val="20"/>
          <w:szCs w:val="16"/>
        </w:rPr>
      </w:pPr>
      <w:r>
        <w:rPr>
          <w:rFonts w:ascii="Arial" w:hAnsi="Arial" w:cs="Arial"/>
          <w:color w:val="000000"/>
          <w:sz w:val="20"/>
          <w:szCs w:val="16"/>
        </w:rPr>
        <w:t>[Insert name, title]</w:t>
      </w:r>
    </w:p>
    <w:p w14:paraId="2B04222F" w14:textId="77777777" w:rsidR="000C3B93" w:rsidRDefault="000C3B93" w:rsidP="00D72F30">
      <w:pPr>
        <w:rPr>
          <w:rFonts w:ascii="Arial" w:hAnsi="Arial" w:cs="Arial"/>
          <w:color w:val="000000"/>
          <w:sz w:val="20"/>
          <w:szCs w:val="16"/>
        </w:rPr>
      </w:pPr>
    </w:p>
    <w:p w14:paraId="58A030AD" w14:textId="77777777" w:rsidR="000C3B93" w:rsidRPr="000C3B93" w:rsidRDefault="000C3B93" w:rsidP="00D72F30">
      <w:pPr>
        <w:rPr>
          <w:sz w:val="28"/>
          <w:u w:val="single"/>
        </w:rPr>
      </w:pPr>
      <w:r>
        <w:rPr>
          <w:rFonts w:ascii="Arial" w:hAnsi="Arial" w:cs="Arial"/>
          <w:color w:val="000000"/>
          <w:sz w:val="20"/>
          <w:szCs w:val="16"/>
        </w:rPr>
        <w:t xml:space="preserve">Date: </w:t>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rPr>
        <w:tab/>
        <w:t xml:space="preserve">Date: </w:t>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r>
        <w:rPr>
          <w:rFonts w:ascii="Arial" w:hAnsi="Arial" w:cs="Arial"/>
          <w:color w:val="000000"/>
          <w:sz w:val="20"/>
          <w:szCs w:val="16"/>
          <w:u w:val="single"/>
        </w:rPr>
        <w:tab/>
      </w:r>
    </w:p>
    <w:p w14:paraId="22AFBFA6" w14:textId="77777777" w:rsidR="00C05A36" w:rsidRPr="00E01F20" w:rsidRDefault="00C05A36" w:rsidP="00C05A36">
      <w:pPr>
        <w:jc w:val="center"/>
        <w:rPr>
          <w:b/>
          <w:bCs/>
          <w:color w:val="000000"/>
          <w:sz w:val="23"/>
          <w:szCs w:val="23"/>
        </w:rPr>
      </w:pPr>
      <w:r w:rsidRPr="00E01F20">
        <w:rPr>
          <w:b/>
          <w:bCs/>
          <w:color w:val="000000"/>
          <w:sz w:val="23"/>
          <w:szCs w:val="23"/>
        </w:rPr>
        <w:lastRenderedPageBreak/>
        <w:t xml:space="preserve">Attachment </w:t>
      </w:r>
      <w:commentRangeStart w:id="11"/>
      <w:r w:rsidRPr="00E01F20">
        <w:rPr>
          <w:b/>
          <w:bCs/>
          <w:color w:val="000000"/>
          <w:sz w:val="23"/>
          <w:szCs w:val="23"/>
        </w:rPr>
        <w:t>D</w:t>
      </w:r>
      <w:commentRangeEnd w:id="11"/>
      <w:r w:rsidR="00E331C9">
        <w:rPr>
          <w:rStyle w:val="CommentReference"/>
        </w:rPr>
        <w:commentReference w:id="11"/>
      </w:r>
    </w:p>
    <w:p w14:paraId="4B57F9A1" w14:textId="77777777" w:rsidR="00C05A36" w:rsidRPr="00E01F20" w:rsidRDefault="00C05A36" w:rsidP="00C05A36">
      <w:pPr>
        <w:jc w:val="center"/>
        <w:rPr>
          <w:b/>
          <w:bCs/>
          <w:color w:val="000000"/>
          <w:sz w:val="23"/>
          <w:szCs w:val="23"/>
        </w:rPr>
      </w:pPr>
      <w:r>
        <w:rPr>
          <w:b/>
          <w:bCs/>
          <w:color w:val="000000"/>
          <w:sz w:val="23"/>
          <w:szCs w:val="23"/>
        </w:rPr>
        <w:t xml:space="preserve">County </w:t>
      </w:r>
      <w:r w:rsidR="004428BC">
        <w:rPr>
          <w:b/>
          <w:bCs/>
          <w:color w:val="000000"/>
          <w:sz w:val="23"/>
          <w:szCs w:val="23"/>
        </w:rPr>
        <w:t>Partnership</w:t>
      </w:r>
      <w:r>
        <w:rPr>
          <w:b/>
          <w:bCs/>
          <w:color w:val="000000"/>
          <w:sz w:val="23"/>
          <w:szCs w:val="23"/>
        </w:rPr>
        <w:t xml:space="preserve"> </w:t>
      </w:r>
      <w:r w:rsidRPr="00E01F20">
        <w:rPr>
          <w:b/>
          <w:bCs/>
          <w:color w:val="000000"/>
          <w:sz w:val="23"/>
          <w:szCs w:val="23"/>
        </w:rPr>
        <w:t>Advisory C</w:t>
      </w:r>
      <w:r>
        <w:rPr>
          <w:b/>
          <w:bCs/>
          <w:color w:val="000000"/>
          <w:sz w:val="23"/>
          <w:szCs w:val="23"/>
        </w:rPr>
        <w:t>ommittee</w:t>
      </w:r>
    </w:p>
    <w:p w14:paraId="0910636B" w14:textId="77777777" w:rsidR="00C05A36" w:rsidRPr="003B5C77" w:rsidRDefault="00C05A36" w:rsidP="00C05A36">
      <w:pPr>
        <w:rPr>
          <w:b/>
          <w:bCs/>
          <w:color w:val="4F6228"/>
          <w:sz w:val="23"/>
          <w:szCs w:val="23"/>
        </w:rPr>
      </w:pPr>
    </w:p>
    <w:p w14:paraId="54C2AFC0" w14:textId="77777777" w:rsidR="00C05A36" w:rsidRPr="003B5C77" w:rsidRDefault="00C05A36" w:rsidP="00C05A36">
      <w:pPr>
        <w:pStyle w:val="Title"/>
        <w:jc w:val="left"/>
        <w:rPr>
          <w:b w:val="0"/>
          <w:bCs w:val="0"/>
          <w:sz w:val="23"/>
          <w:szCs w:val="23"/>
        </w:rPr>
      </w:pPr>
    </w:p>
    <w:p w14:paraId="4BDD3536" w14:textId="66F320C2" w:rsidR="00C05A36" w:rsidRPr="00B03DA1" w:rsidRDefault="00C05A36" w:rsidP="00C05A36">
      <w:pPr>
        <w:pStyle w:val="ColorfulList-Accent11"/>
        <w:numPr>
          <w:ilvl w:val="0"/>
          <w:numId w:val="4"/>
        </w:numPr>
        <w:tabs>
          <w:tab w:val="left" w:pos="720"/>
        </w:tabs>
        <w:spacing w:after="0" w:line="240" w:lineRule="auto"/>
        <w:ind w:left="720"/>
        <w:rPr>
          <w:rFonts w:ascii="Times New Roman" w:hAnsi="Times New Roman" w:cs="Times New Roman"/>
          <w:color w:val="000000" w:themeColor="text1"/>
          <w:sz w:val="23"/>
          <w:szCs w:val="23"/>
        </w:rPr>
      </w:pPr>
      <w:r w:rsidRPr="003B5C77">
        <w:rPr>
          <w:rFonts w:ascii="Times New Roman" w:hAnsi="Times New Roman" w:cs="Times New Roman"/>
          <w:i/>
          <w:iCs/>
          <w:sz w:val="23"/>
          <w:szCs w:val="23"/>
        </w:rPr>
        <w:t>Purpose:</w:t>
      </w:r>
      <w:r w:rsidRPr="003B5C77">
        <w:rPr>
          <w:rFonts w:ascii="Times New Roman" w:hAnsi="Times New Roman" w:cs="Times New Roman"/>
          <w:sz w:val="23"/>
          <w:szCs w:val="23"/>
        </w:rPr>
        <w:t xml:space="preserve">  The </w:t>
      </w:r>
      <w:r w:rsidR="00002411" w:rsidRPr="00002411">
        <w:rPr>
          <w:rFonts w:ascii="Times New Roman" w:hAnsi="Times New Roman" w:cs="Times New Roman"/>
          <w:sz w:val="23"/>
          <w:szCs w:val="23"/>
          <w:highlight w:val="yellow"/>
        </w:rPr>
        <w:t>_______</w:t>
      </w:r>
      <w:r w:rsidR="00002411">
        <w:rPr>
          <w:rFonts w:ascii="Times New Roman" w:hAnsi="Times New Roman" w:cs="Times New Roman"/>
          <w:sz w:val="23"/>
          <w:szCs w:val="23"/>
        </w:rPr>
        <w:t xml:space="preserve"> </w:t>
      </w:r>
      <w:r w:rsidR="004428BC">
        <w:rPr>
          <w:rFonts w:ascii="Times New Roman" w:hAnsi="Times New Roman" w:cs="Times New Roman"/>
          <w:bCs/>
          <w:color w:val="000000" w:themeColor="text1"/>
          <w:sz w:val="23"/>
          <w:szCs w:val="23"/>
        </w:rPr>
        <w:t>County Partner</w:t>
      </w:r>
      <w:r w:rsidRPr="00B03DA1">
        <w:rPr>
          <w:rFonts w:ascii="Times New Roman" w:hAnsi="Times New Roman" w:cs="Times New Roman"/>
          <w:bCs/>
          <w:color w:val="000000" w:themeColor="text1"/>
          <w:sz w:val="23"/>
          <w:szCs w:val="23"/>
        </w:rPr>
        <w:t>ship</w:t>
      </w:r>
      <w:r w:rsidRPr="00B03DA1">
        <w:rPr>
          <w:rFonts w:ascii="Times New Roman" w:hAnsi="Times New Roman" w:cs="Times New Roman"/>
          <w:color w:val="000000" w:themeColor="text1"/>
          <w:sz w:val="23"/>
          <w:szCs w:val="23"/>
        </w:rPr>
        <w:t xml:space="preserve"> Advisory Committee provides a forum for ongoing direct communication between Count</w:t>
      </w:r>
      <w:r w:rsidR="00002411">
        <w:rPr>
          <w:rFonts w:ascii="Times New Roman" w:hAnsi="Times New Roman" w:cs="Times New Roman"/>
          <w:color w:val="000000" w:themeColor="text1"/>
          <w:sz w:val="23"/>
          <w:szCs w:val="23"/>
        </w:rPr>
        <w:t>y</w:t>
      </w:r>
      <w:r w:rsidRPr="00B03DA1">
        <w:rPr>
          <w:rFonts w:ascii="Times New Roman" w:hAnsi="Times New Roman" w:cs="Times New Roman"/>
          <w:color w:val="000000" w:themeColor="text1"/>
          <w:sz w:val="23"/>
          <w:szCs w:val="23"/>
        </w:rPr>
        <w:t xml:space="preserve"> and University’s </w:t>
      </w:r>
      <w:r w:rsidR="00C704E2">
        <w:rPr>
          <w:rFonts w:ascii="Times New Roman" w:hAnsi="Times New Roman" w:cs="Times New Roman"/>
          <w:color w:val="000000" w:themeColor="text1"/>
          <w:sz w:val="23"/>
          <w:szCs w:val="23"/>
        </w:rPr>
        <w:t>County</w:t>
      </w:r>
      <w:r w:rsidRPr="00B03DA1">
        <w:rPr>
          <w:rFonts w:ascii="Times New Roman" w:hAnsi="Times New Roman" w:cs="Times New Roman"/>
          <w:color w:val="000000" w:themeColor="text1"/>
          <w:sz w:val="23"/>
          <w:szCs w:val="23"/>
        </w:rPr>
        <w:t xml:space="preserve"> Director. </w:t>
      </w:r>
    </w:p>
    <w:p w14:paraId="004F3801" w14:textId="77777777" w:rsidR="00C05A36" w:rsidRPr="00B03DA1" w:rsidRDefault="00C05A36" w:rsidP="00C05A36">
      <w:pPr>
        <w:tabs>
          <w:tab w:val="left" w:pos="720"/>
        </w:tabs>
        <w:rPr>
          <w:color w:val="000000" w:themeColor="text1"/>
          <w:sz w:val="23"/>
          <w:szCs w:val="23"/>
        </w:rPr>
      </w:pPr>
    </w:p>
    <w:p w14:paraId="7A243A9A" w14:textId="1514BC1F" w:rsidR="00C05A36" w:rsidRPr="003B5C77" w:rsidRDefault="00C05A36" w:rsidP="00C05A36">
      <w:pPr>
        <w:pStyle w:val="ColorfulList-Accent11"/>
        <w:spacing w:after="0" w:line="240" w:lineRule="auto"/>
        <w:ind w:left="1440" w:hanging="720"/>
        <w:rPr>
          <w:rFonts w:ascii="Times New Roman" w:hAnsi="Times New Roman" w:cs="Times New Roman"/>
          <w:sz w:val="23"/>
          <w:szCs w:val="23"/>
        </w:rPr>
      </w:pPr>
      <w:r w:rsidRPr="00B03DA1">
        <w:rPr>
          <w:rFonts w:ascii="Times New Roman" w:hAnsi="Times New Roman" w:cs="Times New Roman"/>
          <w:color w:val="000000" w:themeColor="text1"/>
          <w:sz w:val="23"/>
          <w:szCs w:val="23"/>
        </w:rPr>
        <w:t>A.</w:t>
      </w:r>
      <w:r w:rsidRPr="00B03DA1">
        <w:rPr>
          <w:rFonts w:ascii="Times New Roman" w:hAnsi="Times New Roman" w:cs="Times New Roman"/>
          <w:color w:val="000000" w:themeColor="text1"/>
          <w:sz w:val="23"/>
          <w:szCs w:val="23"/>
        </w:rPr>
        <w:tab/>
        <w:t xml:space="preserve">The </w:t>
      </w:r>
      <w:r w:rsidR="004428BC">
        <w:rPr>
          <w:rFonts w:ascii="Times New Roman" w:hAnsi="Times New Roman" w:cs="Times New Roman"/>
          <w:bCs/>
          <w:color w:val="000000" w:themeColor="text1"/>
          <w:sz w:val="23"/>
          <w:szCs w:val="23"/>
        </w:rPr>
        <w:t>County Partner</w:t>
      </w:r>
      <w:r w:rsidRPr="00B03DA1">
        <w:rPr>
          <w:rFonts w:ascii="Times New Roman" w:hAnsi="Times New Roman" w:cs="Times New Roman"/>
          <w:bCs/>
          <w:color w:val="000000" w:themeColor="text1"/>
          <w:sz w:val="23"/>
          <w:szCs w:val="23"/>
        </w:rPr>
        <w:t>ship</w:t>
      </w:r>
      <w:r w:rsidRPr="00B03DA1">
        <w:rPr>
          <w:rFonts w:ascii="Times New Roman" w:hAnsi="Times New Roman" w:cs="Times New Roman"/>
          <w:color w:val="000000" w:themeColor="text1"/>
          <w:sz w:val="23"/>
          <w:szCs w:val="23"/>
        </w:rPr>
        <w:t xml:space="preserve"> Advisory Committee provides a streamlined process for </w:t>
      </w:r>
      <w:r w:rsidR="00C704E2">
        <w:rPr>
          <w:rFonts w:ascii="Times New Roman" w:hAnsi="Times New Roman" w:cs="Times New Roman"/>
          <w:color w:val="000000" w:themeColor="text1"/>
          <w:sz w:val="23"/>
          <w:szCs w:val="23"/>
        </w:rPr>
        <w:t>the University’s County</w:t>
      </w:r>
      <w:r w:rsidRPr="00B03DA1">
        <w:rPr>
          <w:rFonts w:ascii="Times New Roman" w:hAnsi="Times New Roman" w:cs="Times New Roman"/>
          <w:color w:val="000000" w:themeColor="text1"/>
          <w:sz w:val="23"/>
          <w:szCs w:val="23"/>
        </w:rPr>
        <w:t xml:space="preserve"> Director to inform </w:t>
      </w:r>
      <w:r w:rsidR="00002411">
        <w:rPr>
          <w:rFonts w:ascii="Times New Roman" w:hAnsi="Times New Roman" w:cs="Times New Roman"/>
          <w:sz w:val="23"/>
          <w:szCs w:val="23"/>
        </w:rPr>
        <w:t xml:space="preserve">County </w:t>
      </w:r>
      <w:r w:rsidRPr="003B5C77">
        <w:rPr>
          <w:rFonts w:ascii="Times New Roman" w:hAnsi="Times New Roman" w:cs="Times New Roman"/>
          <w:sz w:val="23"/>
          <w:szCs w:val="23"/>
        </w:rPr>
        <w:t xml:space="preserve">of </w:t>
      </w:r>
      <w:r w:rsidR="00C704E2">
        <w:rPr>
          <w:rFonts w:ascii="Times New Roman" w:hAnsi="Times New Roman" w:cs="Times New Roman"/>
          <w:sz w:val="23"/>
          <w:szCs w:val="23"/>
        </w:rPr>
        <w:t xml:space="preserve">the </w:t>
      </w:r>
      <w:r w:rsidRPr="003B5C77">
        <w:rPr>
          <w:rFonts w:ascii="Times New Roman" w:hAnsi="Times New Roman" w:cs="Times New Roman"/>
          <w:sz w:val="23"/>
          <w:szCs w:val="23"/>
        </w:rPr>
        <w:t xml:space="preserve">local programmatic impacts of UCCE activities and to advise </w:t>
      </w:r>
      <w:r w:rsidR="00C704E2">
        <w:rPr>
          <w:rFonts w:ascii="Times New Roman" w:hAnsi="Times New Roman" w:cs="Times New Roman"/>
          <w:sz w:val="23"/>
          <w:szCs w:val="23"/>
        </w:rPr>
        <w:t>County</w:t>
      </w:r>
      <w:r w:rsidRPr="003B5C77">
        <w:rPr>
          <w:rFonts w:ascii="Times New Roman" w:hAnsi="Times New Roman" w:cs="Times New Roman"/>
          <w:sz w:val="23"/>
          <w:szCs w:val="23"/>
        </w:rPr>
        <w:t xml:space="preserve"> of current and future programmatic needs.  The Advisory Committee members will receive an annual </w:t>
      </w:r>
      <w:r w:rsidRPr="003B5C77">
        <w:rPr>
          <w:rFonts w:ascii="Times New Roman" w:hAnsi="Times New Roman" w:cs="Times New Roman"/>
          <w:i/>
          <w:sz w:val="23"/>
          <w:szCs w:val="23"/>
        </w:rPr>
        <w:t>Report of Work</w:t>
      </w:r>
      <w:r w:rsidRPr="003B5C77">
        <w:rPr>
          <w:rFonts w:ascii="Times New Roman" w:hAnsi="Times New Roman" w:cs="Times New Roman"/>
          <w:sz w:val="23"/>
          <w:szCs w:val="23"/>
        </w:rPr>
        <w:t xml:space="preserve"> on the previous year’s accomplishments and impacts from the previous annual </w:t>
      </w:r>
      <w:r w:rsidRPr="003B5C77">
        <w:rPr>
          <w:rFonts w:ascii="Times New Roman" w:hAnsi="Times New Roman" w:cs="Times New Roman"/>
          <w:i/>
          <w:sz w:val="23"/>
          <w:szCs w:val="23"/>
        </w:rPr>
        <w:t>Plan of Work</w:t>
      </w:r>
      <w:r w:rsidRPr="003B5C77">
        <w:rPr>
          <w:rFonts w:ascii="Times New Roman" w:hAnsi="Times New Roman" w:cs="Times New Roman"/>
          <w:sz w:val="23"/>
          <w:szCs w:val="23"/>
        </w:rPr>
        <w:t xml:space="preserve">.  </w:t>
      </w:r>
    </w:p>
    <w:p w14:paraId="5AE927A5" w14:textId="77777777" w:rsidR="00C05A36" w:rsidRPr="003B5C77" w:rsidRDefault="00C05A36" w:rsidP="00C05A36">
      <w:pPr>
        <w:tabs>
          <w:tab w:val="left" w:pos="720"/>
        </w:tabs>
        <w:rPr>
          <w:sz w:val="23"/>
          <w:szCs w:val="23"/>
        </w:rPr>
      </w:pPr>
    </w:p>
    <w:p w14:paraId="3DA2DD5A" w14:textId="5781B512" w:rsidR="00C05A36" w:rsidRPr="003B5C77" w:rsidRDefault="00C05A36" w:rsidP="00002411">
      <w:pPr>
        <w:pStyle w:val="ColorfulList-Accent11"/>
        <w:spacing w:after="0" w:line="240" w:lineRule="auto"/>
        <w:ind w:left="1440" w:hanging="720"/>
        <w:rPr>
          <w:rFonts w:ascii="Times New Roman" w:hAnsi="Times New Roman" w:cs="Times New Roman"/>
          <w:sz w:val="23"/>
          <w:szCs w:val="23"/>
        </w:rPr>
      </w:pPr>
      <w:r w:rsidRPr="003B5C77">
        <w:rPr>
          <w:rFonts w:ascii="Times New Roman" w:hAnsi="Times New Roman" w:cs="Times New Roman"/>
          <w:sz w:val="23"/>
          <w:szCs w:val="23"/>
        </w:rPr>
        <w:t>B.</w:t>
      </w:r>
      <w:r w:rsidRPr="003B5C77">
        <w:rPr>
          <w:rFonts w:ascii="Times New Roman" w:hAnsi="Times New Roman" w:cs="Times New Roman"/>
          <w:sz w:val="23"/>
          <w:szCs w:val="23"/>
        </w:rPr>
        <w:tab/>
        <w:t>Count</w:t>
      </w:r>
      <w:r w:rsidR="00002411">
        <w:rPr>
          <w:rFonts w:ascii="Times New Roman" w:hAnsi="Times New Roman" w:cs="Times New Roman"/>
          <w:sz w:val="23"/>
          <w:szCs w:val="23"/>
        </w:rPr>
        <w:t>y’</w:t>
      </w:r>
      <w:r w:rsidRPr="003B5C77">
        <w:rPr>
          <w:rFonts w:ascii="Times New Roman" w:hAnsi="Times New Roman" w:cs="Times New Roman"/>
          <w:sz w:val="23"/>
          <w:szCs w:val="23"/>
        </w:rPr>
        <w:t xml:space="preserve">s authority over </w:t>
      </w:r>
      <w:r w:rsidR="00002411">
        <w:rPr>
          <w:rFonts w:ascii="Times New Roman" w:hAnsi="Times New Roman" w:cs="Times New Roman"/>
          <w:sz w:val="23"/>
          <w:szCs w:val="23"/>
        </w:rPr>
        <w:t>its</w:t>
      </w:r>
      <w:r w:rsidRPr="003B5C77">
        <w:rPr>
          <w:rFonts w:ascii="Times New Roman" w:hAnsi="Times New Roman" w:cs="Times New Roman"/>
          <w:sz w:val="23"/>
          <w:szCs w:val="23"/>
        </w:rPr>
        <w:t xml:space="preserve"> budgetary </w:t>
      </w:r>
      <w:r w:rsidR="00C704E2">
        <w:rPr>
          <w:rFonts w:ascii="Times New Roman" w:hAnsi="Times New Roman" w:cs="Times New Roman"/>
          <w:sz w:val="23"/>
          <w:szCs w:val="23"/>
        </w:rPr>
        <w:t xml:space="preserve">process and </w:t>
      </w:r>
      <w:r w:rsidRPr="003B5C77">
        <w:rPr>
          <w:rFonts w:ascii="Times New Roman" w:hAnsi="Times New Roman" w:cs="Times New Roman"/>
          <w:sz w:val="23"/>
          <w:szCs w:val="23"/>
        </w:rPr>
        <w:t>contributions remains unchanged.</w:t>
      </w:r>
    </w:p>
    <w:p w14:paraId="2C129B91" w14:textId="77777777" w:rsidR="00C05A36" w:rsidRPr="003B5C77" w:rsidRDefault="00C05A36" w:rsidP="00C05A36">
      <w:pPr>
        <w:rPr>
          <w:sz w:val="23"/>
          <w:szCs w:val="23"/>
        </w:rPr>
      </w:pPr>
    </w:p>
    <w:p w14:paraId="60E6C34B" w14:textId="43379A6F" w:rsidR="00C05A36" w:rsidRPr="003B5C77" w:rsidRDefault="00C05A36" w:rsidP="00C05A36">
      <w:pPr>
        <w:pStyle w:val="ColorfulList-Accent11"/>
        <w:spacing w:after="0" w:line="240" w:lineRule="auto"/>
        <w:ind w:hanging="720"/>
        <w:rPr>
          <w:rFonts w:ascii="Times New Roman" w:hAnsi="Times New Roman" w:cs="Times New Roman"/>
          <w:sz w:val="23"/>
          <w:szCs w:val="23"/>
        </w:rPr>
      </w:pPr>
      <w:r w:rsidRPr="003B5C77">
        <w:rPr>
          <w:rFonts w:ascii="Times New Roman" w:hAnsi="Times New Roman" w:cs="Times New Roman"/>
          <w:sz w:val="23"/>
          <w:szCs w:val="23"/>
        </w:rPr>
        <w:t>II.</w:t>
      </w:r>
      <w:r w:rsidRPr="003B5C77">
        <w:rPr>
          <w:rFonts w:ascii="Times New Roman" w:hAnsi="Times New Roman" w:cs="Times New Roman"/>
          <w:sz w:val="23"/>
          <w:szCs w:val="23"/>
        </w:rPr>
        <w:tab/>
      </w:r>
      <w:r w:rsidRPr="003B5C77">
        <w:rPr>
          <w:rFonts w:ascii="Times New Roman" w:hAnsi="Times New Roman" w:cs="Times New Roman"/>
          <w:i/>
          <w:sz w:val="23"/>
          <w:szCs w:val="23"/>
        </w:rPr>
        <w:t>Membership:</w:t>
      </w:r>
      <w:r w:rsidRPr="003B5C77">
        <w:rPr>
          <w:rFonts w:ascii="Times New Roman" w:hAnsi="Times New Roman" w:cs="Times New Roman"/>
          <w:color w:val="FF0000"/>
          <w:sz w:val="23"/>
          <w:szCs w:val="23"/>
        </w:rPr>
        <w:t xml:space="preserve"> </w:t>
      </w:r>
      <w:r w:rsidRPr="003128AA">
        <w:rPr>
          <w:rFonts w:ascii="Times New Roman" w:hAnsi="Times New Roman" w:cs="Times New Roman"/>
          <w:sz w:val="23"/>
          <w:szCs w:val="23"/>
        </w:rPr>
        <w:t xml:space="preserve">The Advisory Committee will be comprised </w:t>
      </w:r>
      <w:r w:rsidR="00D20942" w:rsidRPr="003128AA">
        <w:rPr>
          <w:rFonts w:ascii="Times New Roman" w:hAnsi="Times New Roman" w:cs="Times New Roman"/>
          <w:sz w:val="23"/>
          <w:szCs w:val="23"/>
        </w:rPr>
        <w:t>of the following: two (2) representatives from</w:t>
      </w:r>
      <w:r w:rsidRPr="003128AA">
        <w:rPr>
          <w:rFonts w:ascii="Times New Roman" w:hAnsi="Times New Roman" w:cs="Times New Roman"/>
          <w:sz w:val="23"/>
          <w:szCs w:val="23"/>
        </w:rPr>
        <w:t xml:space="preserve"> Count</w:t>
      </w:r>
      <w:r w:rsidR="00002411" w:rsidRPr="003128AA">
        <w:rPr>
          <w:rFonts w:ascii="Times New Roman" w:hAnsi="Times New Roman" w:cs="Times New Roman"/>
          <w:sz w:val="23"/>
          <w:szCs w:val="23"/>
        </w:rPr>
        <w:t>y</w:t>
      </w:r>
      <w:r w:rsidR="006974AD" w:rsidRPr="003128AA">
        <w:rPr>
          <w:rFonts w:ascii="Times New Roman" w:hAnsi="Times New Roman" w:cs="Times New Roman"/>
          <w:sz w:val="23"/>
          <w:szCs w:val="23"/>
        </w:rPr>
        <w:t>, two (2) representatives from University, and one (1) representative mutually agreed-upon by County and University</w:t>
      </w:r>
      <w:r w:rsidRPr="003128AA">
        <w:rPr>
          <w:rFonts w:ascii="Times New Roman" w:hAnsi="Times New Roman" w:cs="Times New Roman"/>
          <w:sz w:val="23"/>
          <w:szCs w:val="23"/>
        </w:rPr>
        <w:t xml:space="preserve">.  One (1) of the two (2) </w:t>
      </w:r>
      <w:r w:rsidR="006974AD" w:rsidRPr="003128AA">
        <w:rPr>
          <w:rFonts w:ascii="Times New Roman" w:hAnsi="Times New Roman" w:cs="Times New Roman"/>
          <w:sz w:val="23"/>
          <w:szCs w:val="23"/>
        </w:rPr>
        <w:t xml:space="preserve">County </w:t>
      </w:r>
      <w:r w:rsidRPr="003128AA">
        <w:rPr>
          <w:rFonts w:ascii="Times New Roman" w:hAnsi="Times New Roman" w:cs="Times New Roman"/>
          <w:sz w:val="23"/>
          <w:szCs w:val="23"/>
        </w:rPr>
        <w:t xml:space="preserve">representatives will be the County CAO/CEO (or their designee); and one (1) will be a </w:t>
      </w:r>
      <w:r w:rsidR="00002411" w:rsidRPr="003128AA">
        <w:rPr>
          <w:rFonts w:ascii="Times New Roman" w:hAnsi="Times New Roman" w:cs="Times New Roman"/>
          <w:sz w:val="23"/>
          <w:szCs w:val="23"/>
        </w:rPr>
        <w:t xml:space="preserve">County </w:t>
      </w:r>
      <w:r w:rsidRPr="003128AA">
        <w:rPr>
          <w:rFonts w:ascii="Times New Roman" w:hAnsi="Times New Roman" w:cs="Times New Roman"/>
          <w:sz w:val="23"/>
          <w:szCs w:val="23"/>
        </w:rPr>
        <w:t>Supervisor.</w:t>
      </w:r>
      <w:r w:rsidR="006974AD" w:rsidRPr="003128AA">
        <w:rPr>
          <w:rFonts w:ascii="Times New Roman" w:hAnsi="Times New Roman" w:cs="Times New Roman"/>
          <w:sz w:val="23"/>
          <w:szCs w:val="23"/>
        </w:rPr>
        <w:t xml:space="preserve"> One (1) of the two (2) County representatives will be the</w:t>
      </w:r>
      <w:r w:rsidR="00C704E2">
        <w:rPr>
          <w:rFonts w:ascii="Times New Roman" w:hAnsi="Times New Roman" w:cs="Times New Roman"/>
          <w:sz w:val="23"/>
          <w:szCs w:val="23"/>
        </w:rPr>
        <w:t xml:space="preserve"> University’s</w:t>
      </w:r>
      <w:r w:rsidR="006974AD" w:rsidRPr="003128AA">
        <w:rPr>
          <w:rFonts w:ascii="Times New Roman" w:hAnsi="Times New Roman" w:cs="Times New Roman"/>
          <w:sz w:val="23"/>
          <w:szCs w:val="23"/>
        </w:rPr>
        <w:t xml:space="preserve"> County Director.</w:t>
      </w:r>
      <w:r w:rsidRPr="003B5C77">
        <w:rPr>
          <w:rFonts w:ascii="Times New Roman" w:hAnsi="Times New Roman" w:cs="Times New Roman"/>
          <w:sz w:val="23"/>
          <w:szCs w:val="23"/>
        </w:rPr>
        <w:t xml:space="preserve">  </w:t>
      </w:r>
    </w:p>
    <w:p w14:paraId="0FDF083D" w14:textId="77777777" w:rsidR="00C05A36" w:rsidRPr="003B5C77" w:rsidRDefault="00C05A36" w:rsidP="00C05A36">
      <w:pPr>
        <w:pStyle w:val="Title"/>
        <w:jc w:val="left"/>
        <w:rPr>
          <w:b w:val="0"/>
          <w:bCs w:val="0"/>
          <w:sz w:val="23"/>
          <w:szCs w:val="23"/>
        </w:rPr>
      </w:pPr>
    </w:p>
    <w:p w14:paraId="7A4BC687" w14:textId="472C677F" w:rsidR="00C05A36" w:rsidRPr="003B5C77" w:rsidRDefault="00C05A36" w:rsidP="00C05A36">
      <w:pPr>
        <w:pStyle w:val="Title"/>
        <w:ind w:left="720" w:hanging="720"/>
        <w:jc w:val="left"/>
        <w:rPr>
          <w:b w:val="0"/>
          <w:bCs w:val="0"/>
          <w:sz w:val="23"/>
          <w:szCs w:val="23"/>
        </w:rPr>
      </w:pPr>
      <w:r w:rsidRPr="003B5C77">
        <w:rPr>
          <w:b w:val="0"/>
          <w:bCs w:val="0"/>
          <w:sz w:val="23"/>
          <w:szCs w:val="23"/>
        </w:rPr>
        <w:t>III.</w:t>
      </w:r>
      <w:r w:rsidRPr="003B5C77">
        <w:rPr>
          <w:b w:val="0"/>
          <w:bCs w:val="0"/>
          <w:sz w:val="23"/>
          <w:szCs w:val="23"/>
        </w:rPr>
        <w:tab/>
      </w:r>
      <w:r w:rsidRPr="003B5C77">
        <w:rPr>
          <w:b w:val="0"/>
          <w:bCs w:val="0"/>
          <w:i/>
          <w:iCs/>
          <w:sz w:val="23"/>
          <w:szCs w:val="23"/>
        </w:rPr>
        <w:t>Meetings:</w:t>
      </w:r>
      <w:r w:rsidRPr="003B5C77">
        <w:rPr>
          <w:b w:val="0"/>
          <w:bCs w:val="0"/>
          <w:sz w:val="23"/>
          <w:szCs w:val="23"/>
        </w:rPr>
        <w:t xml:space="preserve">  The </w:t>
      </w:r>
      <w:r w:rsidR="00C704E2">
        <w:rPr>
          <w:b w:val="0"/>
          <w:bCs w:val="0"/>
          <w:sz w:val="23"/>
          <w:szCs w:val="23"/>
        </w:rPr>
        <w:t>University’s County</w:t>
      </w:r>
      <w:r w:rsidRPr="003B5C77">
        <w:rPr>
          <w:b w:val="0"/>
          <w:bCs w:val="0"/>
          <w:sz w:val="23"/>
          <w:szCs w:val="23"/>
        </w:rPr>
        <w:t xml:space="preserve"> Director will convene an Advisory Committee meeting a minimum of two (2) times per year.</w:t>
      </w:r>
    </w:p>
    <w:p w14:paraId="480C15FD" w14:textId="77777777" w:rsidR="00C05A36" w:rsidRPr="003B5C77" w:rsidRDefault="00C05A36" w:rsidP="00C05A36">
      <w:pPr>
        <w:pStyle w:val="Title"/>
        <w:jc w:val="left"/>
        <w:rPr>
          <w:sz w:val="23"/>
          <w:szCs w:val="23"/>
        </w:rPr>
      </w:pPr>
    </w:p>
    <w:p w14:paraId="12B468F3" w14:textId="0F325061" w:rsidR="00C05A36" w:rsidRPr="003B5C77" w:rsidRDefault="00C05A36" w:rsidP="00C05A36">
      <w:pPr>
        <w:pStyle w:val="Title"/>
        <w:ind w:left="720" w:hanging="720"/>
        <w:jc w:val="left"/>
        <w:rPr>
          <w:b w:val="0"/>
          <w:color w:val="FF0000"/>
          <w:sz w:val="23"/>
          <w:szCs w:val="23"/>
        </w:rPr>
      </w:pPr>
      <w:r w:rsidRPr="003B5C77">
        <w:rPr>
          <w:b w:val="0"/>
          <w:sz w:val="23"/>
          <w:szCs w:val="23"/>
        </w:rPr>
        <w:t>IV.</w:t>
      </w:r>
      <w:r w:rsidRPr="003B5C77">
        <w:rPr>
          <w:b w:val="0"/>
          <w:sz w:val="23"/>
          <w:szCs w:val="23"/>
        </w:rPr>
        <w:tab/>
      </w:r>
      <w:r w:rsidRPr="003B5C77">
        <w:rPr>
          <w:b w:val="0"/>
          <w:i/>
          <w:sz w:val="23"/>
          <w:szCs w:val="23"/>
        </w:rPr>
        <w:t>Budget Development:</w:t>
      </w:r>
      <w:r w:rsidRPr="003B5C77">
        <w:rPr>
          <w:b w:val="0"/>
          <w:sz w:val="23"/>
          <w:szCs w:val="23"/>
        </w:rPr>
        <w:t xml:space="preserve">  </w:t>
      </w:r>
      <w:r w:rsidRPr="003128AA">
        <w:rPr>
          <w:b w:val="0"/>
          <w:sz w:val="23"/>
          <w:szCs w:val="23"/>
        </w:rPr>
        <w:t xml:space="preserve">At the first meeting of the fiscal year the </w:t>
      </w:r>
      <w:r w:rsidR="00C704E2">
        <w:rPr>
          <w:b w:val="0"/>
          <w:sz w:val="23"/>
          <w:szCs w:val="23"/>
        </w:rPr>
        <w:t>University’s County</w:t>
      </w:r>
      <w:r w:rsidRPr="003128AA">
        <w:rPr>
          <w:b w:val="0"/>
          <w:sz w:val="23"/>
          <w:szCs w:val="23"/>
        </w:rPr>
        <w:t xml:space="preserve"> Director will invite the Advisory Committee’s input on the annual budget for the UCCE Program in </w:t>
      </w:r>
      <w:r w:rsidR="00002411" w:rsidRPr="00CF2ED6">
        <w:rPr>
          <w:sz w:val="23"/>
          <w:szCs w:val="23"/>
          <w:highlight w:val="yellow"/>
        </w:rPr>
        <w:t>_______</w:t>
      </w:r>
      <w:r w:rsidRPr="003128AA">
        <w:rPr>
          <w:b w:val="0"/>
          <w:sz w:val="23"/>
          <w:szCs w:val="23"/>
        </w:rPr>
        <w:t xml:space="preserve"> Count</w:t>
      </w:r>
      <w:r w:rsidR="00002411" w:rsidRPr="003128AA">
        <w:rPr>
          <w:b w:val="0"/>
          <w:sz w:val="23"/>
          <w:szCs w:val="23"/>
        </w:rPr>
        <w:t>y</w:t>
      </w:r>
      <w:r w:rsidRPr="003128AA">
        <w:rPr>
          <w:b w:val="0"/>
          <w:sz w:val="23"/>
          <w:szCs w:val="23"/>
        </w:rPr>
        <w:t xml:space="preserve"> (subject to approval of Count</w:t>
      </w:r>
      <w:r w:rsidR="00002411" w:rsidRPr="003128AA">
        <w:rPr>
          <w:b w:val="0"/>
          <w:sz w:val="23"/>
          <w:szCs w:val="23"/>
        </w:rPr>
        <w:t>y</w:t>
      </w:r>
      <w:r w:rsidRPr="003128AA">
        <w:rPr>
          <w:b w:val="0"/>
          <w:sz w:val="23"/>
          <w:szCs w:val="23"/>
        </w:rPr>
        <w:t>’</w:t>
      </w:r>
      <w:r w:rsidR="00002411" w:rsidRPr="003128AA">
        <w:rPr>
          <w:b w:val="0"/>
          <w:sz w:val="23"/>
          <w:szCs w:val="23"/>
        </w:rPr>
        <w:t>s</w:t>
      </w:r>
      <w:r w:rsidRPr="003128AA">
        <w:rPr>
          <w:b w:val="0"/>
          <w:sz w:val="23"/>
          <w:szCs w:val="23"/>
        </w:rPr>
        <w:t xml:space="preserve"> Board of Supervisors and the University).  The </w:t>
      </w:r>
      <w:r w:rsidR="00C704E2">
        <w:rPr>
          <w:b w:val="0"/>
          <w:sz w:val="23"/>
          <w:szCs w:val="23"/>
        </w:rPr>
        <w:t>University’s County</w:t>
      </w:r>
      <w:r w:rsidRPr="003128AA">
        <w:rPr>
          <w:b w:val="0"/>
          <w:sz w:val="23"/>
          <w:szCs w:val="23"/>
        </w:rPr>
        <w:t xml:space="preserve"> Director will distribute to the Advisory Council members a draft of the budget for the coming fiscal year no later than March 1</w:t>
      </w:r>
      <w:r w:rsidRPr="003128AA">
        <w:rPr>
          <w:b w:val="0"/>
          <w:sz w:val="23"/>
          <w:szCs w:val="23"/>
          <w:vertAlign w:val="superscript"/>
        </w:rPr>
        <w:t>st</w:t>
      </w:r>
      <w:r w:rsidRPr="003128AA">
        <w:rPr>
          <w:b w:val="0"/>
          <w:sz w:val="23"/>
          <w:szCs w:val="23"/>
        </w:rPr>
        <w:t xml:space="preserve"> of the current fiscal year, or by another date designated by the </w:t>
      </w:r>
      <w:r w:rsidR="00C704E2">
        <w:rPr>
          <w:b w:val="0"/>
          <w:sz w:val="23"/>
          <w:szCs w:val="23"/>
        </w:rPr>
        <w:t>University’s County</w:t>
      </w:r>
      <w:r w:rsidRPr="003128AA">
        <w:rPr>
          <w:b w:val="0"/>
          <w:sz w:val="23"/>
          <w:szCs w:val="23"/>
        </w:rPr>
        <w:t xml:space="preserve"> Director and Count</w:t>
      </w:r>
      <w:r w:rsidR="00002411" w:rsidRPr="003128AA">
        <w:rPr>
          <w:b w:val="0"/>
          <w:sz w:val="23"/>
          <w:szCs w:val="23"/>
        </w:rPr>
        <w:t>y</w:t>
      </w:r>
      <w:r w:rsidRPr="003128AA">
        <w:rPr>
          <w:b w:val="0"/>
          <w:sz w:val="23"/>
          <w:szCs w:val="23"/>
        </w:rPr>
        <w:t>.</w:t>
      </w:r>
    </w:p>
    <w:p w14:paraId="2E2AE42E" w14:textId="77777777" w:rsidR="00C05A36" w:rsidRPr="003B5C77" w:rsidRDefault="00C05A36" w:rsidP="006974AD">
      <w:pPr>
        <w:pStyle w:val="Title"/>
        <w:jc w:val="left"/>
        <w:rPr>
          <w:b w:val="0"/>
          <w:sz w:val="23"/>
          <w:szCs w:val="23"/>
        </w:rPr>
      </w:pPr>
    </w:p>
    <w:p w14:paraId="3E809180" w14:textId="41638737" w:rsidR="00C05A36" w:rsidRDefault="006974AD" w:rsidP="00C05A36">
      <w:pPr>
        <w:pStyle w:val="Title"/>
        <w:ind w:left="720" w:hanging="720"/>
        <w:jc w:val="left"/>
        <w:rPr>
          <w:b w:val="0"/>
        </w:rPr>
      </w:pPr>
      <w:r>
        <w:rPr>
          <w:b w:val="0"/>
          <w:sz w:val="23"/>
          <w:szCs w:val="23"/>
        </w:rPr>
        <w:t>V</w:t>
      </w:r>
      <w:r w:rsidR="00C05A36" w:rsidRPr="003B5C77">
        <w:rPr>
          <w:b w:val="0"/>
          <w:sz w:val="23"/>
          <w:szCs w:val="23"/>
        </w:rPr>
        <w:t>.</w:t>
      </w:r>
      <w:r w:rsidR="00C05A36" w:rsidRPr="003B5C77">
        <w:rPr>
          <w:b w:val="0"/>
          <w:sz w:val="23"/>
          <w:szCs w:val="23"/>
        </w:rPr>
        <w:tab/>
        <w:t xml:space="preserve">The Advisory Committee is encouraged to provide regular feedback to the </w:t>
      </w:r>
      <w:r w:rsidR="00C704E2">
        <w:rPr>
          <w:b w:val="0"/>
          <w:sz w:val="23"/>
          <w:szCs w:val="23"/>
        </w:rPr>
        <w:t>University’s County</w:t>
      </w:r>
      <w:r w:rsidR="00C05A36" w:rsidRPr="003B5C77">
        <w:rPr>
          <w:b w:val="0"/>
          <w:sz w:val="23"/>
          <w:szCs w:val="23"/>
        </w:rPr>
        <w:t xml:space="preserve"> Director on</w:t>
      </w:r>
      <w:r w:rsidR="00C05A36" w:rsidRPr="00E01F20">
        <w:rPr>
          <w:b w:val="0"/>
          <w:sz w:val="23"/>
          <w:szCs w:val="23"/>
        </w:rPr>
        <w:t xml:space="preserve"> UCCE program</w:t>
      </w:r>
      <w:r w:rsidR="00C704E2">
        <w:rPr>
          <w:b w:val="0"/>
          <w:sz w:val="23"/>
          <w:szCs w:val="23"/>
        </w:rPr>
        <w:t>s delivered</w:t>
      </w:r>
      <w:r w:rsidR="00C05A36" w:rsidRPr="00E01F20">
        <w:rPr>
          <w:b w:val="0"/>
          <w:sz w:val="23"/>
          <w:szCs w:val="23"/>
        </w:rPr>
        <w:t xml:space="preserve"> in </w:t>
      </w:r>
      <w:r w:rsidR="00E10D10" w:rsidRPr="00E10D10">
        <w:rPr>
          <w:b w:val="0"/>
          <w:sz w:val="23"/>
          <w:szCs w:val="23"/>
          <w:highlight w:val="yellow"/>
        </w:rPr>
        <w:t>_______</w:t>
      </w:r>
      <w:r w:rsidR="00E10D10">
        <w:rPr>
          <w:b w:val="0"/>
          <w:sz w:val="23"/>
          <w:szCs w:val="23"/>
        </w:rPr>
        <w:t xml:space="preserve"> County</w:t>
      </w:r>
      <w:r w:rsidR="00C05A36" w:rsidRPr="00394C49">
        <w:rPr>
          <w:b w:val="0"/>
        </w:rPr>
        <w:t>.</w:t>
      </w:r>
    </w:p>
    <w:p w14:paraId="655ABEB4" w14:textId="77777777" w:rsidR="003A5DA3" w:rsidRDefault="003A5DA3" w:rsidP="00C05A36">
      <w:pPr>
        <w:pStyle w:val="Title"/>
        <w:ind w:left="720" w:hanging="720"/>
        <w:jc w:val="left"/>
        <w:rPr>
          <w:b w:val="0"/>
        </w:rPr>
      </w:pPr>
    </w:p>
    <w:p w14:paraId="6552EC1C" w14:textId="77777777" w:rsidR="003A5DA3" w:rsidRDefault="003A5DA3" w:rsidP="00C05A36">
      <w:pPr>
        <w:pStyle w:val="Title"/>
        <w:ind w:left="720" w:hanging="720"/>
        <w:jc w:val="left"/>
        <w:rPr>
          <w:b w:val="0"/>
        </w:rPr>
      </w:pPr>
    </w:p>
    <w:p w14:paraId="3938DD84" w14:textId="77777777" w:rsidR="003A5DA3" w:rsidRDefault="003A5DA3">
      <w:pPr>
        <w:overflowPunct/>
        <w:autoSpaceDE/>
        <w:autoSpaceDN/>
        <w:adjustRightInd/>
        <w:textAlignment w:val="auto"/>
        <w:rPr>
          <w:rFonts w:eastAsia="Cambria"/>
          <w:bCs/>
          <w:sz w:val="24"/>
        </w:rPr>
      </w:pPr>
      <w:r>
        <w:rPr>
          <w:b/>
        </w:rPr>
        <w:br w:type="page"/>
      </w:r>
    </w:p>
    <w:p w14:paraId="5596E7A5" w14:textId="22471C9A" w:rsidR="003A5DA3" w:rsidRPr="00E01F20" w:rsidRDefault="003A5DA3" w:rsidP="003A5DA3">
      <w:pPr>
        <w:jc w:val="center"/>
        <w:rPr>
          <w:b/>
          <w:color w:val="000000" w:themeColor="text1"/>
          <w:sz w:val="23"/>
          <w:szCs w:val="23"/>
        </w:rPr>
      </w:pPr>
      <w:r w:rsidRPr="00E01F20">
        <w:rPr>
          <w:b/>
          <w:color w:val="000000" w:themeColor="text1"/>
          <w:sz w:val="23"/>
          <w:szCs w:val="23"/>
        </w:rPr>
        <w:lastRenderedPageBreak/>
        <w:t xml:space="preserve">Attachment </w:t>
      </w:r>
      <w:r w:rsidR="006E3151">
        <w:rPr>
          <w:b/>
          <w:color w:val="000000" w:themeColor="text1"/>
          <w:sz w:val="23"/>
          <w:szCs w:val="23"/>
        </w:rPr>
        <w:t>E</w:t>
      </w:r>
    </w:p>
    <w:p w14:paraId="194184DA" w14:textId="77777777" w:rsidR="003A5DA3" w:rsidRDefault="003A5DA3" w:rsidP="003A5DA3">
      <w:pPr>
        <w:jc w:val="center"/>
        <w:rPr>
          <w:b/>
          <w:color w:val="000000" w:themeColor="text1"/>
          <w:sz w:val="23"/>
          <w:szCs w:val="23"/>
        </w:rPr>
      </w:pPr>
      <w:r w:rsidRPr="00E37B67">
        <w:rPr>
          <w:b/>
          <w:color w:val="000000" w:themeColor="text1"/>
          <w:sz w:val="23"/>
          <w:szCs w:val="23"/>
        </w:rPr>
        <w:t>Board of Supervisors Resolution</w:t>
      </w:r>
    </w:p>
    <w:p w14:paraId="019265DB" w14:textId="77777777" w:rsidR="003A5DA3" w:rsidRDefault="003A5DA3" w:rsidP="003A5DA3">
      <w:pPr>
        <w:rPr>
          <w:b/>
          <w:color w:val="000000" w:themeColor="text1"/>
          <w:sz w:val="23"/>
          <w:szCs w:val="23"/>
        </w:rPr>
      </w:pPr>
    </w:p>
    <w:p w14:paraId="685A410C" w14:textId="77777777" w:rsidR="003A5DA3" w:rsidRDefault="003A5DA3" w:rsidP="003A5DA3">
      <w:pPr>
        <w:rPr>
          <w:b/>
          <w:color w:val="000000" w:themeColor="text1"/>
          <w:sz w:val="23"/>
          <w:szCs w:val="23"/>
        </w:rPr>
      </w:pPr>
    </w:p>
    <w:p w14:paraId="2EB37855" w14:textId="77777777" w:rsidR="003A5DA3" w:rsidRDefault="003A5DA3" w:rsidP="007B1B2F">
      <w:pPr>
        <w:overflowPunct/>
        <w:autoSpaceDE/>
        <w:autoSpaceDN/>
        <w:adjustRightInd/>
        <w:textAlignment w:val="auto"/>
        <w:rPr>
          <w:b/>
          <w:color w:val="000000" w:themeColor="text1"/>
          <w:sz w:val="23"/>
          <w:szCs w:val="23"/>
        </w:rPr>
      </w:pPr>
    </w:p>
    <w:p w14:paraId="361C2BCC" w14:textId="77777777" w:rsidR="003A5DA3" w:rsidRDefault="003A5DA3" w:rsidP="003A5DA3">
      <w:pPr>
        <w:jc w:val="center"/>
        <w:rPr>
          <w:b/>
          <w:color w:val="000000" w:themeColor="text1"/>
          <w:sz w:val="23"/>
          <w:szCs w:val="23"/>
        </w:rPr>
      </w:pPr>
    </w:p>
    <w:p w14:paraId="71C8FF8E" w14:textId="77777777" w:rsidR="003A5DA3" w:rsidRPr="005A04A8" w:rsidRDefault="003A5DA3" w:rsidP="00C05A36">
      <w:pPr>
        <w:pStyle w:val="Title"/>
        <w:ind w:left="720" w:hanging="720"/>
        <w:jc w:val="left"/>
        <w:rPr>
          <w:b w:val="0"/>
          <w:color w:val="FF0000"/>
          <w:sz w:val="23"/>
          <w:szCs w:val="23"/>
        </w:rPr>
      </w:pPr>
    </w:p>
    <w:p w14:paraId="4700F19B" w14:textId="77777777" w:rsidR="009C2F1F" w:rsidRPr="00FD39C7" w:rsidRDefault="009C2F1F" w:rsidP="002B60F6">
      <w:pPr>
        <w:rPr>
          <w:rFonts w:ascii="Tahoma" w:hAnsi="Tahoma" w:cs="Tahoma"/>
          <w:szCs w:val="22"/>
        </w:rPr>
      </w:pPr>
    </w:p>
    <w:sectPr w:rsidR="009C2F1F" w:rsidRPr="00FD39C7" w:rsidSect="00813F47">
      <w:headerReference w:type="default" r:id="rId15"/>
      <w:footerReference w:type="default" r:id="rId16"/>
      <w:headerReference w:type="first" r:id="rId17"/>
      <w:footerReference w:type="first" r:id="rId18"/>
      <w:footnotePr>
        <w:numRestart w:val="eachPage"/>
      </w:footnotePr>
      <w:pgSz w:w="12242" w:h="15842" w:code="1"/>
      <w:pgMar w:top="663" w:right="907" w:bottom="1080" w:left="992" w:header="794" w:footer="465"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therine Montano" w:date="2021-07-20T13:23:00Z" w:initials="CM">
    <w:p w14:paraId="377CF7D6" w14:textId="29DB01C0" w:rsidR="00196D97" w:rsidRDefault="00196D97">
      <w:pPr>
        <w:pStyle w:val="CommentText"/>
      </w:pPr>
      <w:r>
        <w:rPr>
          <w:rStyle w:val="CommentReference"/>
        </w:rPr>
        <w:annotationRef/>
      </w:r>
      <w:r>
        <w:t>Note: Delete this sentence if the County Director does not prefer to establish a County Partnership Advisory Committee.</w:t>
      </w:r>
    </w:p>
  </w:comment>
  <w:comment w:id="1" w:author="Catherine Montano" w:date="2021-07-20T15:31:00Z" w:initials="CM">
    <w:p w14:paraId="17210BC7" w14:textId="1C3DF7F9" w:rsidR="00196D97" w:rsidRDefault="00196D97">
      <w:pPr>
        <w:pStyle w:val="CommentText"/>
      </w:pPr>
      <w:r>
        <w:rPr>
          <w:rStyle w:val="CommentReference"/>
        </w:rPr>
        <w:annotationRef/>
      </w:r>
      <w:r>
        <w:t xml:space="preserve">Note: The following item nos. 1 and 2, </w:t>
      </w:r>
      <w:r w:rsidRPr="00C22C19">
        <w:rPr>
          <w:i/>
        </w:rPr>
        <w:t>Plan of Work</w:t>
      </w:r>
      <w:r>
        <w:t xml:space="preserve"> and </w:t>
      </w:r>
      <w:r w:rsidRPr="00C22C19">
        <w:rPr>
          <w:i/>
        </w:rPr>
        <w:t>Report of Work</w:t>
      </w:r>
      <w:r>
        <w:t xml:space="preserve"> are </w:t>
      </w:r>
      <w:r w:rsidRPr="00C22C19">
        <w:rPr>
          <w:b/>
        </w:rPr>
        <w:t>suggested</w:t>
      </w:r>
      <w:r>
        <w:t xml:space="preserve"> as relatively manageable administrative requirements.  If the County has different requirements, and/or if the County Director prefers to submit different documentation, change the wording to reflect the County’s and/or County Director’s preference.</w:t>
      </w:r>
    </w:p>
  </w:comment>
  <w:comment w:id="2" w:author="Catherine Montano" w:date="2021-07-20T15:42:00Z" w:initials="CM">
    <w:p w14:paraId="196FAE15" w14:textId="7940E982" w:rsidR="00196D97" w:rsidRDefault="00196D97">
      <w:pPr>
        <w:pStyle w:val="CommentText"/>
      </w:pPr>
      <w:r>
        <w:rPr>
          <w:rStyle w:val="CommentReference"/>
        </w:rPr>
        <w:annotationRef/>
      </w:r>
      <w:r>
        <w:t>Note:  Delete if all vehicles are provided by the county.</w:t>
      </w:r>
    </w:p>
  </w:comment>
  <w:comment w:id="3" w:author="Catherine Montano" w:date="2021-07-20T15:42:00Z" w:initials="CM">
    <w:p w14:paraId="4485AC76" w14:textId="251AB39E" w:rsidR="00196D97" w:rsidRDefault="00196D97">
      <w:pPr>
        <w:pStyle w:val="CommentText"/>
      </w:pPr>
      <w:r>
        <w:rPr>
          <w:rStyle w:val="CommentReference"/>
        </w:rPr>
        <w:annotationRef/>
      </w:r>
      <w:r>
        <w:t>Note:  Delete if all supplies and equipment are provided by the county.</w:t>
      </w:r>
    </w:p>
  </w:comment>
  <w:comment w:id="4" w:author="Catherine Montano" w:date="2021-07-20T16:01:00Z" w:initials="CM">
    <w:p w14:paraId="30FA190C" w14:textId="0A87F12B" w:rsidR="00196D97" w:rsidRDefault="00196D97">
      <w:pPr>
        <w:pStyle w:val="CommentText"/>
      </w:pPr>
      <w:r>
        <w:rPr>
          <w:rStyle w:val="CommentReference"/>
        </w:rPr>
        <w:annotationRef/>
      </w:r>
      <w:r>
        <w:t>Note:  Delete if UCCE is supported with direct monetary (cash) funding and does not receive in-kind (County budget) support.</w:t>
      </w:r>
    </w:p>
  </w:comment>
  <w:comment w:id="5" w:author="Catherine Montano" w:date="2021-07-20T16:02:00Z" w:initials="CM">
    <w:p w14:paraId="09B0D978" w14:textId="65D70417" w:rsidR="00196D97" w:rsidRDefault="00196D97">
      <w:pPr>
        <w:pStyle w:val="CommentText"/>
      </w:pPr>
      <w:r>
        <w:rPr>
          <w:rStyle w:val="CommentReference"/>
        </w:rPr>
        <w:annotationRef/>
      </w:r>
      <w:r>
        <w:t>Note:  Delete if UCCE is supported with in-kind (County budget) support and does not receive direct monetary (cash) support.</w:t>
      </w:r>
    </w:p>
  </w:comment>
  <w:comment w:id="6" w:author="Catherine Montano" w:date="2021-08-02T16:52:00Z" w:initials="CM">
    <w:p w14:paraId="14B11F1E" w14:textId="6F635582" w:rsidR="006E78F6" w:rsidRDefault="006E78F6">
      <w:pPr>
        <w:pStyle w:val="CommentText"/>
      </w:pPr>
      <w:r>
        <w:rPr>
          <w:rStyle w:val="CommentReference"/>
        </w:rPr>
        <w:annotationRef/>
      </w:r>
      <w:r>
        <w:t>Note:  Edit this paragraph appropriately if funding will be transferred only once a year.</w:t>
      </w:r>
    </w:p>
  </w:comment>
  <w:comment w:id="7" w:author="Catherine Montano" w:date="2021-07-20T16:30:00Z" w:initials="CM">
    <w:p w14:paraId="31A1D856" w14:textId="40923F0E" w:rsidR="00196D97" w:rsidRDefault="00196D97">
      <w:pPr>
        <w:pStyle w:val="CommentText"/>
      </w:pPr>
      <w:r>
        <w:rPr>
          <w:rStyle w:val="CommentReference"/>
        </w:rPr>
        <w:annotationRef/>
      </w:r>
      <w:r>
        <w:t>Note:  Delete if the County Director does not act as a County Department Head.</w:t>
      </w:r>
    </w:p>
  </w:comment>
  <w:comment w:id="8" w:author="Catherine Montano" w:date="2021-07-20T17:20:00Z" w:initials="CM">
    <w:p w14:paraId="70E85176" w14:textId="7538C77A" w:rsidR="00196D97" w:rsidRDefault="00196D97">
      <w:pPr>
        <w:pStyle w:val="CommentText"/>
      </w:pPr>
      <w:r>
        <w:rPr>
          <w:rStyle w:val="CommentReference"/>
        </w:rPr>
        <w:annotationRef/>
      </w:r>
      <w:r>
        <w:t>Note:  Delete if UC ANR does not provide any vehicles.</w:t>
      </w:r>
    </w:p>
  </w:comment>
  <w:comment w:id="9" w:author="Catherine Montano" w:date="2021-08-02T17:11:00Z" w:initials="CM">
    <w:p w14:paraId="47D3D8D3" w14:textId="5310C28A" w:rsidR="00006F7E" w:rsidRDefault="00006F7E">
      <w:pPr>
        <w:pStyle w:val="CommentText"/>
      </w:pPr>
      <w:r>
        <w:rPr>
          <w:rStyle w:val="CommentReference"/>
        </w:rPr>
        <w:annotationRef/>
      </w:r>
      <w:r>
        <w:t>Note:  Insert any additional signatures the County may wish to add here.</w:t>
      </w:r>
    </w:p>
  </w:comment>
  <w:comment w:id="10" w:author="Catherine Montano" w:date="2021-07-21T16:31:00Z" w:initials="CM">
    <w:p w14:paraId="13127A1E" w14:textId="165413EB" w:rsidR="00196D97" w:rsidRDefault="00196D97">
      <w:pPr>
        <w:pStyle w:val="CommentText"/>
      </w:pPr>
      <w:r>
        <w:rPr>
          <w:rStyle w:val="CommentReference"/>
        </w:rPr>
        <w:annotationRef/>
      </w:r>
      <w:r>
        <w:t>Note:  The text shown in this Attachment A is an example of the kind of information to be included in this section of the MOU.  It should be edited to fit and reflect the particular circumstances of the subject county.</w:t>
      </w:r>
    </w:p>
  </w:comment>
  <w:comment w:id="11" w:author="Catherine Montano" w:date="2021-07-21T16:34:00Z" w:initials="CM">
    <w:p w14:paraId="1724FED5" w14:textId="225D2E9A" w:rsidR="00196D97" w:rsidRDefault="00196D97">
      <w:pPr>
        <w:pStyle w:val="CommentText"/>
      </w:pPr>
      <w:r>
        <w:rPr>
          <w:rStyle w:val="CommentReference"/>
        </w:rPr>
        <w:annotationRef/>
      </w:r>
      <w:r>
        <w:t>Note:  This Attachment D should be deleted if the County Director does not have (or wish to have) a County Partnership Advisory Committee.  If the County Director has (or wishes to have) a County Partnership Advisory Committee, they should edit Attachment D as appropriate to the specifics of the subject county.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7CF7D6" w15:done="0"/>
  <w15:commentEx w15:paraId="17210BC7" w15:done="0"/>
  <w15:commentEx w15:paraId="196FAE15" w15:done="0"/>
  <w15:commentEx w15:paraId="4485AC76" w15:done="0"/>
  <w15:commentEx w15:paraId="30FA190C" w15:done="0"/>
  <w15:commentEx w15:paraId="09B0D978" w15:done="0"/>
  <w15:commentEx w15:paraId="14B11F1E" w15:done="0"/>
  <w15:commentEx w15:paraId="31A1D856" w15:done="0"/>
  <w15:commentEx w15:paraId="70E85176" w15:done="0"/>
  <w15:commentEx w15:paraId="47D3D8D3" w15:done="0"/>
  <w15:commentEx w15:paraId="13127A1E" w15:done="0"/>
  <w15:commentEx w15:paraId="1724FE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3A3E" w16cex:dateUtc="2021-07-20T20:23:00Z"/>
  <w16cex:commentExtensible w16cex:durableId="259E3A3F" w16cex:dateUtc="2021-07-20T22:31:00Z"/>
  <w16cex:commentExtensible w16cex:durableId="259E3A40" w16cex:dateUtc="2021-07-20T22:42:00Z"/>
  <w16cex:commentExtensible w16cex:durableId="259E3A41" w16cex:dateUtc="2021-07-20T22:42:00Z"/>
  <w16cex:commentExtensible w16cex:durableId="259E3A42" w16cex:dateUtc="2021-07-20T23:01:00Z"/>
  <w16cex:commentExtensible w16cex:durableId="259E3A43" w16cex:dateUtc="2021-07-20T23:02:00Z"/>
  <w16cex:commentExtensible w16cex:durableId="259E3A44" w16cex:dateUtc="2021-08-02T23:52:00Z"/>
  <w16cex:commentExtensible w16cex:durableId="259E3A45" w16cex:dateUtc="2021-07-20T23:30:00Z"/>
  <w16cex:commentExtensible w16cex:durableId="259E3A46" w16cex:dateUtc="2021-07-21T00:20:00Z"/>
  <w16cex:commentExtensible w16cex:durableId="259E3A47" w16cex:dateUtc="2021-08-03T00:11:00Z"/>
  <w16cex:commentExtensible w16cex:durableId="259E3A48" w16cex:dateUtc="2021-07-21T23:31:00Z"/>
  <w16cex:commentExtensible w16cex:durableId="259E3A49" w16cex:dateUtc="2021-07-21T2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7CF7D6" w16cid:durableId="259E3A3E"/>
  <w16cid:commentId w16cid:paraId="17210BC7" w16cid:durableId="259E3A3F"/>
  <w16cid:commentId w16cid:paraId="196FAE15" w16cid:durableId="259E3A40"/>
  <w16cid:commentId w16cid:paraId="4485AC76" w16cid:durableId="259E3A41"/>
  <w16cid:commentId w16cid:paraId="30FA190C" w16cid:durableId="259E3A42"/>
  <w16cid:commentId w16cid:paraId="09B0D978" w16cid:durableId="259E3A43"/>
  <w16cid:commentId w16cid:paraId="14B11F1E" w16cid:durableId="259E3A44"/>
  <w16cid:commentId w16cid:paraId="31A1D856" w16cid:durableId="259E3A45"/>
  <w16cid:commentId w16cid:paraId="70E85176" w16cid:durableId="259E3A46"/>
  <w16cid:commentId w16cid:paraId="47D3D8D3" w16cid:durableId="259E3A47"/>
  <w16cid:commentId w16cid:paraId="13127A1E" w16cid:durableId="259E3A48"/>
  <w16cid:commentId w16cid:paraId="1724FED5" w16cid:durableId="259E3A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C6C2" w14:textId="77777777" w:rsidR="005B5E1F" w:rsidRDefault="005B5E1F">
      <w:r>
        <w:separator/>
      </w:r>
    </w:p>
  </w:endnote>
  <w:endnote w:type="continuationSeparator" w:id="0">
    <w:p w14:paraId="55008FB4" w14:textId="77777777" w:rsidR="005B5E1F" w:rsidRDefault="005B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ldine 72 1 BT">
    <w:altName w:val="Cambria"/>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D4BD" w14:textId="33097595" w:rsidR="00196D97" w:rsidRPr="003128AA" w:rsidRDefault="00196D97" w:rsidP="003128AA">
    <w:pPr>
      <w:pStyle w:val="Footer"/>
      <w:pBdr>
        <w:top w:val="single" w:sz="4" w:space="1" w:color="auto"/>
      </w:pBdr>
      <w:jc w:val="center"/>
      <w:rPr>
        <w:sz w:val="20"/>
      </w:rPr>
    </w:pPr>
    <w:r w:rsidRPr="003128AA">
      <w:rPr>
        <w:sz w:val="20"/>
      </w:rPr>
      <w:t xml:space="preserve">Page </w:t>
    </w:r>
    <w:r w:rsidRPr="003128AA">
      <w:rPr>
        <w:bCs/>
        <w:sz w:val="20"/>
      </w:rPr>
      <w:fldChar w:fldCharType="begin"/>
    </w:r>
    <w:r w:rsidRPr="003128AA">
      <w:rPr>
        <w:bCs/>
        <w:sz w:val="20"/>
      </w:rPr>
      <w:instrText xml:space="preserve"> PAGE  \* Arabic  \* MERGEFORMAT </w:instrText>
    </w:r>
    <w:r w:rsidRPr="003128AA">
      <w:rPr>
        <w:bCs/>
        <w:sz w:val="20"/>
      </w:rPr>
      <w:fldChar w:fldCharType="separate"/>
    </w:r>
    <w:r w:rsidR="006F526F">
      <w:rPr>
        <w:bCs/>
        <w:noProof/>
        <w:sz w:val="20"/>
      </w:rPr>
      <w:t>2</w:t>
    </w:r>
    <w:r w:rsidRPr="003128AA">
      <w:rPr>
        <w:bCs/>
        <w:sz w:val="20"/>
      </w:rPr>
      <w:fldChar w:fldCharType="end"/>
    </w:r>
    <w:r w:rsidRPr="003128AA">
      <w:rPr>
        <w:sz w:val="20"/>
      </w:rPr>
      <w:t xml:space="preserve"> of </w:t>
    </w:r>
    <w:r w:rsidRPr="003128AA">
      <w:rPr>
        <w:bCs/>
        <w:sz w:val="20"/>
      </w:rPr>
      <w:fldChar w:fldCharType="begin"/>
    </w:r>
    <w:r w:rsidRPr="003128AA">
      <w:rPr>
        <w:bCs/>
        <w:sz w:val="20"/>
      </w:rPr>
      <w:instrText xml:space="preserve"> NUMPAGES  \* Arabic  \* MERGEFORMAT </w:instrText>
    </w:r>
    <w:r w:rsidRPr="003128AA">
      <w:rPr>
        <w:bCs/>
        <w:sz w:val="20"/>
      </w:rPr>
      <w:fldChar w:fldCharType="separate"/>
    </w:r>
    <w:r w:rsidR="006F526F">
      <w:rPr>
        <w:bCs/>
        <w:noProof/>
        <w:sz w:val="20"/>
      </w:rPr>
      <w:t>15</w:t>
    </w:r>
    <w:r w:rsidRPr="003128AA">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7166" w14:textId="77777777" w:rsidR="00196D97" w:rsidRDefault="00196D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E242" w14:textId="77777777" w:rsidR="005B5E1F" w:rsidRDefault="005B5E1F">
      <w:r>
        <w:separator/>
      </w:r>
    </w:p>
  </w:footnote>
  <w:footnote w:type="continuationSeparator" w:id="0">
    <w:p w14:paraId="22C149ED" w14:textId="77777777" w:rsidR="005B5E1F" w:rsidRDefault="005B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1603836098"/>
      <w:docPartObj>
        <w:docPartGallery w:val="Watermarks"/>
        <w:docPartUnique/>
      </w:docPartObj>
    </w:sdtPr>
    <w:sdtContent>
      <w:p w14:paraId="5B9A8431" w14:textId="148726DA" w:rsidR="00196D97" w:rsidRPr="007B1B2F" w:rsidRDefault="00000000" w:rsidP="00B74B15">
        <w:pPr>
          <w:pStyle w:val="Header"/>
          <w:rPr>
            <w:i/>
            <w:sz w:val="20"/>
          </w:rPr>
        </w:pPr>
        <w:r>
          <w:rPr>
            <w:i/>
            <w:noProof/>
            <w:sz w:val="20"/>
          </w:rPr>
          <w:pict w14:anchorId="2AA20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196D97" w:rsidRPr="007B1B2F">
          <w:rPr>
            <w:i/>
            <w:sz w:val="20"/>
          </w:rPr>
          <w:t xml:space="preserve">MOU between UC Regents and </w:t>
        </w:r>
        <w:r w:rsidR="00196D97" w:rsidRPr="007B1B2F">
          <w:rPr>
            <w:i/>
            <w:sz w:val="20"/>
            <w:highlight w:val="yellow"/>
          </w:rPr>
          <w:t>____________</w:t>
        </w:r>
        <w:r w:rsidR="00196D97" w:rsidRPr="007B1B2F">
          <w:rPr>
            <w:i/>
            <w:sz w:val="20"/>
          </w:rPr>
          <w:t xml:space="preserve"> County</w:t>
        </w:r>
      </w:p>
      <w:p w14:paraId="55180048" w14:textId="6FB74A72" w:rsidR="00196D97" w:rsidRPr="007B1B2F" w:rsidRDefault="00196D97" w:rsidP="00B74B15">
        <w:pPr>
          <w:pStyle w:val="Header"/>
          <w:tabs>
            <w:tab w:val="clear" w:pos="8640"/>
            <w:tab w:val="right" w:pos="4410"/>
          </w:tabs>
          <w:rPr>
            <w:i/>
            <w:sz w:val="20"/>
            <w:u w:val="single"/>
          </w:rPr>
        </w:pPr>
        <w:r w:rsidRPr="007B1B2F">
          <w:rPr>
            <w:i/>
            <w:sz w:val="20"/>
            <w:u w:val="single"/>
          </w:rPr>
          <w:t>for the Provision of UCCE (continued)</w:t>
        </w:r>
        <w:r w:rsidRPr="007B1B2F">
          <w:rPr>
            <w:i/>
            <w:sz w:val="20"/>
            <w:u w:val="single"/>
          </w:rPr>
          <w:tab/>
        </w:r>
        <w:r w:rsidRPr="007B1B2F">
          <w:rPr>
            <w:i/>
            <w:sz w:val="20"/>
            <w:u w:val="single"/>
          </w:rPr>
          <w:tab/>
        </w:r>
      </w:p>
      <w:p w14:paraId="4CD19F48" w14:textId="6BDA92B1" w:rsidR="00196D97" w:rsidRDefault="00000000" w:rsidP="00B74B15">
        <w:pPr>
          <w:pStyle w:val="Header"/>
        </w:pPr>
      </w:p>
    </w:sdtContent>
  </w:sdt>
  <w:p w14:paraId="6B7DAFC9" w14:textId="77777777" w:rsidR="00196D97" w:rsidRDefault="00196D97" w:rsidP="00B74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012F" w14:textId="28C1BDBD" w:rsidR="00196D97" w:rsidRDefault="00196D97">
    <w:pPr>
      <w:tabs>
        <w:tab w:val="left" w:pos="6660"/>
        <w:tab w:val="left" w:pos="10259"/>
      </w:tabs>
      <w:ind w:left="4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53A3986"/>
    <w:lvl w:ilvl="0">
      <w:start w:val="1"/>
      <w:numFmt w:val="upperLetter"/>
      <w:pStyle w:val="QuickA"/>
      <w:lvlText w:val="%1."/>
      <w:lvlJc w:val="left"/>
      <w:pPr>
        <w:tabs>
          <w:tab w:val="num" w:pos="1440"/>
        </w:tabs>
      </w:pPr>
      <w:rPr>
        <w:rFonts w:ascii="Shruti" w:hAnsi="Times New Roman" w:cs="Shruti"/>
        <w:sz w:val="24"/>
        <w:szCs w:val="24"/>
      </w:rPr>
    </w:lvl>
  </w:abstractNum>
  <w:abstractNum w:abstractNumId="1" w15:restartNumberingAfterBreak="0">
    <w:nsid w:val="204C3817"/>
    <w:multiLevelType w:val="hybridMultilevel"/>
    <w:tmpl w:val="F0DA86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861F52"/>
    <w:multiLevelType w:val="hybridMultilevel"/>
    <w:tmpl w:val="BE52F028"/>
    <w:lvl w:ilvl="0" w:tplc="67802FA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B1B6142"/>
    <w:multiLevelType w:val="hybridMultilevel"/>
    <w:tmpl w:val="411C3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059700">
    <w:abstractNumId w:val="3"/>
  </w:num>
  <w:num w:numId="2" w16cid:durableId="1023291021">
    <w:abstractNumId w:val="1"/>
  </w:num>
  <w:num w:numId="3" w16cid:durableId="2144882610">
    <w:abstractNumId w:val="0"/>
    <w:lvlOverride w:ilvl="0">
      <w:startOverride w:val="1"/>
      <w:lvl w:ilvl="0">
        <w:start w:val="1"/>
        <w:numFmt w:val="upperLetter"/>
        <w:pStyle w:val="QuickA"/>
        <w:lvlText w:val="%1."/>
        <w:lvlJc w:val="left"/>
        <w:rPr>
          <w:b/>
        </w:rPr>
      </w:lvl>
    </w:lvlOverride>
  </w:num>
  <w:num w:numId="4" w16cid:durableId="2807225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Montano">
    <w15:presenceInfo w15:providerId="Windows Live" w15:userId="c26d64a4f0283c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FDA"/>
    <w:rsid w:val="00002411"/>
    <w:rsid w:val="0000273A"/>
    <w:rsid w:val="0000675D"/>
    <w:rsid w:val="00006F7E"/>
    <w:rsid w:val="000134B7"/>
    <w:rsid w:val="00021519"/>
    <w:rsid w:val="00034206"/>
    <w:rsid w:val="0006088C"/>
    <w:rsid w:val="00061332"/>
    <w:rsid w:val="0006414D"/>
    <w:rsid w:val="000832D6"/>
    <w:rsid w:val="0008396C"/>
    <w:rsid w:val="000949C2"/>
    <w:rsid w:val="000C0F99"/>
    <w:rsid w:val="000C3B93"/>
    <w:rsid w:val="000C564A"/>
    <w:rsid w:val="000C6D5A"/>
    <w:rsid w:val="000D637D"/>
    <w:rsid w:val="000D7C46"/>
    <w:rsid w:val="000E3049"/>
    <w:rsid w:val="000E5461"/>
    <w:rsid w:val="000E751A"/>
    <w:rsid w:val="000F115D"/>
    <w:rsid w:val="000F7803"/>
    <w:rsid w:val="00101FF5"/>
    <w:rsid w:val="00125A6B"/>
    <w:rsid w:val="0014587A"/>
    <w:rsid w:val="00146628"/>
    <w:rsid w:val="00150049"/>
    <w:rsid w:val="001501E1"/>
    <w:rsid w:val="00150B79"/>
    <w:rsid w:val="00153676"/>
    <w:rsid w:val="00163B8E"/>
    <w:rsid w:val="00175AD4"/>
    <w:rsid w:val="0018088C"/>
    <w:rsid w:val="00186FAE"/>
    <w:rsid w:val="00193C78"/>
    <w:rsid w:val="00196D97"/>
    <w:rsid w:val="001973AA"/>
    <w:rsid w:val="001A0F36"/>
    <w:rsid w:val="001B3A6A"/>
    <w:rsid w:val="001B78D0"/>
    <w:rsid w:val="001C34B5"/>
    <w:rsid w:val="001D1C0A"/>
    <w:rsid w:val="001D2C3B"/>
    <w:rsid w:val="001E6B1B"/>
    <w:rsid w:val="001E7A7C"/>
    <w:rsid w:val="001F0D5C"/>
    <w:rsid w:val="001F1C95"/>
    <w:rsid w:val="00201E10"/>
    <w:rsid w:val="00203404"/>
    <w:rsid w:val="0020545D"/>
    <w:rsid w:val="00207761"/>
    <w:rsid w:val="0022526A"/>
    <w:rsid w:val="00233EBC"/>
    <w:rsid w:val="00236C5C"/>
    <w:rsid w:val="00237BB9"/>
    <w:rsid w:val="00243FA5"/>
    <w:rsid w:val="002453E0"/>
    <w:rsid w:val="00250132"/>
    <w:rsid w:val="00255320"/>
    <w:rsid w:val="00267C38"/>
    <w:rsid w:val="00271E0C"/>
    <w:rsid w:val="00272242"/>
    <w:rsid w:val="00275486"/>
    <w:rsid w:val="002868A8"/>
    <w:rsid w:val="00293DCD"/>
    <w:rsid w:val="002B60F6"/>
    <w:rsid w:val="002D5C13"/>
    <w:rsid w:val="002E1691"/>
    <w:rsid w:val="002E21FB"/>
    <w:rsid w:val="002E77CE"/>
    <w:rsid w:val="0031040B"/>
    <w:rsid w:val="003128AA"/>
    <w:rsid w:val="00313489"/>
    <w:rsid w:val="00314232"/>
    <w:rsid w:val="00320EDA"/>
    <w:rsid w:val="00322B1E"/>
    <w:rsid w:val="00325406"/>
    <w:rsid w:val="003305C9"/>
    <w:rsid w:val="00341777"/>
    <w:rsid w:val="003547D0"/>
    <w:rsid w:val="00355D77"/>
    <w:rsid w:val="00367BEC"/>
    <w:rsid w:val="003706E6"/>
    <w:rsid w:val="003744D1"/>
    <w:rsid w:val="00376583"/>
    <w:rsid w:val="00381952"/>
    <w:rsid w:val="003A5DA3"/>
    <w:rsid w:val="003C0A7E"/>
    <w:rsid w:val="003C2543"/>
    <w:rsid w:val="003C4833"/>
    <w:rsid w:val="003D2FDA"/>
    <w:rsid w:val="003D374D"/>
    <w:rsid w:val="003D40A7"/>
    <w:rsid w:val="003D5D2E"/>
    <w:rsid w:val="003E470A"/>
    <w:rsid w:val="00412627"/>
    <w:rsid w:val="00421271"/>
    <w:rsid w:val="004228E4"/>
    <w:rsid w:val="004247E8"/>
    <w:rsid w:val="00430CC6"/>
    <w:rsid w:val="004428BC"/>
    <w:rsid w:val="00444438"/>
    <w:rsid w:val="0045233E"/>
    <w:rsid w:val="00463034"/>
    <w:rsid w:val="00481A4C"/>
    <w:rsid w:val="00495BC9"/>
    <w:rsid w:val="004B386C"/>
    <w:rsid w:val="004C277C"/>
    <w:rsid w:val="004C5B56"/>
    <w:rsid w:val="004D2446"/>
    <w:rsid w:val="004D3E47"/>
    <w:rsid w:val="004D65AA"/>
    <w:rsid w:val="004E0040"/>
    <w:rsid w:val="004F2649"/>
    <w:rsid w:val="004F7B02"/>
    <w:rsid w:val="005016E5"/>
    <w:rsid w:val="005059CC"/>
    <w:rsid w:val="00506A9D"/>
    <w:rsid w:val="0052722C"/>
    <w:rsid w:val="00540681"/>
    <w:rsid w:val="00554D4B"/>
    <w:rsid w:val="00560A5F"/>
    <w:rsid w:val="00562774"/>
    <w:rsid w:val="00570E32"/>
    <w:rsid w:val="0057378E"/>
    <w:rsid w:val="00573B05"/>
    <w:rsid w:val="00582CEF"/>
    <w:rsid w:val="00586F80"/>
    <w:rsid w:val="00591073"/>
    <w:rsid w:val="005A3B3B"/>
    <w:rsid w:val="005A6B93"/>
    <w:rsid w:val="005B2107"/>
    <w:rsid w:val="005B400D"/>
    <w:rsid w:val="005B5E1F"/>
    <w:rsid w:val="005D480E"/>
    <w:rsid w:val="005D64B6"/>
    <w:rsid w:val="005D672F"/>
    <w:rsid w:val="005D790A"/>
    <w:rsid w:val="005E3B8F"/>
    <w:rsid w:val="005E5960"/>
    <w:rsid w:val="005E6951"/>
    <w:rsid w:val="005F3E7E"/>
    <w:rsid w:val="005F5B66"/>
    <w:rsid w:val="006006B8"/>
    <w:rsid w:val="00605533"/>
    <w:rsid w:val="00605EC6"/>
    <w:rsid w:val="00620AB9"/>
    <w:rsid w:val="00623176"/>
    <w:rsid w:val="00624E00"/>
    <w:rsid w:val="006327CB"/>
    <w:rsid w:val="006330C9"/>
    <w:rsid w:val="006475D0"/>
    <w:rsid w:val="006500F2"/>
    <w:rsid w:val="00650AD7"/>
    <w:rsid w:val="0066025F"/>
    <w:rsid w:val="00662DFC"/>
    <w:rsid w:val="00686471"/>
    <w:rsid w:val="0069206C"/>
    <w:rsid w:val="006974AD"/>
    <w:rsid w:val="006A0C3C"/>
    <w:rsid w:val="006A126F"/>
    <w:rsid w:val="006A1724"/>
    <w:rsid w:val="006B4FAC"/>
    <w:rsid w:val="006C359C"/>
    <w:rsid w:val="006D0AEA"/>
    <w:rsid w:val="006D17C2"/>
    <w:rsid w:val="006D4496"/>
    <w:rsid w:val="006E1B35"/>
    <w:rsid w:val="006E1BF5"/>
    <w:rsid w:val="006E3151"/>
    <w:rsid w:val="006E3247"/>
    <w:rsid w:val="006E492A"/>
    <w:rsid w:val="006E78F6"/>
    <w:rsid w:val="006F4E1E"/>
    <w:rsid w:val="006F4EFD"/>
    <w:rsid w:val="006F526F"/>
    <w:rsid w:val="00712B6D"/>
    <w:rsid w:val="00722B78"/>
    <w:rsid w:val="00725ACC"/>
    <w:rsid w:val="007421FA"/>
    <w:rsid w:val="007503B3"/>
    <w:rsid w:val="00763D01"/>
    <w:rsid w:val="00766FAE"/>
    <w:rsid w:val="00771B3B"/>
    <w:rsid w:val="00772B8D"/>
    <w:rsid w:val="00775730"/>
    <w:rsid w:val="00780339"/>
    <w:rsid w:val="00783ADB"/>
    <w:rsid w:val="00795AC7"/>
    <w:rsid w:val="007A4C91"/>
    <w:rsid w:val="007A5E2C"/>
    <w:rsid w:val="007A7939"/>
    <w:rsid w:val="007B1B2F"/>
    <w:rsid w:val="007B5CE9"/>
    <w:rsid w:val="007C147C"/>
    <w:rsid w:val="007C314A"/>
    <w:rsid w:val="007C6691"/>
    <w:rsid w:val="007D0E7C"/>
    <w:rsid w:val="007D168D"/>
    <w:rsid w:val="007E2A31"/>
    <w:rsid w:val="007F3A88"/>
    <w:rsid w:val="007F4170"/>
    <w:rsid w:val="00807F2A"/>
    <w:rsid w:val="00813F47"/>
    <w:rsid w:val="00821282"/>
    <w:rsid w:val="008243D9"/>
    <w:rsid w:val="008419B2"/>
    <w:rsid w:val="00843306"/>
    <w:rsid w:val="00844CA7"/>
    <w:rsid w:val="00846799"/>
    <w:rsid w:val="00865D7B"/>
    <w:rsid w:val="00877018"/>
    <w:rsid w:val="008B191B"/>
    <w:rsid w:val="008C4005"/>
    <w:rsid w:val="008C56A2"/>
    <w:rsid w:val="008D0D6E"/>
    <w:rsid w:val="008D3274"/>
    <w:rsid w:val="008D6F1C"/>
    <w:rsid w:val="008D738D"/>
    <w:rsid w:val="008D7B06"/>
    <w:rsid w:val="0090084D"/>
    <w:rsid w:val="00905EE4"/>
    <w:rsid w:val="0091387D"/>
    <w:rsid w:val="00917517"/>
    <w:rsid w:val="00917C12"/>
    <w:rsid w:val="00917D63"/>
    <w:rsid w:val="009207C2"/>
    <w:rsid w:val="0092679A"/>
    <w:rsid w:val="00932334"/>
    <w:rsid w:val="00933943"/>
    <w:rsid w:val="0094263F"/>
    <w:rsid w:val="00942838"/>
    <w:rsid w:val="00963E1C"/>
    <w:rsid w:val="009806C8"/>
    <w:rsid w:val="00980B7B"/>
    <w:rsid w:val="00982134"/>
    <w:rsid w:val="00985EF9"/>
    <w:rsid w:val="009B2C37"/>
    <w:rsid w:val="009C2F1F"/>
    <w:rsid w:val="009D38F6"/>
    <w:rsid w:val="009E5DD2"/>
    <w:rsid w:val="009E7037"/>
    <w:rsid w:val="009F14B0"/>
    <w:rsid w:val="009F1886"/>
    <w:rsid w:val="009F3C00"/>
    <w:rsid w:val="00A02D85"/>
    <w:rsid w:val="00A16D12"/>
    <w:rsid w:val="00A23E59"/>
    <w:rsid w:val="00A30A0D"/>
    <w:rsid w:val="00A31532"/>
    <w:rsid w:val="00A52656"/>
    <w:rsid w:val="00A533A0"/>
    <w:rsid w:val="00A536ED"/>
    <w:rsid w:val="00A703AC"/>
    <w:rsid w:val="00A81E39"/>
    <w:rsid w:val="00A94405"/>
    <w:rsid w:val="00AA69E9"/>
    <w:rsid w:val="00AB68B5"/>
    <w:rsid w:val="00AC6FC0"/>
    <w:rsid w:val="00AF659E"/>
    <w:rsid w:val="00B010F1"/>
    <w:rsid w:val="00B16881"/>
    <w:rsid w:val="00B17918"/>
    <w:rsid w:val="00B2201C"/>
    <w:rsid w:val="00B317C0"/>
    <w:rsid w:val="00B32161"/>
    <w:rsid w:val="00B33C50"/>
    <w:rsid w:val="00B4169F"/>
    <w:rsid w:val="00B53D94"/>
    <w:rsid w:val="00B57F6F"/>
    <w:rsid w:val="00B66890"/>
    <w:rsid w:val="00B67FEA"/>
    <w:rsid w:val="00B74B15"/>
    <w:rsid w:val="00B75EFF"/>
    <w:rsid w:val="00B93BDF"/>
    <w:rsid w:val="00B97B23"/>
    <w:rsid w:val="00BA1329"/>
    <w:rsid w:val="00BA583E"/>
    <w:rsid w:val="00BB06EA"/>
    <w:rsid w:val="00BB415D"/>
    <w:rsid w:val="00BB7ED8"/>
    <w:rsid w:val="00BC1745"/>
    <w:rsid w:val="00BC2174"/>
    <w:rsid w:val="00BC3045"/>
    <w:rsid w:val="00BC5D2C"/>
    <w:rsid w:val="00BD7AB9"/>
    <w:rsid w:val="00BE3C8C"/>
    <w:rsid w:val="00C02638"/>
    <w:rsid w:val="00C05A36"/>
    <w:rsid w:val="00C119BF"/>
    <w:rsid w:val="00C11BA7"/>
    <w:rsid w:val="00C1241E"/>
    <w:rsid w:val="00C217BE"/>
    <w:rsid w:val="00C22C19"/>
    <w:rsid w:val="00C260A9"/>
    <w:rsid w:val="00C2657D"/>
    <w:rsid w:val="00C268CF"/>
    <w:rsid w:val="00C50AAE"/>
    <w:rsid w:val="00C50FD2"/>
    <w:rsid w:val="00C56ED3"/>
    <w:rsid w:val="00C56FB0"/>
    <w:rsid w:val="00C704E2"/>
    <w:rsid w:val="00C71176"/>
    <w:rsid w:val="00C86294"/>
    <w:rsid w:val="00C87892"/>
    <w:rsid w:val="00C9494A"/>
    <w:rsid w:val="00C9529F"/>
    <w:rsid w:val="00CA0000"/>
    <w:rsid w:val="00CB1CD7"/>
    <w:rsid w:val="00CB2073"/>
    <w:rsid w:val="00CC1D3F"/>
    <w:rsid w:val="00CC4604"/>
    <w:rsid w:val="00CD102E"/>
    <w:rsid w:val="00CD151B"/>
    <w:rsid w:val="00CE31A9"/>
    <w:rsid w:val="00CE35DF"/>
    <w:rsid w:val="00CE7AED"/>
    <w:rsid w:val="00CF2ED6"/>
    <w:rsid w:val="00CF3404"/>
    <w:rsid w:val="00CF656F"/>
    <w:rsid w:val="00CF7092"/>
    <w:rsid w:val="00CF70A0"/>
    <w:rsid w:val="00D0671B"/>
    <w:rsid w:val="00D134D8"/>
    <w:rsid w:val="00D13A7B"/>
    <w:rsid w:val="00D20942"/>
    <w:rsid w:val="00D32FDF"/>
    <w:rsid w:val="00D40C5C"/>
    <w:rsid w:val="00D55FC3"/>
    <w:rsid w:val="00D62406"/>
    <w:rsid w:val="00D62979"/>
    <w:rsid w:val="00D640B9"/>
    <w:rsid w:val="00D72F30"/>
    <w:rsid w:val="00D80155"/>
    <w:rsid w:val="00D939BD"/>
    <w:rsid w:val="00DA0C7F"/>
    <w:rsid w:val="00DA34D3"/>
    <w:rsid w:val="00DC3FA2"/>
    <w:rsid w:val="00DD1D76"/>
    <w:rsid w:val="00DD2DD3"/>
    <w:rsid w:val="00DD4D6C"/>
    <w:rsid w:val="00DE7F5B"/>
    <w:rsid w:val="00DF35A9"/>
    <w:rsid w:val="00E0468F"/>
    <w:rsid w:val="00E10D10"/>
    <w:rsid w:val="00E162D4"/>
    <w:rsid w:val="00E22102"/>
    <w:rsid w:val="00E23806"/>
    <w:rsid w:val="00E26B62"/>
    <w:rsid w:val="00E331C9"/>
    <w:rsid w:val="00E34FB8"/>
    <w:rsid w:val="00E40AB3"/>
    <w:rsid w:val="00E44772"/>
    <w:rsid w:val="00E46FE3"/>
    <w:rsid w:val="00E577C3"/>
    <w:rsid w:val="00E86895"/>
    <w:rsid w:val="00E947CF"/>
    <w:rsid w:val="00E96A63"/>
    <w:rsid w:val="00EA5668"/>
    <w:rsid w:val="00EA6BCF"/>
    <w:rsid w:val="00EC3F07"/>
    <w:rsid w:val="00ED1D26"/>
    <w:rsid w:val="00ED6D49"/>
    <w:rsid w:val="00EE0DF0"/>
    <w:rsid w:val="00EE372E"/>
    <w:rsid w:val="00EE6C5A"/>
    <w:rsid w:val="00F10440"/>
    <w:rsid w:val="00F11660"/>
    <w:rsid w:val="00F14E02"/>
    <w:rsid w:val="00F17753"/>
    <w:rsid w:val="00F24A51"/>
    <w:rsid w:val="00F25AB5"/>
    <w:rsid w:val="00F26A23"/>
    <w:rsid w:val="00F35273"/>
    <w:rsid w:val="00F359DB"/>
    <w:rsid w:val="00F3775D"/>
    <w:rsid w:val="00F37EA9"/>
    <w:rsid w:val="00F4161E"/>
    <w:rsid w:val="00F46A14"/>
    <w:rsid w:val="00F868B1"/>
    <w:rsid w:val="00FA48C1"/>
    <w:rsid w:val="00FB2405"/>
    <w:rsid w:val="00FB7EDE"/>
    <w:rsid w:val="00FC2659"/>
    <w:rsid w:val="00FC449A"/>
    <w:rsid w:val="00FD116C"/>
    <w:rsid w:val="00FD1922"/>
    <w:rsid w:val="00FD39C7"/>
    <w:rsid w:val="00FD7520"/>
    <w:rsid w:val="00FE4357"/>
    <w:rsid w:val="00FF2E93"/>
    <w:rsid w:val="00FF4D60"/>
    <w:rsid w:val="00FF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01E8F5"/>
  <w15:docId w15:val="{327698DC-6E63-4376-AFE7-EE869B52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6C8"/>
    <w:pPr>
      <w:overflowPunct w:val="0"/>
      <w:autoSpaceDE w:val="0"/>
      <w:autoSpaceDN w:val="0"/>
      <w:adjustRightInd w:val="0"/>
      <w:textAlignment w:val="baseline"/>
    </w:pPr>
    <w:rPr>
      <w:rFonts w:ascii="Times New Roman" w:hAnsi="Times New Roman"/>
      <w:sz w:val="22"/>
    </w:rPr>
  </w:style>
  <w:style w:type="paragraph" w:styleId="Heading1">
    <w:name w:val="heading 1"/>
    <w:basedOn w:val="Normal"/>
    <w:next w:val="Normal"/>
    <w:link w:val="Heading1Char"/>
    <w:qFormat/>
    <w:rsid w:val="00662D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06C8"/>
    <w:pPr>
      <w:tabs>
        <w:tab w:val="center" w:pos="4320"/>
        <w:tab w:val="right" w:pos="8640"/>
      </w:tabs>
    </w:pPr>
  </w:style>
  <w:style w:type="paragraph" w:styleId="Header">
    <w:name w:val="header"/>
    <w:basedOn w:val="Normal"/>
    <w:rsid w:val="009806C8"/>
    <w:pPr>
      <w:tabs>
        <w:tab w:val="center" w:pos="4320"/>
        <w:tab w:val="right" w:pos="8640"/>
      </w:tabs>
    </w:pPr>
  </w:style>
  <w:style w:type="paragraph" w:customStyle="1" w:styleId="normalparagraph">
    <w:name w:val="normal paragraph"/>
    <w:aliases w:val="np"/>
    <w:basedOn w:val="Normal"/>
    <w:rsid w:val="009806C8"/>
    <w:pPr>
      <w:tabs>
        <w:tab w:val="left" w:pos="720"/>
        <w:tab w:val="left" w:pos="1440"/>
        <w:tab w:val="left" w:pos="2160"/>
      </w:tabs>
    </w:pPr>
  </w:style>
  <w:style w:type="paragraph" w:styleId="BalloonText">
    <w:name w:val="Balloon Text"/>
    <w:basedOn w:val="Normal"/>
    <w:semiHidden/>
    <w:rsid w:val="0045233E"/>
    <w:rPr>
      <w:rFonts w:ascii="Tahoma" w:hAnsi="Tahoma" w:cs="Tahoma"/>
      <w:sz w:val="16"/>
      <w:szCs w:val="16"/>
    </w:rPr>
  </w:style>
  <w:style w:type="character" w:styleId="Hyperlink">
    <w:name w:val="Hyperlink"/>
    <w:rsid w:val="00314232"/>
    <w:rPr>
      <w:color w:val="0000FF"/>
      <w:u w:val="single"/>
    </w:rPr>
  </w:style>
  <w:style w:type="paragraph" w:styleId="ListParagraph">
    <w:name w:val="List Paragraph"/>
    <w:basedOn w:val="Normal"/>
    <w:uiPriority w:val="34"/>
    <w:qFormat/>
    <w:rsid w:val="002B60F6"/>
    <w:pPr>
      <w:overflowPunct/>
      <w:autoSpaceDE/>
      <w:autoSpaceDN/>
      <w:adjustRightInd/>
      <w:spacing w:after="200" w:line="276" w:lineRule="auto"/>
      <w:ind w:left="720"/>
      <w:contextualSpacing/>
      <w:textAlignment w:val="auto"/>
    </w:pPr>
    <w:rPr>
      <w:rFonts w:ascii="Calibri" w:eastAsia="Calibri" w:hAnsi="Calibri"/>
      <w:szCs w:val="22"/>
    </w:rPr>
  </w:style>
  <w:style w:type="character" w:customStyle="1" w:styleId="FooterChar">
    <w:name w:val="Footer Char"/>
    <w:basedOn w:val="DefaultParagraphFont"/>
    <w:link w:val="Footer"/>
    <w:uiPriority w:val="99"/>
    <w:rsid w:val="002B60F6"/>
    <w:rPr>
      <w:rFonts w:ascii="Times New Roman" w:hAnsi="Times New Roman"/>
      <w:sz w:val="22"/>
    </w:rPr>
  </w:style>
  <w:style w:type="character" w:styleId="CommentReference">
    <w:name w:val="annotation reference"/>
    <w:basedOn w:val="DefaultParagraphFont"/>
    <w:rsid w:val="0008396C"/>
    <w:rPr>
      <w:sz w:val="16"/>
      <w:szCs w:val="16"/>
    </w:rPr>
  </w:style>
  <w:style w:type="paragraph" w:styleId="CommentText">
    <w:name w:val="annotation text"/>
    <w:basedOn w:val="Normal"/>
    <w:link w:val="CommentTextChar"/>
    <w:rsid w:val="0008396C"/>
    <w:rPr>
      <w:sz w:val="20"/>
    </w:rPr>
  </w:style>
  <w:style w:type="character" w:customStyle="1" w:styleId="CommentTextChar">
    <w:name w:val="Comment Text Char"/>
    <w:basedOn w:val="DefaultParagraphFont"/>
    <w:link w:val="CommentText"/>
    <w:rsid w:val="0008396C"/>
    <w:rPr>
      <w:rFonts w:ascii="Times New Roman" w:hAnsi="Times New Roman"/>
    </w:rPr>
  </w:style>
  <w:style w:type="paragraph" w:styleId="CommentSubject">
    <w:name w:val="annotation subject"/>
    <w:basedOn w:val="CommentText"/>
    <w:next w:val="CommentText"/>
    <w:link w:val="CommentSubjectChar"/>
    <w:rsid w:val="0008396C"/>
    <w:rPr>
      <w:b/>
      <w:bCs/>
    </w:rPr>
  </w:style>
  <w:style w:type="character" w:customStyle="1" w:styleId="CommentSubjectChar">
    <w:name w:val="Comment Subject Char"/>
    <w:basedOn w:val="CommentTextChar"/>
    <w:link w:val="CommentSubject"/>
    <w:rsid w:val="0008396C"/>
    <w:rPr>
      <w:rFonts w:ascii="Times New Roman" w:hAnsi="Times New Roman"/>
      <w:b/>
      <w:bCs/>
    </w:rPr>
  </w:style>
  <w:style w:type="character" w:customStyle="1" w:styleId="Heading1Char">
    <w:name w:val="Heading 1 Char"/>
    <w:basedOn w:val="DefaultParagraphFont"/>
    <w:link w:val="Heading1"/>
    <w:rsid w:val="00662DFC"/>
    <w:rPr>
      <w:rFonts w:asciiTheme="majorHAnsi" w:eastAsiaTheme="majorEastAsia" w:hAnsiTheme="majorHAnsi" w:cstheme="majorBidi"/>
      <w:b/>
      <w:bCs/>
      <w:color w:val="345A8A" w:themeColor="accent1" w:themeShade="B5"/>
      <w:sz w:val="32"/>
      <w:szCs w:val="32"/>
    </w:rPr>
  </w:style>
  <w:style w:type="paragraph" w:styleId="Revision">
    <w:name w:val="Revision"/>
    <w:hidden/>
    <w:uiPriority w:val="99"/>
    <w:semiHidden/>
    <w:rsid w:val="00662DFC"/>
    <w:rPr>
      <w:rFonts w:ascii="Times New Roman" w:hAnsi="Times New Roman"/>
      <w:sz w:val="22"/>
    </w:rPr>
  </w:style>
  <w:style w:type="table" w:styleId="TableGrid">
    <w:name w:val="Table Grid"/>
    <w:basedOn w:val="TableNormal"/>
    <w:rsid w:val="00370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5B56"/>
    <w:pPr>
      <w:overflowPunct/>
      <w:autoSpaceDE/>
      <w:autoSpaceDN/>
      <w:adjustRightInd/>
      <w:spacing w:before="100" w:beforeAutospacing="1" w:after="100" w:afterAutospacing="1"/>
      <w:textAlignment w:val="auto"/>
    </w:pPr>
    <w:rPr>
      <w:rFonts w:ascii="Times" w:eastAsiaTheme="minorEastAsia" w:hAnsi="Times"/>
      <w:sz w:val="20"/>
      <w:szCs w:val="20"/>
    </w:rPr>
  </w:style>
  <w:style w:type="paragraph" w:customStyle="1" w:styleId="Quick1">
    <w:name w:val="Quick 1."/>
    <w:basedOn w:val="Normal"/>
    <w:rsid w:val="00C05A36"/>
    <w:pPr>
      <w:widowControl w:val="0"/>
      <w:overflowPunct/>
      <w:autoSpaceDE/>
      <w:autoSpaceDN/>
      <w:adjustRightInd/>
      <w:textAlignment w:val="auto"/>
    </w:pPr>
    <w:rPr>
      <w:snapToGrid w:val="0"/>
      <w:sz w:val="24"/>
      <w:szCs w:val="20"/>
    </w:rPr>
  </w:style>
  <w:style w:type="paragraph" w:styleId="BodyTextIndent2">
    <w:name w:val="Body Text Indent 2"/>
    <w:basedOn w:val="Normal"/>
    <w:link w:val="BodyTextIndent2Char"/>
    <w:rsid w:val="00C05A36"/>
    <w:pPr>
      <w:overflowPunct/>
      <w:autoSpaceDE/>
      <w:autoSpaceDN/>
      <w:adjustRightInd/>
      <w:ind w:left="720"/>
      <w:textAlignment w:val="auto"/>
    </w:pPr>
    <w:rPr>
      <w:b/>
      <w:bCs/>
      <w:szCs w:val="20"/>
    </w:rPr>
  </w:style>
  <w:style w:type="character" w:customStyle="1" w:styleId="BodyTextIndent2Char">
    <w:name w:val="Body Text Indent 2 Char"/>
    <w:basedOn w:val="DefaultParagraphFont"/>
    <w:link w:val="BodyTextIndent2"/>
    <w:rsid w:val="00C05A36"/>
    <w:rPr>
      <w:rFonts w:ascii="Times New Roman" w:hAnsi="Times New Roman"/>
      <w:b/>
      <w:bCs/>
      <w:sz w:val="22"/>
      <w:szCs w:val="20"/>
    </w:rPr>
  </w:style>
  <w:style w:type="paragraph" w:customStyle="1" w:styleId="CM63">
    <w:name w:val="CM63"/>
    <w:basedOn w:val="Normal"/>
    <w:next w:val="Normal"/>
    <w:rsid w:val="00C05A36"/>
    <w:pPr>
      <w:widowControl w:val="0"/>
      <w:overflowPunct/>
      <w:textAlignment w:val="auto"/>
    </w:pPr>
    <w:rPr>
      <w:rFonts w:ascii="Aldine 72 1 BT" w:eastAsiaTheme="minorEastAsia" w:hAnsi="Aldine 72 1 BT" w:cstheme="minorBidi"/>
      <w:sz w:val="24"/>
    </w:rPr>
  </w:style>
  <w:style w:type="paragraph" w:customStyle="1" w:styleId="CM62">
    <w:name w:val="CM62"/>
    <w:basedOn w:val="Normal"/>
    <w:next w:val="Normal"/>
    <w:rsid w:val="00C05A36"/>
    <w:pPr>
      <w:widowControl w:val="0"/>
      <w:overflowPunct/>
      <w:textAlignment w:val="auto"/>
    </w:pPr>
    <w:rPr>
      <w:rFonts w:ascii="Aldine 72 1 BT" w:eastAsiaTheme="minorEastAsia" w:hAnsi="Aldine 72 1 BT" w:cstheme="minorBidi"/>
      <w:sz w:val="24"/>
    </w:rPr>
  </w:style>
  <w:style w:type="paragraph" w:customStyle="1" w:styleId="CM35">
    <w:name w:val="CM35"/>
    <w:basedOn w:val="Normal"/>
    <w:next w:val="Normal"/>
    <w:rsid w:val="00C05A36"/>
    <w:pPr>
      <w:widowControl w:val="0"/>
      <w:overflowPunct/>
      <w:spacing w:line="360" w:lineRule="atLeast"/>
      <w:textAlignment w:val="auto"/>
    </w:pPr>
    <w:rPr>
      <w:rFonts w:ascii="Aldine 72 1 BT" w:eastAsiaTheme="minorEastAsia" w:hAnsi="Aldine 72 1 BT" w:cstheme="minorBidi"/>
      <w:sz w:val="24"/>
    </w:rPr>
  </w:style>
  <w:style w:type="paragraph" w:customStyle="1" w:styleId="CM69">
    <w:name w:val="CM69"/>
    <w:basedOn w:val="Normal"/>
    <w:next w:val="Normal"/>
    <w:rsid w:val="00C05A36"/>
    <w:pPr>
      <w:widowControl w:val="0"/>
      <w:overflowPunct/>
      <w:textAlignment w:val="auto"/>
    </w:pPr>
    <w:rPr>
      <w:rFonts w:ascii="Aldine 72 1 BT" w:eastAsiaTheme="minorEastAsia" w:hAnsi="Aldine 72 1 BT" w:cstheme="minorBidi"/>
      <w:sz w:val="24"/>
    </w:rPr>
  </w:style>
  <w:style w:type="paragraph" w:customStyle="1" w:styleId="QuickA">
    <w:name w:val="Quick A."/>
    <w:basedOn w:val="Normal"/>
    <w:rsid w:val="00C05A36"/>
    <w:pPr>
      <w:widowControl w:val="0"/>
      <w:numPr>
        <w:numId w:val="3"/>
      </w:numPr>
      <w:overflowPunct/>
      <w:ind w:left="1440" w:hanging="720"/>
      <w:textAlignment w:val="auto"/>
    </w:pPr>
    <w:rPr>
      <w:sz w:val="24"/>
      <w:szCs w:val="20"/>
    </w:rPr>
  </w:style>
  <w:style w:type="paragraph" w:styleId="Title">
    <w:name w:val="Title"/>
    <w:basedOn w:val="Normal"/>
    <w:link w:val="TitleChar"/>
    <w:qFormat/>
    <w:rsid w:val="00C05A36"/>
    <w:pPr>
      <w:overflowPunct/>
      <w:autoSpaceDE/>
      <w:autoSpaceDN/>
      <w:adjustRightInd/>
      <w:jc w:val="center"/>
      <w:textAlignment w:val="auto"/>
    </w:pPr>
    <w:rPr>
      <w:rFonts w:eastAsia="Cambria"/>
      <w:b/>
      <w:bCs/>
      <w:sz w:val="24"/>
    </w:rPr>
  </w:style>
  <w:style w:type="character" w:customStyle="1" w:styleId="TitleChar">
    <w:name w:val="Title Char"/>
    <w:basedOn w:val="DefaultParagraphFont"/>
    <w:link w:val="Title"/>
    <w:rsid w:val="00C05A36"/>
    <w:rPr>
      <w:rFonts w:ascii="Times New Roman" w:eastAsia="Cambria" w:hAnsi="Times New Roman"/>
      <w:b/>
      <w:bCs/>
    </w:rPr>
  </w:style>
  <w:style w:type="paragraph" w:customStyle="1" w:styleId="ColorfulList-Accent11">
    <w:name w:val="Colorful List - Accent 11"/>
    <w:basedOn w:val="Normal"/>
    <w:rsid w:val="00C05A36"/>
    <w:pPr>
      <w:overflowPunct/>
      <w:autoSpaceDE/>
      <w:autoSpaceDN/>
      <w:adjustRightInd/>
      <w:spacing w:after="200" w:line="276" w:lineRule="auto"/>
      <w:ind w:left="720"/>
      <w:textAlignment w:val="auto"/>
    </w:pPr>
    <w:rPr>
      <w:rFonts w:ascii="Calibri" w:hAnsi="Calibri" w:cs="Calibri"/>
      <w:szCs w:val="22"/>
    </w:rPr>
  </w:style>
  <w:style w:type="character" w:styleId="FollowedHyperlink">
    <w:name w:val="FollowedHyperlink"/>
    <w:basedOn w:val="DefaultParagraphFont"/>
    <w:semiHidden/>
    <w:unhideWhenUsed/>
    <w:rsid w:val="003D40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557103">
      <w:bodyDiv w:val="1"/>
      <w:marLeft w:val="0"/>
      <w:marRight w:val="0"/>
      <w:marTop w:val="0"/>
      <w:marBottom w:val="0"/>
      <w:divBdr>
        <w:top w:val="none" w:sz="0" w:space="0" w:color="auto"/>
        <w:left w:val="none" w:sz="0" w:space="0" w:color="auto"/>
        <w:bottom w:val="none" w:sz="0" w:space="0" w:color="auto"/>
        <w:right w:val="none" w:sz="0" w:space="0" w:color="auto"/>
      </w:divBdr>
    </w:div>
    <w:div w:id="987979457">
      <w:bodyDiv w:val="1"/>
      <w:marLeft w:val="0"/>
      <w:marRight w:val="0"/>
      <w:marTop w:val="0"/>
      <w:marBottom w:val="0"/>
      <w:divBdr>
        <w:top w:val="none" w:sz="0" w:space="0" w:color="auto"/>
        <w:left w:val="none" w:sz="0" w:space="0" w:color="auto"/>
        <w:bottom w:val="none" w:sz="0" w:space="0" w:color="auto"/>
        <w:right w:val="none" w:sz="0" w:space="0" w:color="auto"/>
      </w:divBdr>
    </w:div>
    <w:div w:id="17821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ucanr.edu/sites/anrstaff/Diversity/Affirmative_Ac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ljordan@ucanr.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ucanr.org/sites/risk/Background_Investigation_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17E8-9652-43A3-93D2-70916680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4780</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UC ANR Controller's Office</vt:lpstr>
    </vt:vector>
  </TitlesOfParts>
  <Company>Office of the President</Company>
  <LinksUpToDate>false</LinksUpToDate>
  <CharactersWithSpaces>31963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ANR Controller's Office</dc:title>
  <dc:subject/>
  <dc:creator>Catherine Montano</dc:creator>
  <cp:keywords/>
  <dc:description/>
  <cp:lastModifiedBy>Rachel J Lloyd</cp:lastModifiedBy>
  <cp:revision>4</cp:revision>
  <cp:lastPrinted>2012-06-05T17:35:00Z</cp:lastPrinted>
  <dcterms:created xsi:type="dcterms:W3CDTF">2022-10-27T19:13:00Z</dcterms:created>
  <dcterms:modified xsi:type="dcterms:W3CDTF">2023-07-28T18:53:00Z</dcterms:modified>
</cp:coreProperties>
</file>