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10DE6" w14:textId="77777777" w:rsidR="007967FD" w:rsidRPr="007967FD" w:rsidRDefault="007967FD" w:rsidP="00CF2D0D">
      <w:pPr>
        <w:rPr>
          <w:rFonts w:ascii="Apple Chancery" w:eastAsia="Times New Roman" w:hAnsi="Apple Chancery" w:cs="Apple Chancery"/>
        </w:rPr>
      </w:pPr>
      <w:bookmarkStart w:id="0" w:name="_GoBack"/>
      <w:bookmarkEnd w:id="0"/>
      <w:r>
        <w:rPr>
          <w:rFonts w:ascii="Apple Chancery" w:eastAsia="Times New Roman" w:hAnsi="Apple Chancery" w:cs="Apple Chancery"/>
        </w:rPr>
        <w:t xml:space="preserve"> </w:t>
      </w:r>
    </w:p>
    <w:p w14:paraId="2EFF15C9" w14:textId="77777777" w:rsidR="00667399" w:rsidRPr="00FC5A50" w:rsidRDefault="007967FD" w:rsidP="007967FD">
      <w:pPr>
        <w:jc w:val="center"/>
        <w:rPr>
          <w:rFonts w:ascii="Bangla MN" w:eastAsia="Times New Roman" w:hAnsi="Bangla MN" w:cs="Times New Roman"/>
          <w:sz w:val="40"/>
          <w:szCs w:val="40"/>
        </w:rPr>
      </w:pPr>
      <w:r w:rsidRPr="00FC5A50">
        <w:rPr>
          <w:rFonts w:ascii="Bangla MN" w:eastAsia="Times New Roman" w:hAnsi="Bangla MN" w:cs="Times New Roman"/>
          <w:sz w:val="40"/>
          <w:szCs w:val="40"/>
        </w:rPr>
        <w:t>Alameda County 4-H Fashion Revue</w:t>
      </w:r>
    </w:p>
    <w:p w14:paraId="0AF382B6" w14:textId="5BCC1797" w:rsidR="007967FD" w:rsidRDefault="00E43FB2" w:rsidP="007967FD">
      <w:pPr>
        <w:jc w:val="center"/>
        <w:rPr>
          <w:rFonts w:ascii="Bangla MN" w:eastAsia="Times New Roman" w:hAnsi="Bangla MN" w:cs="Times New Roman"/>
          <w:sz w:val="36"/>
          <w:szCs w:val="36"/>
        </w:rPr>
      </w:pPr>
      <w:r>
        <w:rPr>
          <w:rFonts w:ascii="Bangla MN" w:eastAsia="Times New Roman" w:hAnsi="Bangla MN" w:cs="Times New Roman"/>
          <w:sz w:val="36"/>
          <w:szCs w:val="36"/>
        </w:rPr>
        <w:t xml:space="preserve">At the </w:t>
      </w:r>
      <w:r w:rsidR="007967FD">
        <w:rPr>
          <w:rFonts w:ascii="Bangla MN" w:eastAsia="Times New Roman" w:hAnsi="Bangla MN" w:cs="Times New Roman"/>
          <w:sz w:val="36"/>
          <w:szCs w:val="36"/>
        </w:rPr>
        <w:t>Projects</w:t>
      </w:r>
      <w:r>
        <w:rPr>
          <w:rFonts w:ascii="Bangla MN" w:eastAsia="Times New Roman" w:hAnsi="Bangla MN" w:cs="Times New Roman"/>
          <w:sz w:val="36"/>
          <w:szCs w:val="36"/>
        </w:rPr>
        <w:t xml:space="preserve"> &amp; Pancakes Field Day</w:t>
      </w:r>
      <w:r w:rsidR="007967FD">
        <w:rPr>
          <w:rFonts w:ascii="Bangla MN" w:eastAsia="Times New Roman" w:hAnsi="Bangla MN" w:cs="Times New Roman"/>
          <w:sz w:val="36"/>
          <w:szCs w:val="36"/>
        </w:rPr>
        <w:t xml:space="preserve"> </w:t>
      </w:r>
    </w:p>
    <w:p w14:paraId="3AEA268E" w14:textId="343993CA" w:rsidR="007967FD" w:rsidRDefault="007967FD" w:rsidP="007967FD">
      <w:pPr>
        <w:jc w:val="center"/>
        <w:rPr>
          <w:rFonts w:ascii="Bangla MN" w:eastAsia="Times New Roman" w:hAnsi="Bangla MN" w:cs="Times New Roman"/>
          <w:sz w:val="36"/>
          <w:szCs w:val="36"/>
        </w:rPr>
      </w:pPr>
      <w:r>
        <w:rPr>
          <w:rFonts w:ascii="Bangla MN" w:eastAsia="Times New Roman" w:hAnsi="Bangla MN" w:cs="Times New Roman"/>
          <w:sz w:val="36"/>
          <w:szCs w:val="36"/>
        </w:rPr>
        <w:t xml:space="preserve">Saturday, </w:t>
      </w:r>
      <w:r w:rsidR="00E43FB2">
        <w:rPr>
          <w:rFonts w:ascii="Bangla MN" w:eastAsia="Times New Roman" w:hAnsi="Bangla MN" w:cs="Times New Roman"/>
          <w:sz w:val="36"/>
          <w:szCs w:val="36"/>
        </w:rPr>
        <w:t>April 4</w:t>
      </w:r>
      <w:r w:rsidR="00E43FB2" w:rsidRPr="00E43FB2">
        <w:rPr>
          <w:rFonts w:ascii="Bangla MN" w:eastAsia="Times New Roman" w:hAnsi="Bangla MN" w:cs="Times New Roman"/>
          <w:sz w:val="36"/>
          <w:szCs w:val="36"/>
          <w:vertAlign w:val="superscript"/>
        </w:rPr>
        <w:t>th</w:t>
      </w:r>
      <w:r w:rsidR="00E43FB2">
        <w:rPr>
          <w:rFonts w:ascii="Bangla MN" w:eastAsia="Times New Roman" w:hAnsi="Bangla MN" w:cs="Times New Roman"/>
          <w:sz w:val="36"/>
          <w:szCs w:val="36"/>
        </w:rPr>
        <w:t xml:space="preserve"> 2020 </w:t>
      </w:r>
    </w:p>
    <w:p w14:paraId="43D5F665" w14:textId="2D2C6C49" w:rsidR="00E43FB2" w:rsidRDefault="00FC5A50" w:rsidP="00FC5A50">
      <w:pPr>
        <w:ind w:left="2880" w:firstLine="720"/>
        <w:rPr>
          <w:rFonts w:ascii="Bangla MN" w:eastAsia="Times New Roman" w:hAnsi="Bangla MN" w:cs="Times New Roman"/>
          <w:sz w:val="36"/>
          <w:szCs w:val="36"/>
        </w:rPr>
      </w:pPr>
      <w:r w:rsidRPr="0036069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B328CC1" wp14:editId="68C78926">
            <wp:extent cx="875665" cy="926630"/>
            <wp:effectExtent l="0" t="0" r="0" b="0"/>
            <wp:docPr id="7" name="Picture 7" descr="mage result for thread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e result for thread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0" b="-1010"/>
                    <a:stretch/>
                  </pic:blipFill>
                  <pic:spPr bwMode="auto">
                    <a:xfrm>
                      <a:off x="0" y="0"/>
                      <a:ext cx="875665" cy="92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Pr="007967F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C430876" wp14:editId="53380566">
            <wp:extent cx="2171929" cy="865505"/>
            <wp:effectExtent l="0" t="0" r="12700" b="0"/>
            <wp:docPr id="8" name="Picture 8" descr="mage result for sewing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ge result for sewing carto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416" cy="91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A4E3F" w14:textId="77777777" w:rsidR="00E43FB2" w:rsidRPr="00E43FB2" w:rsidRDefault="00E43FB2" w:rsidP="007967FD">
      <w:pPr>
        <w:jc w:val="center"/>
        <w:rPr>
          <w:rFonts w:ascii="Bangla MN" w:eastAsia="Times New Roman" w:hAnsi="Bangla MN" w:cs="Times New Roman"/>
          <w:i/>
          <w:sz w:val="22"/>
          <w:szCs w:val="22"/>
        </w:rPr>
      </w:pPr>
      <w:r w:rsidRPr="00E43FB2">
        <w:rPr>
          <w:rFonts w:ascii="Bangla MN" w:eastAsia="Times New Roman" w:hAnsi="Bangla MN" w:cs="Times New Roman"/>
          <w:i/>
          <w:sz w:val="22"/>
          <w:szCs w:val="22"/>
        </w:rPr>
        <w:t>Sew or pu</w:t>
      </w:r>
      <w:r w:rsidR="00300667">
        <w:rPr>
          <w:rFonts w:ascii="Bangla MN" w:eastAsia="Times New Roman" w:hAnsi="Bangla MN" w:cs="Times New Roman"/>
          <w:i/>
          <w:sz w:val="22"/>
          <w:szCs w:val="22"/>
        </w:rPr>
        <w:t xml:space="preserve">rchase an outfit to participate! </w:t>
      </w:r>
      <w:r w:rsidRPr="00E43FB2">
        <w:rPr>
          <w:rFonts w:ascii="Bangla MN" w:eastAsia="Times New Roman" w:hAnsi="Bangla MN" w:cs="Times New Roman"/>
          <w:i/>
          <w:sz w:val="22"/>
          <w:szCs w:val="22"/>
        </w:rPr>
        <w:t xml:space="preserve"> Two competitions will be available:</w:t>
      </w:r>
    </w:p>
    <w:p w14:paraId="5D787A49" w14:textId="5C5A9F42" w:rsidR="00E43FB2" w:rsidRPr="00E43FB2" w:rsidRDefault="00E43FB2" w:rsidP="007967FD">
      <w:pPr>
        <w:jc w:val="center"/>
        <w:rPr>
          <w:rFonts w:ascii="Bangla MN" w:eastAsia="Times New Roman" w:hAnsi="Bangla MN" w:cs="Times New Roman"/>
          <w:sz w:val="22"/>
          <w:szCs w:val="22"/>
        </w:rPr>
      </w:pPr>
    </w:p>
    <w:p w14:paraId="71F83396" w14:textId="4B529582" w:rsidR="00E43FB2" w:rsidRPr="00CB7799" w:rsidRDefault="00E43FB2" w:rsidP="00E43FB2">
      <w:pPr>
        <w:pStyle w:val="ListParagraph"/>
        <w:numPr>
          <w:ilvl w:val="0"/>
          <w:numId w:val="1"/>
        </w:numPr>
        <w:rPr>
          <w:rFonts w:ascii="Bangla MN" w:eastAsia="Times New Roman" w:hAnsi="Bangla MN" w:cs="Times New Roman"/>
          <w:sz w:val="22"/>
          <w:szCs w:val="22"/>
        </w:rPr>
      </w:pPr>
      <w:r w:rsidRPr="00CB7799">
        <w:rPr>
          <w:rFonts w:ascii="Bangla MN" w:eastAsia="Times New Roman" w:hAnsi="Bangla MN" w:cs="Times New Roman"/>
          <w:b/>
          <w:sz w:val="22"/>
          <w:szCs w:val="22"/>
          <w:u w:val="single"/>
        </w:rPr>
        <w:t>Consumer Science Competition</w:t>
      </w:r>
      <w:r w:rsidRPr="00CB7799">
        <w:rPr>
          <w:rFonts w:ascii="Bangla MN" w:eastAsia="Times New Roman" w:hAnsi="Bangla MN" w:cs="Times New Roman"/>
          <w:sz w:val="22"/>
          <w:szCs w:val="22"/>
        </w:rPr>
        <w:t>: Purchase an entire coordinated outfit (including shoes) for under $40. Must provide receipts from the current 4-H yea</w:t>
      </w:r>
      <w:r w:rsidR="00300667" w:rsidRPr="00CB7799">
        <w:rPr>
          <w:rFonts w:ascii="Bangla MN" w:eastAsia="Times New Roman" w:hAnsi="Bangla MN" w:cs="Times New Roman"/>
          <w:sz w:val="22"/>
          <w:szCs w:val="22"/>
        </w:rPr>
        <w:t xml:space="preserve">r for all items worn by </w:t>
      </w:r>
      <w:proofErr w:type="gramStart"/>
      <w:r w:rsidR="00300667" w:rsidRPr="00CB7799">
        <w:rPr>
          <w:rFonts w:ascii="Bangla MN" w:eastAsia="Times New Roman" w:hAnsi="Bangla MN" w:cs="Times New Roman"/>
          <w:sz w:val="22"/>
          <w:szCs w:val="22"/>
        </w:rPr>
        <w:t>member .</w:t>
      </w:r>
      <w:proofErr w:type="gramEnd"/>
      <w:r w:rsidR="00300667" w:rsidRPr="00CB7799">
        <w:rPr>
          <w:rFonts w:ascii="Bangla MN" w:eastAsia="Times New Roman" w:hAnsi="Bangla MN" w:cs="Times New Roman"/>
          <w:sz w:val="22"/>
          <w:szCs w:val="22"/>
        </w:rPr>
        <w:t xml:space="preserve"> </w:t>
      </w:r>
      <w:r w:rsidRPr="00CB7799">
        <w:rPr>
          <w:rFonts w:ascii="Bangla MN" w:eastAsia="Times New Roman" w:hAnsi="Bangla MN" w:cs="Times New Roman"/>
          <w:sz w:val="22"/>
          <w:szCs w:val="22"/>
        </w:rPr>
        <w:t>ALL 4-H members are invited to participate in this category</w:t>
      </w:r>
    </w:p>
    <w:p w14:paraId="59DFF601" w14:textId="77777777" w:rsidR="00E43FB2" w:rsidRPr="00CB7799" w:rsidRDefault="00E43FB2" w:rsidP="00E43FB2">
      <w:pPr>
        <w:pStyle w:val="ListParagraph"/>
        <w:numPr>
          <w:ilvl w:val="0"/>
          <w:numId w:val="1"/>
        </w:numPr>
        <w:rPr>
          <w:rFonts w:ascii="Bangla MN" w:eastAsia="Times New Roman" w:hAnsi="Bangla MN" w:cs="Times New Roman"/>
          <w:sz w:val="22"/>
          <w:szCs w:val="22"/>
        </w:rPr>
      </w:pPr>
      <w:r w:rsidRPr="00CB7799">
        <w:rPr>
          <w:rFonts w:ascii="Bangla MN" w:eastAsia="Times New Roman" w:hAnsi="Bangla MN" w:cs="Times New Roman"/>
          <w:b/>
          <w:sz w:val="22"/>
          <w:szCs w:val="22"/>
          <w:u w:val="single"/>
        </w:rPr>
        <w:t>Traditional</w:t>
      </w:r>
      <w:r w:rsidRPr="00CB7799">
        <w:rPr>
          <w:rFonts w:ascii="Bangla MN" w:eastAsia="Times New Roman" w:hAnsi="Bangla MN" w:cs="Times New Roman"/>
          <w:sz w:val="22"/>
          <w:szCs w:val="22"/>
        </w:rPr>
        <w:t>: garment or outfit sewn by 4-H member. Member must be enrolled in a sewing-related project to participate in this category</w:t>
      </w:r>
    </w:p>
    <w:p w14:paraId="7FED6F95" w14:textId="77777777" w:rsidR="00667399" w:rsidRDefault="00E43FB2" w:rsidP="003E5E9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*Participants will be encouraged to give a short oral presentation about their outfit. For juniors and intermediates, the time limit is 30 seconds; for seniors the time limit is 1 minute. The evaluators will also ask questions and look at the outfits. State Fashion Revue guidelines will be followed. For more information on guidelines, please see California State 4-H Website. </w:t>
      </w:r>
    </w:p>
    <w:p w14:paraId="52DEA48F" w14:textId="77777777" w:rsidR="00E43FB2" w:rsidRDefault="00E43FB2" w:rsidP="003E5E92">
      <w:pPr>
        <w:rPr>
          <w:rFonts w:ascii="Times New Roman" w:eastAsia="Times New Roman" w:hAnsi="Times New Roman" w:cs="Times New Roman"/>
          <w:i/>
        </w:rPr>
      </w:pPr>
    </w:p>
    <w:p w14:paraId="425BDE7C" w14:textId="77777777" w:rsidR="00E43FB2" w:rsidRPr="00E43FB2" w:rsidRDefault="00E43FB2" w:rsidP="003E5E9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* Members can enter in one or both categories. County Winners will qualify to participate in the State Fashion Revue on May 30, 2020. </w:t>
      </w:r>
    </w:p>
    <w:p w14:paraId="59732166" w14:textId="77777777" w:rsidR="00667399" w:rsidRDefault="00667399" w:rsidP="003E5E92">
      <w:pPr>
        <w:rPr>
          <w:rFonts w:ascii="Times New Roman" w:eastAsia="Times New Roman" w:hAnsi="Times New Roman" w:cs="Times New Roman"/>
        </w:rPr>
      </w:pPr>
    </w:p>
    <w:p w14:paraId="30D5248A" w14:textId="77777777" w:rsidR="00300667" w:rsidRPr="00300667" w:rsidRDefault="00300667" w:rsidP="003006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To Register for event: </w:t>
      </w:r>
      <w:hyperlink r:id="rId8" w:tgtFrame="_blank" w:history="1">
        <w:r w:rsidRPr="00300667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https://ucanr.edu/survey/survey.cfm?surveynumber=29325</w:t>
        </w:r>
      </w:hyperlink>
    </w:p>
    <w:p w14:paraId="7BE79DD7" w14:textId="77777777" w:rsidR="00300667" w:rsidRDefault="00300667" w:rsidP="003006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To Volunteer for event: </w:t>
      </w:r>
      <w:hyperlink r:id="rId9" w:tgtFrame="_blank" w:history="1">
        <w:r w:rsidRPr="00300667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https://ucanr.edu/survey/survey.cfm?surveynumber=29380</w:t>
        </w:r>
      </w:hyperlink>
    </w:p>
    <w:p w14:paraId="30D5B1BC" w14:textId="77777777" w:rsidR="006B59C5" w:rsidRDefault="006B59C5" w:rsidP="00300667">
      <w:pPr>
        <w:rPr>
          <w:rFonts w:ascii="Times New Roman" w:eastAsia="Times New Roman" w:hAnsi="Times New Roman" w:cs="Times New Roman"/>
        </w:rPr>
      </w:pPr>
    </w:p>
    <w:p w14:paraId="11104D38" w14:textId="51FAC491" w:rsidR="006B59C5" w:rsidRPr="006B59C5" w:rsidRDefault="006B59C5" w:rsidP="006B59C5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Pre-registration is REQUIRED. Deadline for Registration: March 29</w:t>
      </w:r>
      <w:r w:rsidRPr="006B59C5">
        <w:rPr>
          <w:rFonts w:ascii="Times New Roman" w:eastAsia="Times New Roman" w:hAnsi="Times New Roman" w:cs="Times New Roman"/>
          <w:b/>
          <w:i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i/>
        </w:rPr>
        <w:t xml:space="preserve"> at 10:00pm </w:t>
      </w:r>
    </w:p>
    <w:p w14:paraId="7F9F4DE4" w14:textId="4F65DD10" w:rsidR="00E43FB2" w:rsidRPr="00300667" w:rsidRDefault="00FC5A50" w:rsidP="00300667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62FE5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68B134E3" wp14:editId="3B5AE97C">
            <wp:simplePos x="0" y="0"/>
            <wp:positionH relativeFrom="column">
              <wp:posOffset>0</wp:posOffset>
            </wp:positionH>
            <wp:positionV relativeFrom="paragraph">
              <wp:posOffset>163195</wp:posOffset>
            </wp:positionV>
            <wp:extent cx="1329055" cy="1087120"/>
            <wp:effectExtent l="0" t="0" r="4445" b="5080"/>
            <wp:wrapThrough wrapText="bothSides">
              <wp:wrapPolygon edited="0">
                <wp:start x="0" y="0"/>
                <wp:lineTo x="0" y="21449"/>
                <wp:lineTo x="21466" y="21449"/>
                <wp:lineTo x="21466" y="0"/>
                <wp:lineTo x="0" y="0"/>
              </wp:wrapPolygon>
            </wp:wrapThrough>
            <wp:docPr id="2" name="Picture 2" descr="/var/folders/6t/8thhbgwn3cx66_bqtbs_gdrm0000gn/T/com.microsoft.Word/WebArchiveCopyPasteTempFiles/239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6t/8thhbgwn3cx66_bqtbs_gdrm0000gn/T/com.microsoft.Word/WebArchiveCopyPasteTempFiles/2393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745D7" w14:textId="2ABB2E51" w:rsidR="00FC5A50" w:rsidRPr="00F240DE" w:rsidRDefault="00FC5A50" w:rsidP="00FC5A50">
      <w:pPr>
        <w:rPr>
          <w:rFonts w:ascii="Times New Roman" w:eastAsia="Times New Roman" w:hAnsi="Times New Roman" w:cs="Times New Roman"/>
        </w:rPr>
      </w:pPr>
      <w:r w:rsidRPr="00662FE5">
        <w:rPr>
          <w:sz w:val="20"/>
          <w:szCs w:val="20"/>
        </w:rPr>
        <w:t>It is the policy of the Universit</w:t>
      </w:r>
      <w:r>
        <w:rPr>
          <w:sz w:val="20"/>
          <w:szCs w:val="20"/>
        </w:rPr>
        <w:t xml:space="preserve">y of California (UC) and the UC </w:t>
      </w:r>
      <w:r w:rsidRPr="00662FE5">
        <w:rPr>
          <w:sz w:val="20"/>
          <w:szCs w:val="20"/>
        </w:rPr>
        <w:t xml:space="preserve">Division of Agriculture &amp; Natural Resources not to engage in discrimination against or harassment of any person in any of its programs or activities (Complete nondiscrimination policy statement can be found </w:t>
      </w:r>
      <w:proofErr w:type="gramStart"/>
      <w:r w:rsidRPr="00662FE5">
        <w:rPr>
          <w:sz w:val="20"/>
          <w:szCs w:val="20"/>
        </w:rPr>
        <w:t xml:space="preserve">at  </w:t>
      </w:r>
      <w:r w:rsidRPr="00662FE5">
        <w:rPr>
          <w:rFonts w:ascii="Arial" w:hAnsi="Arial" w:cs="Arial"/>
          <w:sz w:val="20"/>
          <w:szCs w:val="20"/>
        </w:rPr>
        <w:t>http://ucanr.edu/sites/anrstaff/files/215244.pdf</w:t>
      </w:r>
      <w:proofErr w:type="gramEnd"/>
      <w:r w:rsidRPr="00662FE5">
        <w:rPr>
          <w:rFonts w:ascii="Arial" w:hAnsi="Arial" w:cs="Arial"/>
          <w:sz w:val="20"/>
          <w:szCs w:val="20"/>
        </w:rPr>
        <w:t>)</w:t>
      </w:r>
    </w:p>
    <w:p w14:paraId="5A8F196D" w14:textId="77777777" w:rsidR="00FC5A50" w:rsidRPr="00662FE5" w:rsidRDefault="00FC5A50" w:rsidP="00FC5A50">
      <w:pPr>
        <w:jc w:val="both"/>
        <w:rPr>
          <w:sz w:val="20"/>
          <w:szCs w:val="20"/>
        </w:rPr>
      </w:pPr>
      <w:r w:rsidRPr="00662FE5">
        <w:rPr>
          <w:sz w:val="20"/>
          <w:szCs w:val="20"/>
        </w:rPr>
        <w:t>Inquiries regarding ANR’s nondiscrimination policies may be directed to UCANR, Affirmative Action Compliance &amp; Title IX Officer, University of California, Agriculture and Natural Resources, 2801 Second Street, Davis, CA 95618, (530) 750-1397.</w:t>
      </w:r>
    </w:p>
    <w:p w14:paraId="18E29A2B" w14:textId="77777777" w:rsidR="00667399" w:rsidRDefault="00667399"/>
    <w:sectPr w:rsidR="00667399" w:rsidSect="00C2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Bangla MN">
    <w:altName w:val="Shonar Bangla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A50CE"/>
    <w:multiLevelType w:val="hybridMultilevel"/>
    <w:tmpl w:val="772A1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92"/>
    <w:rsid w:val="00072AE8"/>
    <w:rsid w:val="00300667"/>
    <w:rsid w:val="00360692"/>
    <w:rsid w:val="003E5E92"/>
    <w:rsid w:val="005E4C4B"/>
    <w:rsid w:val="00667399"/>
    <w:rsid w:val="006B59C5"/>
    <w:rsid w:val="007967FD"/>
    <w:rsid w:val="00B97F7B"/>
    <w:rsid w:val="00C220B9"/>
    <w:rsid w:val="00CB7799"/>
    <w:rsid w:val="00CF2D0D"/>
    <w:rsid w:val="00E43FB2"/>
    <w:rsid w:val="00F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3EED4"/>
  <w14:defaultImageDpi w14:val="32767"/>
  <w15:docId w15:val="{6001CCBC-CDB8-4B1F-B647-52B97F74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F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06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nr.edu/survey/survey.cfm?surveynumber=29325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ucanr.edu/survey/survey.cfm?surveynumber=293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A01C72D6-51B5-4EA3-A8B9-275333A2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Butko</cp:lastModifiedBy>
  <cp:revision>2</cp:revision>
  <dcterms:created xsi:type="dcterms:W3CDTF">2020-02-12T06:46:00Z</dcterms:created>
  <dcterms:modified xsi:type="dcterms:W3CDTF">2020-02-12T06:46:00Z</dcterms:modified>
</cp:coreProperties>
</file>