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15474" w14:textId="5163EC14" w:rsidR="00C87F19" w:rsidRPr="00A10324" w:rsidRDefault="00383BEA" w:rsidP="008C5C52">
      <w:pPr>
        <w:jc w:val="both"/>
        <w:rPr>
          <w:sz w:val="22"/>
        </w:rPr>
      </w:pPr>
      <w:r w:rsidRPr="00A10324">
        <w:rPr>
          <w:b/>
          <w:sz w:val="22"/>
        </w:rPr>
        <w:t>Position</w:t>
      </w:r>
      <w:r w:rsidR="00B2589E" w:rsidRPr="00A10324">
        <w:rPr>
          <w:b/>
          <w:sz w:val="22"/>
        </w:rPr>
        <w:t xml:space="preserve"> Description</w:t>
      </w:r>
      <w:r w:rsidRPr="00A10324">
        <w:rPr>
          <w:b/>
          <w:sz w:val="22"/>
        </w:rPr>
        <w:t xml:space="preserve">: </w:t>
      </w:r>
      <w:r w:rsidR="00B2589E" w:rsidRPr="00A10324">
        <w:rPr>
          <w:b/>
          <w:sz w:val="22"/>
        </w:rPr>
        <w:t xml:space="preserve"> </w:t>
      </w:r>
      <w:r w:rsidR="00C87F19" w:rsidRPr="00A10324">
        <w:rPr>
          <w:sz w:val="22"/>
        </w:rPr>
        <w:t xml:space="preserve">The focus of this statewide position is to enhance </w:t>
      </w:r>
      <w:r w:rsidR="004A4683" w:rsidRPr="00A10324">
        <w:rPr>
          <w:sz w:val="22"/>
        </w:rPr>
        <w:t xml:space="preserve">outreach and </w:t>
      </w:r>
      <w:r w:rsidR="00D6270D" w:rsidRPr="00A10324">
        <w:rPr>
          <w:sz w:val="22"/>
        </w:rPr>
        <w:t xml:space="preserve">research </w:t>
      </w:r>
      <w:r w:rsidR="005E4388" w:rsidRPr="00A10324">
        <w:rPr>
          <w:sz w:val="22"/>
        </w:rPr>
        <w:t xml:space="preserve">in aquaculture diseases and health management to </w:t>
      </w:r>
      <w:r w:rsidR="00C87F19" w:rsidRPr="00A10324">
        <w:rPr>
          <w:sz w:val="22"/>
        </w:rPr>
        <w:t xml:space="preserve">relevant </w:t>
      </w:r>
      <w:r w:rsidR="00E645BC" w:rsidRPr="00A10324">
        <w:rPr>
          <w:sz w:val="22"/>
        </w:rPr>
        <w:t xml:space="preserve">California </w:t>
      </w:r>
      <w:r w:rsidR="00C87F19" w:rsidRPr="00A10324">
        <w:rPr>
          <w:sz w:val="22"/>
        </w:rPr>
        <w:t>stakeholders. This position will have a 100% UCCE appointment in Veterinary Medicine</w:t>
      </w:r>
      <w:r w:rsidR="00B2589E" w:rsidRPr="00A10324">
        <w:rPr>
          <w:sz w:val="22"/>
        </w:rPr>
        <w:t xml:space="preserve"> </w:t>
      </w:r>
      <w:r w:rsidR="00C87F19" w:rsidRPr="00A10324">
        <w:rPr>
          <w:sz w:val="22"/>
        </w:rPr>
        <w:t xml:space="preserve">Extension within the Department of </w:t>
      </w:r>
      <w:r w:rsidR="00B2589E" w:rsidRPr="00A10324">
        <w:rPr>
          <w:sz w:val="22"/>
        </w:rPr>
        <w:t>Medicine and Epidemiology</w:t>
      </w:r>
      <w:r w:rsidR="00E645BC" w:rsidRPr="00A10324">
        <w:rPr>
          <w:sz w:val="22"/>
        </w:rPr>
        <w:t xml:space="preserve"> (VME)</w:t>
      </w:r>
      <w:r w:rsidR="00C87F19" w:rsidRPr="00A10324">
        <w:rPr>
          <w:sz w:val="22"/>
        </w:rPr>
        <w:t>, School of Veterinary</w:t>
      </w:r>
      <w:r w:rsidR="00B2589E" w:rsidRPr="00A10324">
        <w:rPr>
          <w:sz w:val="22"/>
        </w:rPr>
        <w:t xml:space="preserve"> </w:t>
      </w:r>
      <w:r w:rsidR="00C87F19" w:rsidRPr="00A10324">
        <w:rPr>
          <w:sz w:val="22"/>
        </w:rPr>
        <w:t>Medicine</w:t>
      </w:r>
      <w:r w:rsidR="00E645BC" w:rsidRPr="00A10324">
        <w:rPr>
          <w:sz w:val="22"/>
        </w:rPr>
        <w:t xml:space="preserve"> (SVM)</w:t>
      </w:r>
      <w:r w:rsidR="00C87F19" w:rsidRPr="00A10324">
        <w:rPr>
          <w:sz w:val="22"/>
        </w:rPr>
        <w:t>. The position will be based at the S</w:t>
      </w:r>
      <w:r w:rsidR="00E645BC" w:rsidRPr="00A10324">
        <w:rPr>
          <w:sz w:val="22"/>
        </w:rPr>
        <w:t xml:space="preserve">VM, </w:t>
      </w:r>
      <w:r w:rsidR="00C87F19" w:rsidRPr="00A10324">
        <w:rPr>
          <w:sz w:val="22"/>
        </w:rPr>
        <w:t xml:space="preserve">UC Davis </w:t>
      </w:r>
      <w:r w:rsidR="00E645BC" w:rsidRPr="00A10324">
        <w:rPr>
          <w:sz w:val="22"/>
        </w:rPr>
        <w:t xml:space="preserve">(UCD) </w:t>
      </w:r>
      <w:r w:rsidR="00C87F19" w:rsidRPr="00A10324">
        <w:rPr>
          <w:sz w:val="22"/>
        </w:rPr>
        <w:t xml:space="preserve">which is located in </w:t>
      </w:r>
      <w:r w:rsidR="00E645BC" w:rsidRPr="00A10324">
        <w:rPr>
          <w:sz w:val="22"/>
        </w:rPr>
        <w:t>close proximity</w:t>
      </w:r>
      <w:r w:rsidR="00C87F19" w:rsidRPr="00A10324">
        <w:rPr>
          <w:sz w:val="22"/>
        </w:rPr>
        <w:t xml:space="preserve"> to large agricultural </w:t>
      </w:r>
      <w:r w:rsidR="005E4388" w:rsidRPr="00A10324">
        <w:rPr>
          <w:sz w:val="22"/>
        </w:rPr>
        <w:t xml:space="preserve">aquatic </w:t>
      </w:r>
      <w:r w:rsidR="00C87F19" w:rsidRPr="00A10324">
        <w:rPr>
          <w:sz w:val="22"/>
        </w:rPr>
        <w:t>animal populati</w:t>
      </w:r>
      <w:r w:rsidR="00B2589E" w:rsidRPr="00A10324">
        <w:rPr>
          <w:sz w:val="22"/>
        </w:rPr>
        <w:t>ons</w:t>
      </w:r>
      <w:r w:rsidR="00276362" w:rsidRPr="00A10324">
        <w:rPr>
          <w:sz w:val="22"/>
        </w:rPr>
        <w:t xml:space="preserve">, </w:t>
      </w:r>
      <w:r w:rsidR="00B2589E" w:rsidRPr="00A10324">
        <w:rPr>
          <w:sz w:val="22"/>
        </w:rPr>
        <w:t xml:space="preserve">other </w:t>
      </w:r>
      <w:r w:rsidR="005E4388" w:rsidRPr="00A10324">
        <w:rPr>
          <w:sz w:val="22"/>
        </w:rPr>
        <w:t xml:space="preserve">aquaculture production </w:t>
      </w:r>
      <w:r w:rsidR="00B2589E" w:rsidRPr="00A10324">
        <w:rPr>
          <w:sz w:val="22"/>
        </w:rPr>
        <w:t xml:space="preserve">specialists in </w:t>
      </w:r>
      <w:r w:rsidR="005E4388" w:rsidRPr="00A10324">
        <w:rPr>
          <w:sz w:val="22"/>
        </w:rPr>
        <w:t>the College of Agricultural and Environmental Sciences (CAES)</w:t>
      </w:r>
      <w:r w:rsidR="00276362" w:rsidRPr="00A10324">
        <w:rPr>
          <w:sz w:val="22"/>
        </w:rPr>
        <w:t>,</w:t>
      </w:r>
      <w:r w:rsidR="005E4388" w:rsidRPr="00A10324">
        <w:rPr>
          <w:sz w:val="22"/>
        </w:rPr>
        <w:t xml:space="preserve"> and aquaculture health faculty </w:t>
      </w:r>
      <w:r w:rsidR="00B2589E" w:rsidRPr="00A10324">
        <w:rPr>
          <w:sz w:val="22"/>
        </w:rPr>
        <w:t xml:space="preserve">at </w:t>
      </w:r>
      <w:r w:rsidR="005E4388" w:rsidRPr="00A10324">
        <w:rPr>
          <w:sz w:val="22"/>
        </w:rPr>
        <w:t>the SVM</w:t>
      </w:r>
      <w:r w:rsidR="00C87F19" w:rsidRPr="00A10324">
        <w:rPr>
          <w:sz w:val="22"/>
        </w:rPr>
        <w:t>.</w:t>
      </w:r>
      <w:r w:rsidR="00B2589E" w:rsidRPr="00A10324">
        <w:rPr>
          <w:sz w:val="22"/>
        </w:rPr>
        <w:t xml:space="preserve"> </w:t>
      </w:r>
      <w:r w:rsidR="005E4388" w:rsidRPr="00A10324">
        <w:rPr>
          <w:sz w:val="22"/>
        </w:rPr>
        <w:t xml:space="preserve">A </w:t>
      </w:r>
      <w:r w:rsidR="00C87F19" w:rsidRPr="00A10324">
        <w:rPr>
          <w:sz w:val="22"/>
        </w:rPr>
        <w:t>DVM or equivalent degree is required, with graduate level training and/or board certification in an</w:t>
      </w:r>
      <w:r w:rsidR="00B2589E" w:rsidRPr="00A10324">
        <w:rPr>
          <w:sz w:val="22"/>
        </w:rPr>
        <w:t xml:space="preserve"> </w:t>
      </w:r>
      <w:r w:rsidR="00C87F19" w:rsidRPr="00A10324">
        <w:rPr>
          <w:sz w:val="22"/>
        </w:rPr>
        <w:t>appropriate</w:t>
      </w:r>
      <w:r w:rsidR="00E645BC" w:rsidRPr="00A10324">
        <w:rPr>
          <w:sz w:val="22"/>
        </w:rPr>
        <w:t xml:space="preserve"> aquaculture-related </w:t>
      </w:r>
      <w:r w:rsidR="00C87F19" w:rsidRPr="00A10324">
        <w:rPr>
          <w:sz w:val="22"/>
        </w:rPr>
        <w:t xml:space="preserve">discipline. The successful candidate will have expertise in </w:t>
      </w:r>
      <w:r w:rsidR="00B2589E" w:rsidRPr="00A10324">
        <w:rPr>
          <w:sz w:val="22"/>
        </w:rPr>
        <w:t>aquaculture</w:t>
      </w:r>
      <w:r w:rsidR="00C87F19" w:rsidRPr="00A10324">
        <w:rPr>
          <w:sz w:val="22"/>
        </w:rPr>
        <w:t xml:space="preserve"> and husbandry practices</w:t>
      </w:r>
      <w:r w:rsidR="005E4388" w:rsidRPr="00A10324">
        <w:rPr>
          <w:sz w:val="22"/>
        </w:rPr>
        <w:t xml:space="preserve"> </w:t>
      </w:r>
      <w:r w:rsidR="00C87F19" w:rsidRPr="00A10324">
        <w:rPr>
          <w:sz w:val="22"/>
        </w:rPr>
        <w:t xml:space="preserve">with respect to the usage of </w:t>
      </w:r>
      <w:r w:rsidR="00B2589E" w:rsidRPr="00A10324">
        <w:rPr>
          <w:sz w:val="22"/>
        </w:rPr>
        <w:t>antimicrobials in aquaculture</w:t>
      </w:r>
      <w:r w:rsidR="00C87F19" w:rsidRPr="00A10324">
        <w:rPr>
          <w:sz w:val="22"/>
        </w:rPr>
        <w:t>,</w:t>
      </w:r>
      <w:r w:rsidR="00B2589E" w:rsidRPr="00A10324">
        <w:rPr>
          <w:sz w:val="22"/>
        </w:rPr>
        <w:t xml:space="preserve"> fish and shellfish disease diagnosis</w:t>
      </w:r>
      <w:r w:rsidR="00C87F19" w:rsidRPr="00A10324">
        <w:rPr>
          <w:sz w:val="22"/>
        </w:rPr>
        <w:t>, epidemiology</w:t>
      </w:r>
      <w:r w:rsidR="005E4388" w:rsidRPr="00A10324">
        <w:rPr>
          <w:sz w:val="22"/>
        </w:rPr>
        <w:t>,</w:t>
      </w:r>
      <w:r w:rsidR="00C87F19" w:rsidRPr="00A10324">
        <w:rPr>
          <w:sz w:val="22"/>
        </w:rPr>
        <w:t xml:space="preserve"> and a demonstrated ability to</w:t>
      </w:r>
      <w:r w:rsidR="00B2589E" w:rsidRPr="00A10324">
        <w:rPr>
          <w:sz w:val="22"/>
        </w:rPr>
        <w:t xml:space="preserve"> </w:t>
      </w:r>
      <w:r w:rsidR="00C87F19" w:rsidRPr="00A10324">
        <w:rPr>
          <w:sz w:val="22"/>
        </w:rPr>
        <w:t>communicate with various stakeholders including farmers, department of public health and other relevant</w:t>
      </w:r>
      <w:r w:rsidR="00B2589E" w:rsidRPr="00A10324">
        <w:rPr>
          <w:sz w:val="22"/>
        </w:rPr>
        <w:t xml:space="preserve"> </w:t>
      </w:r>
      <w:r w:rsidR="00C87F19" w:rsidRPr="00A10324">
        <w:rPr>
          <w:sz w:val="22"/>
        </w:rPr>
        <w:t>state and federal agencies and consumers. This extension position will interact closely with UC and</w:t>
      </w:r>
      <w:r w:rsidR="00B2589E" w:rsidRPr="00A10324">
        <w:rPr>
          <w:sz w:val="22"/>
        </w:rPr>
        <w:t xml:space="preserve"> </w:t>
      </w:r>
      <w:r w:rsidR="00C87F19" w:rsidRPr="00A10324">
        <w:rPr>
          <w:sz w:val="22"/>
        </w:rPr>
        <w:t>AES faculty, and UCCE Specialists and Advisors involved in</w:t>
      </w:r>
      <w:r w:rsidR="00B2589E" w:rsidRPr="00A10324">
        <w:rPr>
          <w:sz w:val="22"/>
        </w:rPr>
        <w:t xml:space="preserve"> aquatic animal health,</w:t>
      </w:r>
      <w:r w:rsidR="00C87F19" w:rsidRPr="00A10324">
        <w:rPr>
          <w:sz w:val="22"/>
        </w:rPr>
        <w:t xml:space="preserve"> f</w:t>
      </w:r>
      <w:r w:rsidR="00B2589E" w:rsidRPr="00A10324">
        <w:rPr>
          <w:sz w:val="22"/>
        </w:rPr>
        <w:t xml:space="preserve">ood safety, food animal welfare, </w:t>
      </w:r>
      <w:r w:rsidR="00E645BC" w:rsidRPr="00A10324">
        <w:rPr>
          <w:sz w:val="22"/>
        </w:rPr>
        <w:t xml:space="preserve">and </w:t>
      </w:r>
      <w:r w:rsidR="00C87F19" w:rsidRPr="00A10324">
        <w:rPr>
          <w:sz w:val="22"/>
        </w:rPr>
        <w:t>risk</w:t>
      </w:r>
      <w:r w:rsidR="00B2589E" w:rsidRPr="00A10324">
        <w:rPr>
          <w:sz w:val="22"/>
        </w:rPr>
        <w:t xml:space="preserve"> </w:t>
      </w:r>
      <w:r w:rsidR="00C87F19" w:rsidRPr="00A10324">
        <w:rPr>
          <w:sz w:val="22"/>
        </w:rPr>
        <w:t>communication. The successful candidate will develop an extramurally funded program using a</w:t>
      </w:r>
      <w:r w:rsidR="00B2589E" w:rsidRPr="00A10324">
        <w:rPr>
          <w:sz w:val="22"/>
        </w:rPr>
        <w:t xml:space="preserve"> </w:t>
      </w:r>
      <w:r w:rsidR="00C87F19" w:rsidRPr="00A10324">
        <w:rPr>
          <w:sz w:val="22"/>
        </w:rPr>
        <w:t xml:space="preserve">multidisciplinary approach to </w:t>
      </w:r>
      <w:r w:rsidR="00B2589E" w:rsidRPr="00A10324">
        <w:rPr>
          <w:sz w:val="22"/>
        </w:rPr>
        <w:t xml:space="preserve">increase and support </w:t>
      </w:r>
      <w:r w:rsidR="00E645BC" w:rsidRPr="00A10324">
        <w:rPr>
          <w:sz w:val="22"/>
        </w:rPr>
        <w:t xml:space="preserve">California’s </w:t>
      </w:r>
      <w:r w:rsidR="00B2589E" w:rsidRPr="00A10324">
        <w:rPr>
          <w:sz w:val="22"/>
        </w:rPr>
        <w:t>growing aquaculture industry</w:t>
      </w:r>
      <w:r w:rsidR="00E645BC" w:rsidRPr="00A10324">
        <w:rPr>
          <w:sz w:val="22"/>
        </w:rPr>
        <w:t>.</w:t>
      </w:r>
    </w:p>
    <w:p w14:paraId="19C1CC6C" w14:textId="77777777" w:rsidR="00E861C8" w:rsidRPr="00A10324" w:rsidRDefault="00E861C8">
      <w:pPr>
        <w:jc w:val="both"/>
        <w:rPr>
          <w:sz w:val="22"/>
        </w:rPr>
      </w:pPr>
    </w:p>
    <w:p w14:paraId="09AFDFC7" w14:textId="072D7977" w:rsidR="00546C8C" w:rsidRPr="00A10324" w:rsidRDefault="00383BEA" w:rsidP="008C5C52">
      <w:pPr>
        <w:jc w:val="both"/>
        <w:rPr>
          <w:sz w:val="22"/>
        </w:rPr>
      </w:pPr>
      <w:r w:rsidRPr="00A10324">
        <w:rPr>
          <w:b/>
          <w:sz w:val="22"/>
        </w:rPr>
        <w:t xml:space="preserve">Justification: </w:t>
      </w:r>
      <w:r w:rsidR="00253E5C" w:rsidRPr="00A10324">
        <w:rPr>
          <w:sz w:val="22"/>
        </w:rPr>
        <w:t xml:space="preserve">Aquaculture is one of the fastest </w:t>
      </w:r>
      <w:r w:rsidR="006C532C" w:rsidRPr="00A10324">
        <w:rPr>
          <w:sz w:val="22"/>
        </w:rPr>
        <w:t xml:space="preserve">growing </w:t>
      </w:r>
      <w:r w:rsidR="00253E5C" w:rsidRPr="00A10324">
        <w:rPr>
          <w:sz w:val="22"/>
        </w:rPr>
        <w:t>sectors</w:t>
      </w:r>
      <w:r w:rsidR="006C532C" w:rsidRPr="00A10324">
        <w:rPr>
          <w:sz w:val="22"/>
        </w:rPr>
        <w:t xml:space="preserve"> for food production in the world</w:t>
      </w:r>
      <w:r w:rsidR="00253E5C" w:rsidRPr="00A10324">
        <w:rPr>
          <w:sz w:val="22"/>
        </w:rPr>
        <w:t xml:space="preserve">. </w:t>
      </w:r>
      <w:r w:rsidR="00A179AC" w:rsidRPr="00A10324">
        <w:rPr>
          <w:sz w:val="22"/>
        </w:rPr>
        <w:t xml:space="preserve">As </w:t>
      </w:r>
      <w:r w:rsidR="00253E5C" w:rsidRPr="00A10324">
        <w:rPr>
          <w:sz w:val="22"/>
        </w:rPr>
        <w:t xml:space="preserve">global catches from wild fisheries </w:t>
      </w:r>
      <w:r w:rsidR="00276362" w:rsidRPr="00A10324">
        <w:rPr>
          <w:sz w:val="22"/>
        </w:rPr>
        <w:t xml:space="preserve">have </w:t>
      </w:r>
      <w:r w:rsidR="00253E5C" w:rsidRPr="00A10324">
        <w:rPr>
          <w:sz w:val="22"/>
        </w:rPr>
        <w:t>plateau</w:t>
      </w:r>
      <w:r w:rsidR="006C532C" w:rsidRPr="00A10324">
        <w:rPr>
          <w:sz w:val="22"/>
        </w:rPr>
        <w:t>ed</w:t>
      </w:r>
      <w:r w:rsidR="00253E5C" w:rsidRPr="00A10324">
        <w:rPr>
          <w:sz w:val="22"/>
        </w:rPr>
        <w:t>, reach</w:t>
      </w:r>
      <w:r w:rsidR="006C532C" w:rsidRPr="00A10324">
        <w:rPr>
          <w:sz w:val="22"/>
        </w:rPr>
        <w:t>ed</w:t>
      </w:r>
      <w:r w:rsidR="00253E5C" w:rsidRPr="00A10324">
        <w:rPr>
          <w:sz w:val="22"/>
        </w:rPr>
        <w:t xml:space="preserve"> maximum sustainable yields</w:t>
      </w:r>
      <w:r w:rsidR="006C532C" w:rsidRPr="00A10324">
        <w:rPr>
          <w:sz w:val="22"/>
        </w:rPr>
        <w:t>,</w:t>
      </w:r>
      <w:r w:rsidR="00253E5C" w:rsidRPr="00A10324">
        <w:rPr>
          <w:sz w:val="22"/>
        </w:rPr>
        <w:t xml:space="preserve"> or declined</w:t>
      </w:r>
      <w:r w:rsidR="00A179AC" w:rsidRPr="00A10324">
        <w:rPr>
          <w:sz w:val="22"/>
        </w:rPr>
        <w:t>, gl</w:t>
      </w:r>
      <w:r w:rsidR="00253E5C" w:rsidRPr="00A10324">
        <w:rPr>
          <w:sz w:val="22"/>
        </w:rPr>
        <w:t xml:space="preserve">obal production of </w:t>
      </w:r>
      <w:r w:rsidR="005E4388" w:rsidRPr="00A10324">
        <w:rPr>
          <w:sz w:val="22"/>
        </w:rPr>
        <w:t>farm</w:t>
      </w:r>
      <w:r w:rsidR="00253E5C" w:rsidRPr="00A10324">
        <w:rPr>
          <w:sz w:val="22"/>
        </w:rPr>
        <w:t>ed fish, crustaceans</w:t>
      </w:r>
      <w:r w:rsidR="005E4388" w:rsidRPr="00A10324">
        <w:rPr>
          <w:sz w:val="22"/>
        </w:rPr>
        <w:t>,</w:t>
      </w:r>
      <w:r w:rsidR="00253E5C" w:rsidRPr="00A10324">
        <w:rPr>
          <w:sz w:val="22"/>
        </w:rPr>
        <w:t xml:space="preserve"> and mollusks </w:t>
      </w:r>
      <w:r w:rsidR="00276362" w:rsidRPr="00A10324">
        <w:rPr>
          <w:sz w:val="22"/>
        </w:rPr>
        <w:t xml:space="preserve">have </w:t>
      </w:r>
      <w:r w:rsidR="006C532C" w:rsidRPr="00A10324">
        <w:rPr>
          <w:sz w:val="22"/>
        </w:rPr>
        <w:t>gr</w:t>
      </w:r>
      <w:r w:rsidR="00276362" w:rsidRPr="00A10324">
        <w:rPr>
          <w:sz w:val="22"/>
        </w:rPr>
        <w:t>o</w:t>
      </w:r>
      <w:r w:rsidR="00A179AC" w:rsidRPr="00A10324">
        <w:rPr>
          <w:sz w:val="22"/>
        </w:rPr>
        <w:t>w</w:t>
      </w:r>
      <w:r w:rsidR="00276362" w:rsidRPr="00A10324">
        <w:rPr>
          <w:sz w:val="22"/>
        </w:rPr>
        <w:t>n</w:t>
      </w:r>
      <w:r w:rsidR="00A179AC" w:rsidRPr="00A10324">
        <w:rPr>
          <w:sz w:val="22"/>
        </w:rPr>
        <w:t xml:space="preserve"> over </w:t>
      </w:r>
      <w:r w:rsidR="00D6270D" w:rsidRPr="00A10324">
        <w:rPr>
          <w:sz w:val="22"/>
        </w:rPr>
        <w:t>50-fold</w:t>
      </w:r>
      <w:r w:rsidR="00A179AC" w:rsidRPr="00A10324">
        <w:rPr>
          <w:sz w:val="22"/>
        </w:rPr>
        <w:t xml:space="preserve"> </w:t>
      </w:r>
      <w:r w:rsidR="00276362" w:rsidRPr="00A10324">
        <w:rPr>
          <w:sz w:val="22"/>
        </w:rPr>
        <w:t xml:space="preserve">since </w:t>
      </w:r>
      <w:r w:rsidR="00253E5C" w:rsidRPr="00A10324">
        <w:rPr>
          <w:sz w:val="22"/>
        </w:rPr>
        <w:t>1950. Aquaculture is now expected to produce over half the fish consumed by humans</w:t>
      </w:r>
      <w:r w:rsidR="00B61FBE" w:rsidRPr="00A10324">
        <w:rPr>
          <w:sz w:val="22"/>
        </w:rPr>
        <w:t xml:space="preserve"> worldwide</w:t>
      </w:r>
      <w:r w:rsidR="00253E5C" w:rsidRPr="00A10324">
        <w:rPr>
          <w:sz w:val="22"/>
        </w:rPr>
        <w:t xml:space="preserve"> and intensification of fish production is expected to surpass any growth in global wild fisheries in the near future.</w:t>
      </w:r>
      <w:r w:rsidR="00C900C2" w:rsidRPr="00A10324">
        <w:rPr>
          <w:sz w:val="22"/>
        </w:rPr>
        <w:t xml:space="preserve"> </w:t>
      </w:r>
      <w:r w:rsidR="00B61FBE" w:rsidRPr="00A10324">
        <w:rPr>
          <w:sz w:val="22"/>
        </w:rPr>
        <w:t xml:space="preserve">In California, a wide range of </w:t>
      </w:r>
      <w:r w:rsidR="005E4388" w:rsidRPr="00A10324">
        <w:rPr>
          <w:sz w:val="22"/>
        </w:rPr>
        <w:t xml:space="preserve">aquatic </w:t>
      </w:r>
      <w:r w:rsidR="00B61FBE" w:rsidRPr="00A10324">
        <w:rPr>
          <w:sz w:val="22"/>
        </w:rPr>
        <w:t xml:space="preserve">animals </w:t>
      </w:r>
      <w:r w:rsidR="005E4388" w:rsidRPr="00A10324">
        <w:rPr>
          <w:sz w:val="22"/>
        </w:rPr>
        <w:t xml:space="preserve">and plants </w:t>
      </w:r>
      <w:r w:rsidR="00B61FBE" w:rsidRPr="00A10324">
        <w:rPr>
          <w:sz w:val="22"/>
        </w:rPr>
        <w:t xml:space="preserve">are </w:t>
      </w:r>
      <w:r w:rsidR="00B61FBE" w:rsidRPr="00A10324">
        <w:rPr>
          <w:color w:val="000000" w:themeColor="text1"/>
          <w:sz w:val="22"/>
        </w:rPr>
        <w:t xml:space="preserve">cultured for human consumption, including abalone, algae, bass, bluegill, carp, catfish, caviar, mussels, oysters, perch, salmonids, seaweed, sturgeon, tilapia, and more. </w:t>
      </w:r>
      <w:r w:rsidR="00243E67" w:rsidRPr="00A10324">
        <w:rPr>
          <w:sz w:val="22"/>
        </w:rPr>
        <w:t>Infectious diseases pose one of the most significant threats to aquaculture production and cost the industry millions annually. The growth of aquaculture, along with the increased international transport of fish and fish products</w:t>
      </w:r>
      <w:r w:rsidR="006C532C" w:rsidRPr="00A10324">
        <w:rPr>
          <w:sz w:val="22"/>
        </w:rPr>
        <w:t>,</w:t>
      </w:r>
      <w:r w:rsidR="00243E67" w:rsidRPr="00A10324">
        <w:rPr>
          <w:sz w:val="22"/>
        </w:rPr>
        <w:t xml:space="preserve"> has facilitated the emergence and rapid dissemination of potentially devastating infectious disease agents. Furthermore, intensive aquaculture practices provide an environment favorable to epizootics of disease via high transmission rates due to proximity resulting in high losses.</w:t>
      </w:r>
      <w:r w:rsidR="00B401EC" w:rsidRPr="00A10324">
        <w:rPr>
          <w:sz w:val="22"/>
        </w:rPr>
        <w:t xml:space="preserve"> </w:t>
      </w:r>
      <w:r w:rsidR="00546C8C" w:rsidRPr="00A10324">
        <w:rPr>
          <w:color w:val="000000" w:themeColor="text1"/>
          <w:sz w:val="22"/>
        </w:rPr>
        <w:t xml:space="preserve">A trained veterinarian </w:t>
      </w:r>
      <w:r w:rsidR="00B61FBE" w:rsidRPr="00A10324">
        <w:rPr>
          <w:color w:val="000000" w:themeColor="text1"/>
          <w:sz w:val="22"/>
        </w:rPr>
        <w:t xml:space="preserve">with expertise in aquaculture </w:t>
      </w:r>
      <w:r w:rsidR="006C532C" w:rsidRPr="00A10324">
        <w:rPr>
          <w:color w:val="000000" w:themeColor="text1"/>
          <w:sz w:val="22"/>
        </w:rPr>
        <w:t xml:space="preserve">diseases and health management </w:t>
      </w:r>
      <w:r w:rsidR="00B61FBE" w:rsidRPr="00A10324">
        <w:rPr>
          <w:color w:val="000000" w:themeColor="text1"/>
          <w:sz w:val="22"/>
        </w:rPr>
        <w:t xml:space="preserve">who will become an </w:t>
      </w:r>
      <w:r w:rsidR="00546C8C" w:rsidRPr="00A10324">
        <w:rPr>
          <w:color w:val="000000" w:themeColor="text1"/>
          <w:sz w:val="22"/>
        </w:rPr>
        <w:t xml:space="preserve">integral member of the </w:t>
      </w:r>
      <w:r w:rsidR="006C532C" w:rsidRPr="00A10324">
        <w:rPr>
          <w:color w:val="000000" w:themeColor="text1"/>
          <w:sz w:val="22"/>
        </w:rPr>
        <w:t xml:space="preserve">existing </w:t>
      </w:r>
      <w:r w:rsidR="00546C8C" w:rsidRPr="00A10324">
        <w:rPr>
          <w:color w:val="000000" w:themeColor="text1"/>
          <w:sz w:val="22"/>
        </w:rPr>
        <w:t>aquaculture team</w:t>
      </w:r>
      <w:r w:rsidR="006C532C" w:rsidRPr="00A10324">
        <w:rPr>
          <w:color w:val="000000" w:themeColor="text1"/>
          <w:sz w:val="22"/>
        </w:rPr>
        <w:t xml:space="preserve"> with its existing expertise in production and sustainable farming is necessary to meet </w:t>
      </w:r>
      <w:r w:rsidR="00E33B6D" w:rsidRPr="00A10324">
        <w:rPr>
          <w:color w:val="000000" w:themeColor="text1"/>
          <w:sz w:val="22"/>
        </w:rPr>
        <w:t xml:space="preserve">current and future growth </w:t>
      </w:r>
      <w:r w:rsidR="006C532C" w:rsidRPr="00A10324">
        <w:rPr>
          <w:color w:val="000000" w:themeColor="text1"/>
          <w:sz w:val="22"/>
        </w:rPr>
        <w:t xml:space="preserve">needs for </w:t>
      </w:r>
      <w:r w:rsidR="00CA3007" w:rsidRPr="00A10324">
        <w:rPr>
          <w:color w:val="000000" w:themeColor="text1"/>
          <w:sz w:val="22"/>
        </w:rPr>
        <w:t xml:space="preserve">California producers of fish and shellfish. </w:t>
      </w:r>
      <w:r w:rsidR="001A0618" w:rsidRPr="00A10324">
        <w:rPr>
          <w:color w:val="000000" w:themeColor="text1"/>
          <w:sz w:val="22"/>
        </w:rPr>
        <w:t>Recently, t</w:t>
      </w:r>
      <w:r w:rsidR="00CA3007" w:rsidRPr="00A10324">
        <w:rPr>
          <w:color w:val="000000" w:themeColor="text1"/>
          <w:sz w:val="22"/>
        </w:rPr>
        <w:t xml:space="preserve">he need for such a position has </w:t>
      </w:r>
      <w:r w:rsidR="00E33B6D" w:rsidRPr="00A10324">
        <w:rPr>
          <w:color w:val="000000" w:themeColor="text1"/>
          <w:sz w:val="22"/>
        </w:rPr>
        <w:t xml:space="preserve">also </w:t>
      </w:r>
      <w:r w:rsidR="00CA3007" w:rsidRPr="00A10324">
        <w:rPr>
          <w:color w:val="000000" w:themeColor="text1"/>
          <w:sz w:val="22"/>
        </w:rPr>
        <w:t xml:space="preserve">increased </w:t>
      </w:r>
      <w:r w:rsidR="001A0618" w:rsidRPr="00A10324">
        <w:rPr>
          <w:color w:val="000000" w:themeColor="text1"/>
          <w:sz w:val="22"/>
        </w:rPr>
        <w:t xml:space="preserve">as a result of </w:t>
      </w:r>
      <w:r w:rsidR="00CA3007" w:rsidRPr="00A10324">
        <w:rPr>
          <w:color w:val="000000" w:themeColor="text1"/>
          <w:sz w:val="22"/>
        </w:rPr>
        <w:t xml:space="preserve">recently introduced federal laws </w:t>
      </w:r>
      <w:r w:rsidR="00546C8C" w:rsidRPr="00A10324">
        <w:rPr>
          <w:color w:val="000000" w:themeColor="text1"/>
          <w:sz w:val="22"/>
        </w:rPr>
        <w:t>requir</w:t>
      </w:r>
      <w:r w:rsidR="001A0618" w:rsidRPr="00A10324">
        <w:rPr>
          <w:color w:val="000000" w:themeColor="text1"/>
          <w:sz w:val="22"/>
        </w:rPr>
        <w:t>ing</w:t>
      </w:r>
      <w:r w:rsidR="00546C8C" w:rsidRPr="00A10324">
        <w:rPr>
          <w:color w:val="000000" w:themeColor="text1"/>
          <w:sz w:val="22"/>
        </w:rPr>
        <w:t xml:space="preserve"> </w:t>
      </w:r>
      <w:r w:rsidR="00B401EC" w:rsidRPr="00A10324">
        <w:rPr>
          <w:color w:val="000000" w:themeColor="text1"/>
          <w:sz w:val="22"/>
        </w:rPr>
        <w:t>veterinary oversight</w:t>
      </w:r>
      <w:r w:rsidR="00CA3007" w:rsidRPr="00A10324">
        <w:rPr>
          <w:color w:val="000000" w:themeColor="text1"/>
          <w:sz w:val="22"/>
        </w:rPr>
        <w:t xml:space="preserve"> </w:t>
      </w:r>
      <w:r w:rsidR="001A0618" w:rsidRPr="00A10324">
        <w:rPr>
          <w:color w:val="000000" w:themeColor="text1"/>
          <w:sz w:val="22"/>
        </w:rPr>
        <w:t>through a valid veterinarian-client-patient relationship for dispensing of medically important antibiotics in feed</w:t>
      </w:r>
      <w:r w:rsidR="00CA3007" w:rsidRPr="00A10324">
        <w:rPr>
          <w:color w:val="000000" w:themeColor="text1"/>
          <w:sz w:val="22"/>
        </w:rPr>
        <w:t xml:space="preserve">. </w:t>
      </w:r>
    </w:p>
    <w:p w14:paraId="3E9E41CC" w14:textId="77777777" w:rsidR="00E861C8" w:rsidRPr="00A10324" w:rsidRDefault="00E861C8">
      <w:pPr>
        <w:jc w:val="both"/>
        <w:rPr>
          <w:b/>
          <w:color w:val="000000" w:themeColor="text1"/>
          <w:sz w:val="22"/>
        </w:rPr>
      </w:pPr>
    </w:p>
    <w:p w14:paraId="09D67E9F" w14:textId="7CE1E7DB" w:rsidR="00E346C6" w:rsidRPr="00A10324" w:rsidRDefault="00383BEA" w:rsidP="008C5C52">
      <w:pPr>
        <w:jc w:val="both"/>
        <w:rPr>
          <w:sz w:val="22"/>
        </w:rPr>
      </w:pPr>
      <w:r w:rsidRPr="00A10324">
        <w:rPr>
          <w:b/>
          <w:sz w:val="22"/>
        </w:rPr>
        <w:t>Extension:</w:t>
      </w:r>
      <w:r w:rsidRPr="00A10324">
        <w:rPr>
          <w:sz w:val="22"/>
        </w:rPr>
        <w:t xml:space="preserve"> </w:t>
      </w:r>
      <w:r w:rsidR="00E346C6" w:rsidRPr="00A10324">
        <w:rPr>
          <w:sz w:val="22"/>
        </w:rPr>
        <w:t xml:space="preserve">Given </w:t>
      </w:r>
      <w:r w:rsidR="001A0618" w:rsidRPr="00A10324">
        <w:rPr>
          <w:sz w:val="22"/>
        </w:rPr>
        <w:t>California’s</w:t>
      </w:r>
      <w:r w:rsidR="00E346C6" w:rsidRPr="00A10324">
        <w:rPr>
          <w:sz w:val="22"/>
        </w:rPr>
        <w:t xml:space="preserve"> diverse aquaculture production systems (e.g. ornamental, food-fish, marine teleost, freshwater </w:t>
      </w:r>
      <w:proofErr w:type="spellStart"/>
      <w:r w:rsidR="00E346C6" w:rsidRPr="00A10324">
        <w:rPr>
          <w:sz w:val="22"/>
        </w:rPr>
        <w:t>teleosts</w:t>
      </w:r>
      <w:proofErr w:type="spellEnd"/>
      <w:r w:rsidR="00E346C6" w:rsidRPr="00A10324">
        <w:rPr>
          <w:sz w:val="22"/>
        </w:rPr>
        <w:t xml:space="preserve">, invertebrates, organic, </w:t>
      </w:r>
      <w:proofErr w:type="spellStart"/>
      <w:r w:rsidR="00E346C6" w:rsidRPr="00A10324">
        <w:rPr>
          <w:sz w:val="22"/>
        </w:rPr>
        <w:t>microcommercial</w:t>
      </w:r>
      <w:proofErr w:type="spellEnd"/>
      <w:r w:rsidR="00E346C6" w:rsidRPr="00A10324">
        <w:rPr>
          <w:sz w:val="22"/>
        </w:rPr>
        <w:t xml:space="preserve">, aquaponics, non-conventional and conventional systems) in combination with our complex demography, this position will </w:t>
      </w:r>
      <w:r w:rsidR="001A0618" w:rsidRPr="00A10324">
        <w:rPr>
          <w:sz w:val="22"/>
        </w:rPr>
        <w:t xml:space="preserve">be expected to </w:t>
      </w:r>
      <w:r w:rsidR="00E346C6" w:rsidRPr="00A10324">
        <w:rPr>
          <w:sz w:val="22"/>
        </w:rPr>
        <w:t xml:space="preserve">provide statewide extension and outreach within the ANR network (advisors, specialists, AES faculty) and across the state to a wide range of stakeholders. Therefore, this specialist will develop and extend practical science-based information on aquaculture health </w:t>
      </w:r>
      <w:proofErr w:type="spellStart"/>
      <w:r w:rsidR="00E346C6" w:rsidRPr="00A10324">
        <w:rPr>
          <w:sz w:val="22"/>
        </w:rPr>
        <w:t>managment</w:t>
      </w:r>
      <w:proofErr w:type="spellEnd"/>
      <w:r w:rsidR="00E346C6" w:rsidRPr="00A10324">
        <w:rPr>
          <w:sz w:val="22"/>
        </w:rPr>
        <w:t xml:space="preserve"> to a variety of stakeholders including farmers, policy specialists and consumers. With respect to farmers, the specialist will focus not </w:t>
      </w:r>
      <w:r w:rsidR="001A0618" w:rsidRPr="00A10324">
        <w:rPr>
          <w:sz w:val="22"/>
        </w:rPr>
        <w:t xml:space="preserve">only </w:t>
      </w:r>
      <w:r w:rsidR="00E346C6" w:rsidRPr="00A10324">
        <w:rPr>
          <w:sz w:val="22"/>
        </w:rPr>
        <w:t xml:space="preserve">on communication issues related to mitigation of </w:t>
      </w:r>
      <w:r w:rsidR="001A0618" w:rsidRPr="00A10324">
        <w:rPr>
          <w:sz w:val="22"/>
        </w:rPr>
        <w:t xml:space="preserve">aquaculture </w:t>
      </w:r>
      <w:r w:rsidR="00E346C6" w:rsidRPr="00A10324">
        <w:rPr>
          <w:sz w:val="22"/>
        </w:rPr>
        <w:t xml:space="preserve">diseases (biosecurity, prophylaxis, </w:t>
      </w:r>
      <w:proofErr w:type="spellStart"/>
      <w:r w:rsidR="00E346C6" w:rsidRPr="00A10324">
        <w:rPr>
          <w:sz w:val="22"/>
        </w:rPr>
        <w:t>etc</w:t>
      </w:r>
      <w:proofErr w:type="spellEnd"/>
      <w:r w:rsidR="00E346C6" w:rsidRPr="00A10324">
        <w:rPr>
          <w:sz w:val="22"/>
        </w:rPr>
        <w:t xml:space="preserve">), but also how to </w:t>
      </w:r>
      <w:r w:rsidR="001A0618" w:rsidRPr="00A10324">
        <w:rPr>
          <w:sz w:val="22"/>
        </w:rPr>
        <w:t xml:space="preserve">utilize </w:t>
      </w:r>
      <w:r w:rsidR="00E346C6" w:rsidRPr="00A10324">
        <w:rPr>
          <w:sz w:val="22"/>
        </w:rPr>
        <w:t xml:space="preserve">available </w:t>
      </w:r>
      <w:proofErr w:type="spellStart"/>
      <w:r w:rsidR="00E346C6" w:rsidRPr="00A10324">
        <w:rPr>
          <w:sz w:val="22"/>
        </w:rPr>
        <w:t>therapeutants</w:t>
      </w:r>
      <w:proofErr w:type="spellEnd"/>
      <w:r w:rsidR="00E346C6" w:rsidRPr="00A10324">
        <w:rPr>
          <w:sz w:val="22"/>
        </w:rPr>
        <w:t xml:space="preserve"> </w:t>
      </w:r>
      <w:r w:rsidR="001A0618" w:rsidRPr="00A10324">
        <w:rPr>
          <w:sz w:val="22"/>
        </w:rPr>
        <w:t>and disease mitigation strategies j</w:t>
      </w:r>
      <w:r w:rsidR="00E346C6" w:rsidRPr="00A10324">
        <w:rPr>
          <w:sz w:val="22"/>
        </w:rPr>
        <w:t>udicious</w:t>
      </w:r>
      <w:r w:rsidR="001A0618" w:rsidRPr="00A10324">
        <w:rPr>
          <w:sz w:val="22"/>
        </w:rPr>
        <w:t>ly to maintai</w:t>
      </w:r>
      <w:r w:rsidR="00D6270D" w:rsidRPr="00A10324">
        <w:rPr>
          <w:sz w:val="22"/>
        </w:rPr>
        <w:t>n health of aquaculture animals</w:t>
      </w:r>
      <w:r w:rsidR="001A0618" w:rsidRPr="00A10324">
        <w:rPr>
          <w:sz w:val="22"/>
        </w:rPr>
        <w:t xml:space="preserve"> and sustainable production of these animals for human consumption</w:t>
      </w:r>
      <w:r w:rsidR="00E346C6" w:rsidRPr="00A10324">
        <w:rPr>
          <w:sz w:val="22"/>
        </w:rPr>
        <w:t>. The specialist will act as a liaison between industry organizations, the University of California, and state and federal agencies.</w:t>
      </w:r>
      <w:r w:rsidR="001A0618" w:rsidRPr="00A10324">
        <w:rPr>
          <w:sz w:val="22"/>
        </w:rPr>
        <w:t xml:space="preserve"> </w:t>
      </w:r>
      <w:r w:rsidR="00E346C6" w:rsidRPr="00A10324">
        <w:rPr>
          <w:sz w:val="22"/>
        </w:rPr>
        <w:t>This specialist will collaborate with advisors and AES faculty on research and demonstration projects, help conduct workshops and speak at aquaculture meetings, develop web-based training courses, and produce lay and peer-reviewed publications.</w:t>
      </w:r>
    </w:p>
    <w:p w14:paraId="6CEBAEDE" w14:textId="77777777" w:rsidR="00E861C8" w:rsidRPr="00A10324" w:rsidRDefault="00E861C8">
      <w:pPr>
        <w:jc w:val="both"/>
        <w:rPr>
          <w:sz w:val="22"/>
        </w:rPr>
      </w:pPr>
    </w:p>
    <w:p w14:paraId="1ECC2D45" w14:textId="20015F65" w:rsidR="00EC571B" w:rsidRPr="00A10324" w:rsidRDefault="00383BEA" w:rsidP="008C5C52">
      <w:pPr>
        <w:pStyle w:val="p1"/>
        <w:jc w:val="both"/>
        <w:rPr>
          <w:rFonts w:ascii="Times New Roman" w:hAnsi="Times New Roman"/>
          <w:sz w:val="22"/>
          <w:szCs w:val="24"/>
        </w:rPr>
      </w:pPr>
      <w:r w:rsidRPr="00A10324">
        <w:rPr>
          <w:rFonts w:ascii="Times New Roman" w:hAnsi="Times New Roman"/>
          <w:b/>
          <w:sz w:val="22"/>
          <w:szCs w:val="24"/>
        </w:rPr>
        <w:t>Research</w:t>
      </w:r>
      <w:r w:rsidRPr="00A10324">
        <w:rPr>
          <w:rFonts w:ascii="Times New Roman" w:hAnsi="Times New Roman"/>
          <w:sz w:val="22"/>
          <w:szCs w:val="24"/>
        </w:rPr>
        <w:t xml:space="preserve">: </w:t>
      </w:r>
      <w:r w:rsidR="00EC571B" w:rsidRPr="00A10324">
        <w:rPr>
          <w:rFonts w:ascii="Times New Roman" w:hAnsi="Times New Roman"/>
          <w:sz w:val="22"/>
          <w:szCs w:val="24"/>
        </w:rPr>
        <w:t xml:space="preserve">The specialist will develop an applied research program in areas linked to </w:t>
      </w:r>
      <w:r w:rsidR="00AD5642" w:rsidRPr="00A10324">
        <w:rPr>
          <w:rFonts w:ascii="Times New Roman" w:hAnsi="Times New Roman"/>
          <w:sz w:val="22"/>
          <w:szCs w:val="24"/>
        </w:rPr>
        <w:t xml:space="preserve">aquatic animal health, </w:t>
      </w:r>
      <w:r w:rsidR="001B5086" w:rsidRPr="00A10324">
        <w:rPr>
          <w:rFonts w:ascii="Times New Roman" w:hAnsi="Times New Roman"/>
          <w:sz w:val="22"/>
          <w:szCs w:val="24"/>
        </w:rPr>
        <w:t xml:space="preserve">pathogen </w:t>
      </w:r>
      <w:proofErr w:type="spellStart"/>
      <w:r w:rsidR="001B5086" w:rsidRPr="00A10324">
        <w:rPr>
          <w:rFonts w:ascii="Times New Roman" w:hAnsi="Times New Roman"/>
          <w:sz w:val="22"/>
          <w:szCs w:val="24"/>
        </w:rPr>
        <w:t>epizootiology</w:t>
      </w:r>
      <w:proofErr w:type="spellEnd"/>
      <w:r w:rsidR="001B5086" w:rsidRPr="00A10324">
        <w:rPr>
          <w:rFonts w:ascii="Times New Roman" w:hAnsi="Times New Roman"/>
          <w:sz w:val="22"/>
          <w:szCs w:val="24"/>
        </w:rPr>
        <w:t xml:space="preserve">, </w:t>
      </w:r>
      <w:r w:rsidR="00DF5181" w:rsidRPr="00A10324">
        <w:rPr>
          <w:rFonts w:ascii="Times New Roman" w:hAnsi="Times New Roman"/>
          <w:sz w:val="22"/>
          <w:szCs w:val="24"/>
        </w:rPr>
        <w:t>disease prevention</w:t>
      </w:r>
      <w:r w:rsidR="001A0618" w:rsidRPr="00A10324">
        <w:rPr>
          <w:rFonts w:ascii="Times New Roman" w:hAnsi="Times New Roman"/>
          <w:sz w:val="22"/>
          <w:szCs w:val="24"/>
        </w:rPr>
        <w:t>,</w:t>
      </w:r>
      <w:r w:rsidR="00DF5181" w:rsidRPr="00A10324">
        <w:rPr>
          <w:rFonts w:ascii="Times New Roman" w:hAnsi="Times New Roman"/>
          <w:sz w:val="22"/>
          <w:szCs w:val="24"/>
        </w:rPr>
        <w:t xml:space="preserve"> and novel therapeutics. </w:t>
      </w:r>
      <w:r w:rsidR="00EC571B" w:rsidRPr="00A10324">
        <w:rPr>
          <w:rFonts w:ascii="Times New Roman" w:hAnsi="Times New Roman"/>
          <w:sz w:val="22"/>
          <w:szCs w:val="24"/>
        </w:rPr>
        <w:t>Specifically, the specialist will emphasize research in developing</w:t>
      </w:r>
      <w:r w:rsidR="00DF5181" w:rsidRPr="00A10324">
        <w:rPr>
          <w:rFonts w:ascii="Times New Roman" w:hAnsi="Times New Roman"/>
          <w:sz w:val="22"/>
          <w:szCs w:val="24"/>
        </w:rPr>
        <w:t xml:space="preserve"> </w:t>
      </w:r>
      <w:r w:rsidR="00EC571B" w:rsidRPr="00A10324">
        <w:rPr>
          <w:rFonts w:ascii="Times New Roman" w:hAnsi="Times New Roman"/>
          <w:sz w:val="22"/>
          <w:szCs w:val="24"/>
        </w:rPr>
        <w:t xml:space="preserve">and optimizing scientifically validated practical alternatives to the use of medically </w:t>
      </w:r>
      <w:r w:rsidR="00EC571B" w:rsidRPr="00A10324">
        <w:rPr>
          <w:rFonts w:ascii="Times New Roman" w:hAnsi="Times New Roman"/>
          <w:sz w:val="22"/>
          <w:szCs w:val="24"/>
        </w:rPr>
        <w:lastRenderedPageBreak/>
        <w:t>important</w:t>
      </w:r>
      <w:r w:rsidR="00DF5181" w:rsidRPr="00A10324">
        <w:rPr>
          <w:rFonts w:ascii="Times New Roman" w:hAnsi="Times New Roman"/>
          <w:sz w:val="22"/>
          <w:szCs w:val="24"/>
        </w:rPr>
        <w:t xml:space="preserve"> </w:t>
      </w:r>
      <w:r w:rsidR="00EC571B" w:rsidRPr="00A10324">
        <w:rPr>
          <w:rFonts w:ascii="Times New Roman" w:hAnsi="Times New Roman"/>
          <w:sz w:val="22"/>
          <w:szCs w:val="24"/>
        </w:rPr>
        <w:t>antimicrobial drugs, including, but not limited to, the introduction of effective vaccines and good hygiene</w:t>
      </w:r>
      <w:r w:rsidR="00DF5181" w:rsidRPr="00A10324">
        <w:rPr>
          <w:rFonts w:ascii="Times New Roman" w:hAnsi="Times New Roman"/>
          <w:sz w:val="22"/>
          <w:szCs w:val="24"/>
        </w:rPr>
        <w:t xml:space="preserve"> </w:t>
      </w:r>
      <w:r w:rsidR="00EC571B" w:rsidRPr="00A10324">
        <w:rPr>
          <w:rFonts w:ascii="Times New Roman" w:hAnsi="Times New Roman"/>
          <w:sz w:val="22"/>
          <w:szCs w:val="24"/>
        </w:rPr>
        <w:t>and management practices. The areas of emphasis will be based</w:t>
      </w:r>
      <w:r w:rsidR="007C6BA7" w:rsidRPr="00A10324">
        <w:rPr>
          <w:rFonts w:ascii="Times New Roman" w:hAnsi="Times New Roman"/>
          <w:sz w:val="22"/>
          <w:szCs w:val="24"/>
        </w:rPr>
        <w:t xml:space="preserve"> </w:t>
      </w:r>
      <w:r w:rsidR="00EC571B" w:rsidRPr="00A10324">
        <w:rPr>
          <w:rFonts w:ascii="Times New Roman" w:hAnsi="Times New Roman"/>
          <w:sz w:val="22"/>
          <w:szCs w:val="24"/>
        </w:rPr>
        <w:t>on a thorough evaluation of the needs of California</w:t>
      </w:r>
      <w:r w:rsidR="001A0618" w:rsidRPr="00A10324">
        <w:rPr>
          <w:rFonts w:ascii="Times New Roman" w:hAnsi="Times New Roman"/>
          <w:sz w:val="22"/>
          <w:szCs w:val="24"/>
        </w:rPr>
        <w:t xml:space="preserve">’s aquaculture </w:t>
      </w:r>
      <w:r w:rsidR="00EC571B" w:rsidRPr="00A10324">
        <w:rPr>
          <w:rFonts w:ascii="Times New Roman" w:hAnsi="Times New Roman"/>
          <w:sz w:val="22"/>
          <w:szCs w:val="24"/>
        </w:rPr>
        <w:t>industry stakeholders.</w:t>
      </w:r>
      <w:r w:rsidR="00054444" w:rsidRPr="00A10324">
        <w:rPr>
          <w:rFonts w:ascii="Times New Roman" w:hAnsi="Times New Roman"/>
          <w:sz w:val="22"/>
          <w:szCs w:val="24"/>
        </w:rPr>
        <w:t xml:space="preserve"> </w:t>
      </w:r>
      <w:r w:rsidR="00EC571B" w:rsidRPr="00A10324">
        <w:rPr>
          <w:rFonts w:ascii="Times New Roman" w:hAnsi="Times New Roman"/>
          <w:sz w:val="22"/>
          <w:szCs w:val="24"/>
        </w:rPr>
        <w:t xml:space="preserve">Publication outlets can include California Agriculture, ANR </w:t>
      </w:r>
      <w:r w:rsidR="001A0618" w:rsidRPr="00A10324">
        <w:rPr>
          <w:rFonts w:ascii="Times New Roman" w:hAnsi="Times New Roman"/>
          <w:sz w:val="22"/>
          <w:szCs w:val="24"/>
        </w:rPr>
        <w:t>Peer R</w:t>
      </w:r>
      <w:r w:rsidR="00EC571B" w:rsidRPr="00A10324">
        <w:rPr>
          <w:rFonts w:ascii="Times New Roman" w:hAnsi="Times New Roman"/>
          <w:sz w:val="22"/>
          <w:szCs w:val="24"/>
        </w:rPr>
        <w:t>eview</w:t>
      </w:r>
      <w:r w:rsidR="001A0618" w:rsidRPr="00A10324">
        <w:rPr>
          <w:rFonts w:ascii="Times New Roman" w:hAnsi="Times New Roman"/>
          <w:sz w:val="22"/>
          <w:szCs w:val="24"/>
        </w:rPr>
        <w:t xml:space="preserve"> sources</w:t>
      </w:r>
      <w:r w:rsidR="00EC571B" w:rsidRPr="00A10324">
        <w:rPr>
          <w:rFonts w:ascii="Times New Roman" w:hAnsi="Times New Roman"/>
          <w:sz w:val="22"/>
          <w:szCs w:val="24"/>
        </w:rPr>
        <w:t>, peer-reviewed</w:t>
      </w:r>
      <w:r w:rsidR="00054444" w:rsidRPr="00A10324">
        <w:rPr>
          <w:rFonts w:ascii="Times New Roman" w:hAnsi="Times New Roman"/>
          <w:sz w:val="22"/>
          <w:szCs w:val="24"/>
        </w:rPr>
        <w:t xml:space="preserve"> </w:t>
      </w:r>
      <w:r w:rsidR="00EC571B" w:rsidRPr="00A10324">
        <w:rPr>
          <w:rFonts w:ascii="Times New Roman" w:hAnsi="Times New Roman"/>
          <w:sz w:val="22"/>
          <w:szCs w:val="24"/>
        </w:rPr>
        <w:t>veterinary and agricultural journals</w:t>
      </w:r>
      <w:r w:rsidR="001A0618" w:rsidRPr="00A10324">
        <w:rPr>
          <w:rFonts w:ascii="Times New Roman" w:hAnsi="Times New Roman"/>
          <w:sz w:val="22"/>
          <w:szCs w:val="24"/>
        </w:rPr>
        <w:t>, and lay aquaculture producer publications</w:t>
      </w:r>
      <w:r w:rsidR="00054444" w:rsidRPr="00A10324">
        <w:rPr>
          <w:rFonts w:ascii="Times New Roman" w:hAnsi="Times New Roman"/>
          <w:sz w:val="22"/>
          <w:szCs w:val="24"/>
        </w:rPr>
        <w:t>.</w:t>
      </w:r>
    </w:p>
    <w:p w14:paraId="2C965166" w14:textId="77777777" w:rsidR="00E861C8" w:rsidRPr="00A10324" w:rsidRDefault="00E861C8">
      <w:pPr>
        <w:jc w:val="both"/>
        <w:rPr>
          <w:sz w:val="22"/>
        </w:rPr>
      </w:pPr>
    </w:p>
    <w:p w14:paraId="6730914F" w14:textId="183FDEFD" w:rsidR="007E0DBF" w:rsidRPr="00A10324" w:rsidRDefault="00383BEA" w:rsidP="008C5C52">
      <w:pPr>
        <w:pStyle w:val="p1"/>
        <w:jc w:val="both"/>
        <w:rPr>
          <w:rFonts w:ascii="Times New Roman" w:hAnsi="Times New Roman"/>
          <w:sz w:val="22"/>
          <w:szCs w:val="24"/>
        </w:rPr>
      </w:pPr>
      <w:r w:rsidRPr="00A10324">
        <w:rPr>
          <w:b/>
          <w:sz w:val="22"/>
          <w:szCs w:val="24"/>
        </w:rPr>
        <w:t>ANR Network:</w:t>
      </w:r>
      <w:r w:rsidRPr="00A10324">
        <w:rPr>
          <w:sz w:val="22"/>
          <w:szCs w:val="24"/>
        </w:rPr>
        <w:t xml:space="preserve"> </w:t>
      </w:r>
      <w:r w:rsidR="007E0DBF" w:rsidRPr="00A10324">
        <w:rPr>
          <w:sz w:val="22"/>
          <w:szCs w:val="24"/>
        </w:rPr>
        <w:t xml:space="preserve">The specialist position in </w:t>
      </w:r>
      <w:r w:rsidR="00DF6F12" w:rsidRPr="00A10324">
        <w:rPr>
          <w:sz w:val="22"/>
          <w:szCs w:val="24"/>
        </w:rPr>
        <w:t xml:space="preserve">aquaculture diseases and health management </w:t>
      </w:r>
      <w:r w:rsidR="007E0DBF" w:rsidRPr="00A10324">
        <w:rPr>
          <w:sz w:val="22"/>
          <w:szCs w:val="24"/>
        </w:rPr>
        <w:t xml:space="preserve">will interface with </w:t>
      </w:r>
      <w:r w:rsidR="001A0618" w:rsidRPr="00A10324">
        <w:rPr>
          <w:sz w:val="22"/>
          <w:szCs w:val="24"/>
        </w:rPr>
        <w:t xml:space="preserve">existing </w:t>
      </w:r>
      <w:r w:rsidR="007E0DBF" w:rsidRPr="00A10324">
        <w:rPr>
          <w:rFonts w:ascii="Times New Roman" w:hAnsi="Times New Roman"/>
          <w:sz w:val="22"/>
          <w:szCs w:val="24"/>
        </w:rPr>
        <w:t>advisers and specialist</w:t>
      </w:r>
      <w:r w:rsidR="001A0618" w:rsidRPr="00A10324">
        <w:rPr>
          <w:rFonts w:ascii="Times New Roman" w:hAnsi="Times New Roman"/>
          <w:sz w:val="22"/>
          <w:szCs w:val="24"/>
        </w:rPr>
        <w:t>s</w:t>
      </w:r>
      <w:r w:rsidR="007E0DBF" w:rsidRPr="00A10324">
        <w:rPr>
          <w:rFonts w:ascii="Times New Roman" w:hAnsi="Times New Roman"/>
          <w:sz w:val="22"/>
          <w:szCs w:val="24"/>
        </w:rPr>
        <w:t xml:space="preserve"> in </w:t>
      </w:r>
      <w:r w:rsidR="00DF6F12" w:rsidRPr="00A10324">
        <w:rPr>
          <w:rFonts w:ascii="Times New Roman" w:hAnsi="Times New Roman"/>
          <w:sz w:val="22"/>
          <w:szCs w:val="24"/>
        </w:rPr>
        <w:t>aquaculture</w:t>
      </w:r>
      <w:r w:rsidR="007E0DBF" w:rsidRPr="00A10324">
        <w:rPr>
          <w:rFonts w:ascii="Times New Roman" w:hAnsi="Times New Roman"/>
          <w:sz w:val="22"/>
          <w:szCs w:val="24"/>
        </w:rPr>
        <w:t>, sustainable natural resources,</w:t>
      </w:r>
      <w:r w:rsidR="00DF6F12" w:rsidRPr="00A10324">
        <w:rPr>
          <w:rFonts w:ascii="Times New Roman" w:hAnsi="Times New Roman"/>
          <w:sz w:val="22"/>
          <w:szCs w:val="24"/>
        </w:rPr>
        <w:t xml:space="preserve"> </w:t>
      </w:r>
      <w:r w:rsidR="007E0DBF" w:rsidRPr="00A10324">
        <w:rPr>
          <w:rFonts w:ascii="Times New Roman" w:hAnsi="Times New Roman"/>
          <w:sz w:val="22"/>
          <w:szCs w:val="24"/>
        </w:rPr>
        <w:t>endemic and invasive pests and healthy families and communities in addition to AES faculty working on</w:t>
      </w:r>
      <w:r w:rsidR="00DF6F12" w:rsidRPr="00A10324">
        <w:rPr>
          <w:rFonts w:ascii="Times New Roman" w:hAnsi="Times New Roman"/>
          <w:sz w:val="22"/>
          <w:szCs w:val="24"/>
        </w:rPr>
        <w:t xml:space="preserve"> </w:t>
      </w:r>
      <w:r w:rsidR="007E0DBF" w:rsidRPr="00A10324">
        <w:rPr>
          <w:rFonts w:ascii="Times New Roman" w:hAnsi="Times New Roman"/>
          <w:sz w:val="22"/>
          <w:szCs w:val="24"/>
        </w:rPr>
        <w:t xml:space="preserve">areas applicable to </w:t>
      </w:r>
      <w:r w:rsidR="00DF6F12" w:rsidRPr="00A10324">
        <w:rPr>
          <w:rFonts w:ascii="Times New Roman" w:hAnsi="Times New Roman"/>
          <w:sz w:val="22"/>
          <w:szCs w:val="24"/>
        </w:rPr>
        <w:t>population medicine</w:t>
      </w:r>
      <w:r w:rsidR="007E0DBF" w:rsidRPr="00A10324">
        <w:rPr>
          <w:rFonts w:ascii="Times New Roman" w:hAnsi="Times New Roman"/>
          <w:sz w:val="22"/>
          <w:szCs w:val="24"/>
        </w:rPr>
        <w:t>. While the specialist will interface with the above experts,</w:t>
      </w:r>
      <w:r w:rsidR="00DF6F12" w:rsidRPr="00A10324">
        <w:rPr>
          <w:rFonts w:ascii="Times New Roman" w:hAnsi="Times New Roman"/>
          <w:sz w:val="22"/>
          <w:szCs w:val="24"/>
        </w:rPr>
        <w:t xml:space="preserve"> </w:t>
      </w:r>
      <w:r w:rsidR="007E0DBF" w:rsidRPr="00A10324">
        <w:rPr>
          <w:rFonts w:ascii="Times New Roman" w:hAnsi="Times New Roman"/>
          <w:sz w:val="22"/>
          <w:szCs w:val="24"/>
        </w:rPr>
        <w:t xml:space="preserve">they will also provide visible leadership on major issues related to </w:t>
      </w:r>
      <w:r w:rsidR="00DF6F12" w:rsidRPr="00A10324">
        <w:rPr>
          <w:rFonts w:ascii="Times New Roman" w:hAnsi="Times New Roman"/>
          <w:sz w:val="22"/>
          <w:szCs w:val="24"/>
        </w:rPr>
        <w:t>aquaculture health</w:t>
      </w:r>
      <w:r w:rsidR="007E0DBF" w:rsidRPr="00A10324">
        <w:rPr>
          <w:rFonts w:ascii="Times New Roman" w:hAnsi="Times New Roman"/>
          <w:sz w:val="22"/>
          <w:szCs w:val="24"/>
        </w:rPr>
        <w:t xml:space="preserve"> with respect</w:t>
      </w:r>
      <w:r w:rsidR="00DF6F12" w:rsidRPr="00A10324">
        <w:rPr>
          <w:rFonts w:ascii="Times New Roman" w:hAnsi="Times New Roman"/>
          <w:sz w:val="22"/>
          <w:szCs w:val="24"/>
        </w:rPr>
        <w:t xml:space="preserve"> </w:t>
      </w:r>
      <w:r w:rsidR="007E0DBF" w:rsidRPr="00A10324">
        <w:rPr>
          <w:rFonts w:ascii="Times New Roman" w:hAnsi="Times New Roman"/>
          <w:sz w:val="22"/>
          <w:szCs w:val="24"/>
        </w:rPr>
        <w:t>to research, policy (e.g. state and federal) and outreach with the public</w:t>
      </w:r>
      <w:r w:rsidR="00DF6F12" w:rsidRPr="00A10324">
        <w:rPr>
          <w:rFonts w:ascii="Times New Roman" w:hAnsi="Times New Roman"/>
          <w:sz w:val="22"/>
          <w:szCs w:val="24"/>
        </w:rPr>
        <w:t>.</w:t>
      </w:r>
    </w:p>
    <w:p w14:paraId="0A604BB9" w14:textId="77777777" w:rsidR="00E861C8" w:rsidRPr="00A10324" w:rsidRDefault="00E861C8">
      <w:pPr>
        <w:jc w:val="both"/>
        <w:rPr>
          <w:sz w:val="22"/>
        </w:rPr>
      </w:pPr>
    </w:p>
    <w:p w14:paraId="470FA8E0" w14:textId="7C0F73E4" w:rsidR="00E85BA9" w:rsidRPr="00A10324" w:rsidRDefault="00345C49" w:rsidP="008C5C52">
      <w:pPr>
        <w:pStyle w:val="p1"/>
        <w:jc w:val="both"/>
        <w:rPr>
          <w:rFonts w:ascii="Times New Roman" w:hAnsi="Times New Roman"/>
          <w:sz w:val="22"/>
          <w:szCs w:val="24"/>
        </w:rPr>
      </w:pPr>
      <w:r w:rsidRPr="00A10324">
        <w:rPr>
          <w:rFonts w:ascii="Times New Roman" w:hAnsi="Times New Roman"/>
          <w:b/>
          <w:sz w:val="22"/>
          <w:szCs w:val="24"/>
        </w:rPr>
        <w:t xml:space="preserve">Network </w:t>
      </w:r>
      <w:r w:rsidR="00383BEA" w:rsidRPr="00A10324">
        <w:rPr>
          <w:rFonts w:ascii="Times New Roman" w:hAnsi="Times New Roman"/>
          <w:b/>
          <w:sz w:val="22"/>
          <w:szCs w:val="24"/>
        </w:rPr>
        <w:t xml:space="preserve">External </w:t>
      </w:r>
      <w:r w:rsidRPr="00A10324">
        <w:rPr>
          <w:rFonts w:ascii="Times New Roman" w:hAnsi="Times New Roman"/>
          <w:b/>
          <w:sz w:val="22"/>
          <w:szCs w:val="24"/>
        </w:rPr>
        <w:t>to ANR</w:t>
      </w:r>
      <w:r w:rsidR="00383BEA" w:rsidRPr="00A10324">
        <w:rPr>
          <w:rFonts w:ascii="Times New Roman" w:hAnsi="Times New Roman"/>
          <w:b/>
          <w:sz w:val="22"/>
          <w:szCs w:val="24"/>
        </w:rPr>
        <w:t>:</w:t>
      </w:r>
      <w:r w:rsidR="00383BEA" w:rsidRPr="00A10324">
        <w:rPr>
          <w:rFonts w:ascii="Times New Roman" w:hAnsi="Times New Roman"/>
          <w:sz w:val="22"/>
          <w:szCs w:val="24"/>
        </w:rPr>
        <w:t xml:space="preserve"> </w:t>
      </w:r>
      <w:r w:rsidR="00E85BA9" w:rsidRPr="00A10324">
        <w:rPr>
          <w:rFonts w:ascii="Times New Roman" w:hAnsi="Times New Roman"/>
          <w:sz w:val="22"/>
          <w:szCs w:val="24"/>
        </w:rPr>
        <w:t xml:space="preserve">This position will collaborate on research and extension projects with I&amp;R faculty focused on aquaculture and population medicine, commodity organizations (California Aquaculture Association), and state and federal agencies such as </w:t>
      </w:r>
      <w:r w:rsidR="00685E7A" w:rsidRPr="00A10324">
        <w:rPr>
          <w:rFonts w:ascii="Times New Roman" w:hAnsi="Times New Roman"/>
          <w:sz w:val="22"/>
          <w:szCs w:val="24"/>
        </w:rPr>
        <w:t xml:space="preserve">NOAA, US Fish and Wildlife, </w:t>
      </w:r>
      <w:r w:rsidR="00E85BA9" w:rsidRPr="00A10324">
        <w:rPr>
          <w:rFonts w:ascii="Times New Roman" w:hAnsi="Times New Roman"/>
          <w:sz w:val="22"/>
          <w:szCs w:val="24"/>
        </w:rPr>
        <w:t xml:space="preserve">USDA APHIS and FDA that have regulatory oversight </w:t>
      </w:r>
      <w:r w:rsidR="00685E7A" w:rsidRPr="00A10324">
        <w:rPr>
          <w:rFonts w:ascii="Times New Roman" w:hAnsi="Times New Roman"/>
          <w:sz w:val="22"/>
          <w:szCs w:val="24"/>
        </w:rPr>
        <w:t xml:space="preserve">of aquaculture in the USA. </w:t>
      </w:r>
    </w:p>
    <w:p w14:paraId="2BAA00CF" w14:textId="77777777" w:rsidR="00E861C8" w:rsidRPr="00A10324" w:rsidRDefault="00E861C8">
      <w:pPr>
        <w:jc w:val="both"/>
        <w:rPr>
          <w:sz w:val="22"/>
        </w:rPr>
      </w:pPr>
    </w:p>
    <w:p w14:paraId="3F63FA69" w14:textId="13159469" w:rsidR="00685E7A" w:rsidRPr="00A10324" w:rsidRDefault="00383BEA" w:rsidP="008C5C52">
      <w:pPr>
        <w:pStyle w:val="p1"/>
        <w:jc w:val="both"/>
        <w:rPr>
          <w:rFonts w:ascii="Times New Roman" w:hAnsi="Times New Roman"/>
          <w:sz w:val="22"/>
          <w:szCs w:val="24"/>
        </w:rPr>
      </w:pPr>
      <w:r w:rsidRPr="00A10324">
        <w:rPr>
          <w:rFonts w:ascii="Times New Roman" w:hAnsi="Times New Roman"/>
          <w:b/>
          <w:sz w:val="22"/>
          <w:szCs w:val="24"/>
        </w:rPr>
        <w:t xml:space="preserve">Support: </w:t>
      </w:r>
      <w:r w:rsidR="001F2B5E" w:rsidRPr="00A10324">
        <w:rPr>
          <w:rFonts w:ascii="Times New Roman" w:hAnsi="Times New Roman"/>
          <w:sz w:val="22"/>
          <w:szCs w:val="24"/>
        </w:rPr>
        <w:t>Administrative support for grants and contracts will be from Veterinary Medicine Extension and the SVM Department of Medicine and Epidemiology.</w:t>
      </w:r>
      <w:r w:rsidR="001F2B5E" w:rsidRPr="00A10324">
        <w:rPr>
          <w:rFonts w:ascii="Times New Roman" w:hAnsi="Times New Roman"/>
          <w:b/>
          <w:sz w:val="22"/>
          <w:szCs w:val="24"/>
        </w:rPr>
        <w:t xml:space="preserve"> </w:t>
      </w:r>
    </w:p>
    <w:p w14:paraId="42AA2CD2" w14:textId="489DA422" w:rsidR="00E861C8" w:rsidRPr="00A10324" w:rsidRDefault="00383BEA">
      <w:pPr>
        <w:jc w:val="both"/>
        <w:rPr>
          <w:b/>
          <w:sz w:val="22"/>
        </w:rPr>
      </w:pPr>
      <w:r w:rsidRPr="00A10324">
        <w:rPr>
          <w:sz w:val="22"/>
        </w:rPr>
        <w:t xml:space="preserve"> </w:t>
      </w:r>
    </w:p>
    <w:p w14:paraId="4F53F02F" w14:textId="0BEDA2DD" w:rsidR="00685E7A" w:rsidRPr="00A10324" w:rsidRDefault="00383BEA" w:rsidP="008C5C52">
      <w:pPr>
        <w:pStyle w:val="p1"/>
        <w:jc w:val="both"/>
        <w:rPr>
          <w:rFonts w:ascii="Times New Roman" w:hAnsi="Times New Roman"/>
          <w:sz w:val="22"/>
          <w:szCs w:val="24"/>
        </w:rPr>
      </w:pPr>
      <w:r w:rsidRPr="00A10324">
        <w:rPr>
          <w:rFonts w:ascii="Times New Roman" w:hAnsi="Times New Roman"/>
          <w:b/>
          <w:sz w:val="22"/>
          <w:szCs w:val="24"/>
        </w:rPr>
        <w:t>Other support:</w:t>
      </w:r>
      <w:r w:rsidRPr="00A10324">
        <w:rPr>
          <w:rFonts w:ascii="Times New Roman" w:hAnsi="Times New Roman"/>
          <w:sz w:val="22"/>
          <w:szCs w:val="24"/>
        </w:rPr>
        <w:t xml:space="preserve"> </w:t>
      </w:r>
      <w:r w:rsidR="00685E7A" w:rsidRPr="00A10324">
        <w:rPr>
          <w:rFonts w:ascii="Times New Roman" w:hAnsi="Times New Roman"/>
          <w:sz w:val="22"/>
          <w:szCs w:val="24"/>
        </w:rPr>
        <w:t>The specialist can apply for</w:t>
      </w:r>
      <w:r w:rsidR="001F2B5E" w:rsidRPr="00A10324">
        <w:rPr>
          <w:rFonts w:ascii="Times New Roman" w:hAnsi="Times New Roman"/>
          <w:sz w:val="22"/>
          <w:szCs w:val="24"/>
        </w:rPr>
        <w:t xml:space="preserve"> extramural federal (USDA) as well as UCANR and </w:t>
      </w:r>
      <w:r w:rsidR="00276362" w:rsidRPr="00A10324">
        <w:rPr>
          <w:rFonts w:ascii="Times New Roman" w:hAnsi="Times New Roman"/>
          <w:sz w:val="22"/>
          <w:szCs w:val="24"/>
        </w:rPr>
        <w:t xml:space="preserve">intramural </w:t>
      </w:r>
      <w:r w:rsidR="001F2B5E" w:rsidRPr="00A10324">
        <w:rPr>
          <w:rFonts w:ascii="Times New Roman" w:hAnsi="Times New Roman"/>
          <w:sz w:val="22"/>
          <w:szCs w:val="24"/>
        </w:rPr>
        <w:t xml:space="preserve">SVM </w:t>
      </w:r>
      <w:r w:rsidR="00685E7A" w:rsidRPr="00A10324">
        <w:rPr>
          <w:rFonts w:ascii="Times New Roman" w:hAnsi="Times New Roman"/>
          <w:sz w:val="22"/>
          <w:szCs w:val="24"/>
        </w:rPr>
        <w:t xml:space="preserve">grants to support </w:t>
      </w:r>
      <w:r w:rsidR="001F2B5E" w:rsidRPr="00A10324">
        <w:rPr>
          <w:rFonts w:ascii="Times New Roman" w:hAnsi="Times New Roman"/>
          <w:sz w:val="22"/>
          <w:szCs w:val="24"/>
        </w:rPr>
        <w:t>a research program</w:t>
      </w:r>
      <w:r w:rsidR="00685E7A" w:rsidRPr="00A10324">
        <w:rPr>
          <w:rFonts w:ascii="Times New Roman" w:hAnsi="Times New Roman"/>
          <w:sz w:val="22"/>
          <w:szCs w:val="24"/>
        </w:rPr>
        <w:t xml:space="preserve"> in aquaculture diseases and health management. The Center for Food Animal Health (SVM</w:t>
      </w:r>
      <w:r w:rsidR="001F2B5E" w:rsidRPr="00A10324">
        <w:rPr>
          <w:rFonts w:ascii="Times New Roman" w:hAnsi="Times New Roman"/>
          <w:sz w:val="22"/>
          <w:szCs w:val="24"/>
        </w:rPr>
        <w:t xml:space="preserve">) </w:t>
      </w:r>
      <w:r w:rsidR="00685E7A" w:rsidRPr="00A10324">
        <w:rPr>
          <w:rFonts w:ascii="Times New Roman" w:hAnsi="Times New Roman"/>
          <w:sz w:val="22"/>
          <w:szCs w:val="24"/>
        </w:rPr>
        <w:t>provides seed grants ($20,000/</w:t>
      </w:r>
      <w:proofErr w:type="spellStart"/>
      <w:r w:rsidR="00685E7A" w:rsidRPr="00A10324">
        <w:rPr>
          <w:rFonts w:ascii="Times New Roman" w:hAnsi="Times New Roman"/>
          <w:sz w:val="22"/>
          <w:szCs w:val="24"/>
        </w:rPr>
        <w:t>yr</w:t>
      </w:r>
      <w:proofErr w:type="spellEnd"/>
      <w:r w:rsidR="00685E7A" w:rsidRPr="00A10324">
        <w:rPr>
          <w:rFonts w:ascii="Times New Roman" w:hAnsi="Times New Roman"/>
          <w:sz w:val="22"/>
          <w:szCs w:val="24"/>
        </w:rPr>
        <w:t>) twice a year for projects related to food animal health and production. In addition, the specialist will have the opportunity to collaborate with scientists at the Western Institute for Food Safety and Security (WIFSS-UCD) and its state and federal agency partners on food safety, water quality and related issues, and also with the California Animal Health &amp; Food Safety Laboratory with respect to surveillance related to antibiotic resistance and food safety.</w:t>
      </w:r>
      <w:r w:rsidR="00A20747" w:rsidRPr="00A10324">
        <w:rPr>
          <w:rFonts w:ascii="Times New Roman" w:hAnsi="Times New Roman"/>
          <w:sz w:val="22"/>
          <w:szCs w:val="24"/>
        </w:rPr>
        <w:t xml:space="preserve"> </w:t>
      </w:r>
      <w:r w:rsidR="001F2B5E" w:rsidRPr="00A10324">
        <w:rPr>
          <w:rFonts w:ascii="Times New Roman" w:hAnsi="Times New Roman"/>
          <w:sz w:val="22"/>
          <w:szCs w:val="24"/>
        </w:rPr>
        <w:t xml:space="preserve"> </w:t>
      </w:r>
      <w:r w:rsidR="00A20747" w:rsidRPr="00A10324">
        <w:rPr>
          <w:rFonts w:ascii="Times New Roman" w:hAnsi="Times New Roman"/>
          <w:sz w:val="22"/>
          <w:szCs w:val="24"/>
        </w:rPr>
        <w:t xml:space="preserve"> </w:t>
      </w:r>
    </w:p>
    <w:p w14:paraId="2D4D915A" w14:textId="77777777" w:rsidR="00685E7A" w:rsidRPr="00A10324" w:rsidRDefault="00685E7A" w:rsidP="008C5C52">
      <w:pPr>
        <w:autoSpaceDE w:val="0"/>
        <w:autoSpaceDN w:val="0"/>
        <w:adjustRightInd w:val="0"/>
        <w:jc w:val="both"/>
        <w:rPr>
          <w:b/>
          <w:sz w:val="22"/>
        </w:rPr>
      </w:pPr>
    </w:p>
    <w:p w14:paraId="3FF4C79C" w14:textId="400552DF" w:rsidR="00E861C8" w:rsidRPr="00A10324" w:rsidRDefault="00383BEA" w:rsidP="008C5C52">
      <w:pPr>
        <w:pStyle w:val="p1"/>
        <w:jc w:val="both"/>
        <w:rPr>
          <w:rFonts w:ascii="Times New Roman" w:hAnsi="Times New Roman"/>
          <w:sz w:val="22"/>
          <w:szCs w:val="24"/>
        </w:rPr>
      </w:pPr>
      <w:r w:rsidRPr="00A10324">
        <w:rPr>
          <w:b/>
          <w:sz w:val="22"/>
          <w:szCs w:val="24"/>
        </w:rPr>
        <w:t>Location:</w:t>
      </w:r>
      <w:r w:rsidRPr="00A10324">
        <w:rPr>
          <w:sz w:val="22"/>
          <w:szCs w:val="24"/>
        </w:rPr>
        <w:t xml:space="preserve"> </w:t>
      </w:r>
      <w:r w:rsidR="00A20747" w:rsidRPr="00A10324">
        <w:rPr>
          <w:sz w:val="22"/>
          <w:szCs w:val="24"/>
        </w:rPr>
        <w:t>This position will be located at the UC Davis School of Veterinary Medicine which will give the</w:t>
      </w:r>
      <w:r w:rsidR="001F2B5E" w:rsidRPr="00A10324">
        <w:rPr>
          <w:rFonts w:ascii="Times New Roman" w:hAnsi="Times New Roman"/>
          <w:sz w:val="22"/>
          <w:szCs w:val="24"/>
        </w:rPr>
        <w:t xml:space="preserve"> </w:t>
      </w:r>
      <w:r w:rsidR="00A20747" w:rsidRPr="00A10324">
        <w:rPr>
          <w:rFonts w:ascii="Times New Roman" w:hAnsi="Times New Roman"/>
          <w:sz w:val="22"/>
          <w:szCs w:val="24"/>
        </w:rPr>
        <w:t xml:space="preserve">specialist access to large commercial aquaculture operations. However, since the aquaculture industry is scattered throughout the state, the specialist will spend a significant amount of time traveling throughout California. </w:t>
      </w:r>
    </w:p>
    <w:p w14:paraId="2C9A9326" w14:textId="77777777" w:rsidR="00E861C8" w:rsidRPr="00A10324" w:rsidRDefault="00E861C8">
      <w:pPr>
        <w:jc w:val="both"/>
        <w:rPr>
          <w:sz w:val="22"/>
        </w:rPr>
      </w:pPr>
      <w:bookmarkStart w:id="0" w:name="_GoBack"/>
      <w:bookmarkEnd w:id="0"/>
    </w:p>
    <w:p w14:paraId="410BECBA" w14:textId="26A579CE" w:rsidR="00E861C8" w:rsidRPr="00A10324" w:rsidRDefault="00383BEA" w:rsidP="008C5C52">
      <w:pPr>
        <w:pStyle w:val="p1"/>
        <w:jc w:val="both"/>
        <w:rPr>
          <w:sz w:val="22"/>
          <w:szCs w:val="24"/>
        </w:rPr>
      </w:pPr>
      <w:r w:rsidRPr="00A10324">
        <w:rPr>
          <w:b/>
          <w:sz w:val="22"/>
          <w:szCs w:val="24"/>
        </w:rPr>
        <w:t>Developed and proposed by:</w:t>
      </w:r>
      <w:r w:rsidRPr="00A10324">
        <w:rPr>
          <w:sz w:val="22"/>
          <w:szCs w:val="24"/>
        </w:rPr>
        <w:t xml:space="preserve"> </w:t>
      </w:r>
      <w:r w:rsidR="00044314" w:rsidRPr="00A10324">
        <w:rPr>
          <w:sz w:val="22"/>
          <w:szCs w:val="24"/>
        </w:rPr>
        <w:t xml:space="preserve">This position was </w:t>
      </w:r>
      <w:r w:rsidR="001F2B5E" w:rsidRPr="00A10324">
        <w:rPr>
          <w:sz w:val="22"/>
          <w:szCs w:val="24"/>
        </w:rPr>
        <w:t xml:space="preserve">initially </w:t>
      </w:r>
      <w:r w:rsidR="00044314" w:rsidRPr="00A10324">
        <w:rPr>
          <w:sz w:val="22"/>
          <w:szCs w:val="24"/>
        </w:rPr>
        <w:t>drafted by Esteban Soto (Associate profe</w:t>
      </w:r>
      <w:r w:rsidR="00B25CD2" w:rsidRPr="00A10324">
        <w:rPr>
          <w:sz w:val="22"/>
          <w:szCs w:val="24"/>
        </w:rPr>
        <w:t>ssor of Aquatic Animal Health</w:t>
      </w:r>
      <w:r w:rsidR="00A179AC" w:rsidRPr="00A10324">
        <w:rPr>
          <w:sz w:val="22"/>
          <w:szCs w:val="24"/>
        </w:rPr>
        <w:t xml:space="preserve">, </w:t>
      </w:r>
      <w:r w:rsidR="00276362" w:rsidRPr="00A10324">
        <w:rPr>
          <w:sz w:val="22"/>
          <w:szCs w:val="24"/>
        </w:rPr>
        <w:t xml:space="preserve">Dept. of </w:t>
      </w:r>
      <w:r w:rsidR="00A179AC" w:rsidRPr="00A10324">
        <w:rPr>
          <w:sz w:val="22"/>
          <w:szCs w:val="24"/>
        </w:rPr>
        <w:t>Medicine and Epidemiology</w:t>
      </w:r>
      <w:r w:rsidR="00B25CD2" w:rsidRPr="00A10324">
        <w:rPr>
          <w:sz w:val="22"/>
          <w:szCs w:val="24"/>
        </w:rPr>
        <w:t xml:space="preserve">) </w:t>
      </w:r>
      <w:r w:rsidR="001F2B5E" w:rsidRPr="00A10324">
        <w:rPr>
          <w:sz w:val="22"/>
          <w:szCs w:val="24"/>
        </w:rPr>
        <w:t xml:space="preserve">and </w:t>
      </w:r>
      <w:r w:rsidR="00B25CD2" w:rsidRPr="00A10324">
        <w:rPr>
          <w:sz w:val="22"/>
          <w:szCs w:val="24"/>
        </w:rPr>
        <w:t>John Angelos (</w:t>
      </w:r>
      <w:r w:rsidR="001F2B5E" w:rsidRPr="00A10324">
        <w:rPr>
          <w:sz w:val="22"/>
          <w:szCs w:val="24"/>
        </w:rPr>
        <w:t xml:space="preserve">Chair, </w:t>
      </w:r>
      <w:r w:rsidR="00276362" w:rsidRPr="00A10324">
        <w:rPr>
          <w:sz w:val="22"/>
          <w:szCs w:val="24"/>
        </w:rPr>
        <w:t xml:space="preserve">Dept. of </w:t>
      </w:r>
      <w:r w:rsidR="00B25CD2" w:rsidRPr="00A10324">
        <w:rPr>
          <w:sz w:val="22"/>
          <w:szCs w:val="24"/>
        </w:rPr>
        <w:t>Medicine and Epidemiology)</w:t>
      </w:r>
      <w:r w:rsidR="001F2B5E" w:rsidRPr="00A10324">
        <w:rPr>
          <w:sz w:val="22"/>
          <w:szCs w:val="24"/>
        </w:rPr>
        <w:t xml:space="preserve"> with input from AES faculty</w:t>
      </w:r>
      <w:r w:rsidR="004A12F5" w:rsidRPr="00A10324">
        <w:rPr>
          <w:sz w:val="22"/>
          <w:szCs w:val="24"/>
        </w:rPr>
        <w:t>, external stakeholders,</w:t>
      </w:r>
      <w:r w:rsidR="001F2B5E" w:rsidRPr="00A10324">
        <w:rPr>
          <w:sz w:val="22"/>
          <w:szCs w:val="24"/>
        </w:rPr>
        <w:t xml:space="preserve"> and Rob Atwill (Director of Veterinary Medicine Extension, SVM)</w:t>
      </w:r>
      <w:r w:rsidR="00B25CD2" w:rsidRPr="00A10324">
        <w:rPr>
          <w:sz w:val="22"/>
          <w:szCs w:val="24"/>
        </w:rPr>
        <w:t xml:space="preserve">. </w:t>
      </w:r>
    </w:p>
    <w:sectPr w:rsidR="00E861C8" w:rsidRPr="00A10324" w:rsidSect="008C5C52">
      <w:headerReference w:type="even" r:id="rId7"/>
      <w:headerReference w:type="default" r:id="rId8"/>
      <w:footerReference w:type="even" r:id="rId9"/>
      <w:footerReference w:type="default" r:id="rId10"/>
      <w:headerReference w:type="first" r:id="rId11"/>
      <w:footerReference w:type="first" r:id="rId12"/>
      <w:pgSz w:w="12240" w:h="15840"/>
      <w:pgMar w:top="1166" w:right="1224" w:bottom="1440" w:left="1224" w:header="547"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65CAF" w14:textId="77777777" w:rsidR="00633DC6" w:rsidRDefault="00633DC6" w:rsidP="00134BEE">
      <w:r>
        <w:separator/>
      </w:r>
    </w:p>
  </w:endnote>
  <w:endnote w:type="continuationSeparator" w:id="0">
    <w:p w14:paraId="327523BE" w14:textId="77777777" w:rsidR="00633DC6" w:rsidRDefault="00633DC6" w:rsidP="0013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EF23" w14:textId="77777777" w:rsidR="00E20895" w:rsidRDefault="00E208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86F2" w14:textId="77777777" w:rsidR="00E20895" w:rsidRDefault="00E208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96C7" w14:textId="77777777" w:rsidR="00E20895" w:rsidRDefault="00E208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4632" w14:textId="77777777" w:rsidR="00633DC6" w:rsidRDefault="00633DC6" w:rsidP="00134BEE">
      <w:r>
        <w:separator/>
      </w:r>
    </w:p>
  </w:footnote>
  <w:footnote w:type="continuationSeparator" w:id="0">
    <w:p w14:paraId="1B439202" w14:textId="77777777" w:rsidR="00633DC6" w:rsidRDefault="00633DC6" w:rsidP="00134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4AB" w14:textId="77777777" w:rsidR="00E20895" w:rsidRDefault="00E208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1DCD" w14:textId="2626C572" w:rsidR="004A4683" w:rsidRPr="004A4683" w:rsidRDefault="004A4683" w:rsidP="004A4683">
    <w:pPr>
      <w:jc w:val="center"/>
      <w:rPr>
        <w:i/>
        <w:sz w:val="23"/>
        <w:szCs w:val="23"/>
      </w:rPr>
    </w:pPr>
    <w:r w:rsidRPr="00B25CD2">
      <w:rPr>
        <w:b/>
        <w:sz w:val="23"/>
        <w:szCs w:val="23"/>
      </w:rPr>
      <w:t>Position Title:</w:t>
    </w:r>
    <w:r w:rsidRPr="00B25CD2">
      <w:rPr>
        <w:sz w:val="23"/>
        <w:szCs w:val="23"/>
      </w:rPr>
      <w:t xml:space="preserve"> Aquaculture Diseases and Health Management </w:t>
    </w:r>
    <w:r>
      <w:rPr>
        <w:sz w:val="23"/>
        <w:szCs w:val="23"/>
      </w:rPr>
      <w:t>Specialist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C466" w14:textId="77777777" w:rsidR="00E20895" w:rsidRDefault="00E20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2C"/>
    <w:rsid w:val="00012EC0"/>
    <w:rsid w:val="00013C3F"/>
    <w:rsid w:val="000237CA"/>
    <w:rsid w:val="000335FE"/>
    <w:rsid w:val="00044314"/>
    <w:rsid w:val="0005183D"/>
    <w:rsid w:val="00053C4A"/>
    <w:rsid w:val="00054444"/>
    <w:rsid w:val="0006217D"/>
    <w:rsid w:val="00085FE9"/>
    <w:rsid w:val="000B3A79"/>
    <w:rsid w:val="000D2FBC"/>
    <w:rsid w:val="000E735C"/>
    <w:rsid w:val="00134BEE"/>
    <w:rsid w:val="0014530D"/>
    <w:rsid w:val="0015133B"/>
    <w:rsid w:val="001645E4"/>
    <w:rsid w:val="001A0618"/>
    <w:rsid w:val="001B0F1F"/>
    <w:rsid w:val="001B5086"/>
    <w:rsid w:val="001F2B5E"/>
    <w:rsid w:val="001F315D"/>
    <w:rsid w:val="00222148"/>
    <w:rsid w:val="00222724"/>
    <w:rsid w:val="00227229"/>
    <w:rsid w:val="00243E67"/>
    <w:rsid w:val="00253E5C"/>
    <w:rsid w:val="00276362"/>
    <w:rsid w:val="00302669"/>
    <w:rsid w:val="0031048D"/>
    <w:rsid w:val="0033105E"/>
    <w:rsid w:val="00332C87"/>
    <w:rsid w:val="00345ACE"/>
    <w:rsid w:val="00345C49"/>
    <w:rsid w:val="00346353"/>
    <w:rsid w:val="0035123E"/>
    <w:rsid w:val="00365DC0"/>
    <w:rsid w:val="00383BEA"/>
    <w:rsid w:val="00386B59"/>
    <w:rsid w:val="00393D29"/>
    <w:rsid w:val="00396503"/>
    <w:rsid w:val="003F188B"/>
    <w:rsid w:val="003F2445"/>
    <w:rsid w:val="003F275A"/>
    <w:rsid w:val="00440DF8"/>
    <w:rsid w:val="004512DB"/>
    <w:rsid w:val="00455965"/>
    <w:rsid w:val="004822BD"/>
    <w:rsid w:val="004A12F5"/>
    <w:rsid w:val="004A4683"/>
    <w:rsid w:val="004B0177"/>
    <w:rsid w:val="004C5CD3"/>
    <w:rsid w:val="004C7DBB"/>
    <w:rsid w:val="00546C8C"/>
    <w:rsid w:val="00555F81"/>
    <w:rsid w:val="0056027C"/>
    <w:rsid w:val="00570AA0"/>
    <w:rsid w:val="005843D1"/>
    <w:rsid w:val="0058491C"/>
    <w:rsid w:val="005A5B50"/>
    <w:rsid w:val="005A6C72"/>
    <w:rsid w:val="005C6A3B"/>
    <w:rsid w:val="005D5894"/>
    <w:rsid w:val="005E4388"/>
    <w:rsid w:val="005E4B42"/>
    <w:rsid w:val="005E620F"/>
    <w:rsid w:val="006035CA"/>
    <w:rsid w:val="00633DC6"/>
    <w:rsid w:val="006704E6"/>
    <w:rsid w:val="00685E7A"/>
    <w:rsid w:val="006A019A"/>
    <w:rsid w:val="006B4C9C"/>
    <w:rsid w:val="006C532C"/>
    <w:rsid w:val="00714C84"/>
    <w:rsid w:val="00722CC1"/>
    <w:rsid w:val="007914B6"/>
    <w:rsid w:val="007A59BD"/>
    <w:rsid w:val="007C6BA7"/>
    <w:rsid w:val="007E0DBF"/>
    <w:rsid w:val="007E522F"/>
    <w:rsid w:val="00827F50"/>
    <w:rsid w:val="00837CD8"/>
    <w:rsid w:val="00861624"/>
    <w:rsid w:val="00884856"/>
    <w:rsid w:val="008B6297"/>
    <w:rsid w:val="008C3419"/>
    <w:rsid w:val="008C4680"/>
    <w:rsid w:val="008C5C52"/>
    <w:rsid w:val="008D41AF"/>
    <w:rsid w:val="008E42C4"/>
    <w:rsid w:val="008E4BC9"/>
    <w:rsid w:val="008F4CB3"/>
    <w:rsid w:val="008F6B8A"/>
    <w:rsid w:val="00934F4C"/>
    <w:rsid w:val="00955606"/>
    <w:rsid w:val="009705D2"/>
    <w:rsid w:val="009850A6"/>
    <w:rsid w:val="009913F0"/>
    <w:rsid w:val="009D782C"/>
    <w:rsid w:val="009E695F"/>
    <w:rsid w:val="009F1BD2"/>
    <w:rsid w:val="009F61BC"/>
    <w:rsid w:val="00A10324"/>
    <w:rsid w:val="00A179AC"/>
    <w:rsid w:val="00A20747"/>
    <w:rsid w:val="00A30ED7"/>
    <w:rsid w:val="00A35EFD"/>
    <w:rsid w:val="00A61B94"/>
    <w:rsid w:val="00A8240C"/>
    <w:rsid w:val="00AD5642"/>
    <w:rsid w:val="00AE5675"/>
    <w:rsid w:val="00B2589E"/>
    <w:rsid w:val="00B25CD2"/>
    <w:rsid w:val="00B34C89"/>
    <w:rsid w:val="00B401EC"/>
    <w:rsid w:val="00B40360"/>
    <w:rsid w:val="00B42E25"/>
    <w:rsid w:val="00B44E1D"/>
    <w:rsid w:val="00B61FBE"/>
    <w:rsid w:val="00B706BD"/>
    <w:rsid w:val="00B95DA4"/>
    <w:rsid w:val="00BA17AF"/>
    <w:rsid w:val="00BE2ED2"/>
    <w:rsid w:val="00BE4762"/>
    <w:rsid w:val="00C04D8F"/>
    <w:rsid w:val="00C8166A"/>
    <w:rsid w:val="00C87F19"/>
    <w:rsid w:val="00C900C2"/>
    <w:rsid w:val="00CA2981"/>
    <w:rsid w:val="00CA3007"/>
    <w:rsid w:val="00CB26C0"/>
    <w:rsid w:val="00CB2C9E"/>
    <w:rsid w:val="00CB43EC"/>
    <w:rsid w:val="00CD2F36"/>
    <w:rsid w:val="00CF5C19"/>
    <w:rsid w:val="00D325A5"/>
    <w:rsid w:val="00D47309"/>
    <w:rsid w:val="00D6270D"/>
    <w:rsid w:val="00DA6BC7"/>
    <w:rsid w:val="00DF5181"/>
    <w:rsid w:val="00DF6F12"/>
    <w:rsid w:val="00E051EF"/>
    <w:rsid w:val="00E07316"/>
    <w:rsid w:val="00E20895"/>
    <w:rsid w:val="00E227A7"/>
    <w:rsid w:val="00E30DE8"/>
    <w:rsid w:val="00E33B6D"/>
    <w:rsid w:val="00E346C6"/>
    <w:rsid w:val="00E4232F"/>
    <w:rsid w:val="00E645BC"/>
    <w:rsid w:val="00E82CD4"/>
    <w:rsid w:val="00E85BA9"/>
    <w:rsid w:val="00E861C8"/>
    <w:rsid w:val="00E92E55"/>
    <w:rsid w:val="00EC2688"/>
    <w:rsid w:val="00EC571B"/>
    <w:rsid w:val="00EC66B4"/>
    <w:rsid w:val="00EC68C5"/>
    <w:rsid w:val="00ED59A8"/>
    <w:rsid w:val="00EE771E"/>
    <w:rsid w:val="00EF242F"/>
    <w:rsid w:val="00EF762F"/>
    <w:rsid w:val="00F240E1"/>
    <w:rsid w:val="00F65332"/>
    <w:rsid w:val="00F76524"/>
    <w:rsid w:val="00F8122F"/>
    <w:rsid w:val="00FA25CA"/>
    <w:rsid w:val="00FA3D9D"/>
    <w:rsid w:val="00FC1FDB"/>
    <w:rsid w:val="00FD0A1E"/>
    <w:rsid w:val="00FD464D"/>
    <w:rsid w:val="00FE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E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2E55"/>
    <w:rPr>
      <w:sz w:val="16"/>
      <w:szCs w:val="16"/>
    </w:rPr>
  </w:style>
  <w:style w:type="paragraph" w:styleId="CommentText">
    <w:name w:val="annotation text"/>
    <w:basedOn w:val="Normal"/>
    <w:link w:val="CommentTextChar"/>
    <w:uiPriority w:val="99"/>
    <w:semiHidden/>
    <w:unhideWhenUsed/>
    <w:rsid w:val="00E92E55"/>
    <w:rPr>
      <w:sz w:val="20"/>
      <w:szCs w:val="20"/>
    </w:rPr>
  </w:style>
  <w:style w:type="character" w:customStyle="1" w:styleId="CommentTextChar">
    <w:name w:val="Comment Text Char"/>
    <w:basedOn w:val="DefaultParagraphFont"/>
    <w:link w:val="CommentText"/>
    <w:uiPriority w:val="99"/>
    <w:semiHidden/>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paragraph" w:styleId="Revision">
    <w:name w:val="Revision"/>
    <w:hidden/>
    <w:uiPriority w:val="99"/>
    <w:semiHidden/>
    <w:rsid w:val="00E4232F"/>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C87F19"/>
    <w:rPr>
      <w:rFonts w:ascii="Times" w:eastAsiaTheme="minorEastAsia" w:hAnsi="Times"/>
      <w:sz w:val="17"/>
      <w:szCs w:val="17"/>
    </w:rPr>
  </w:style>
  <w:style w:type="paragraph" w:customStyle="1" w:styleId="p2">
    <w:name w:val="p2"/>
    <w:basedOn w:val="Normal"/>
    <w:rsid w:val="00E346C6"/>
    <w:rPr>
      <w:rFonts w:ascii="Times" w:eastAsiaTheme="minorEastAsia" w:hAnsi="Times"/>
      <w:sz w:val="15"/>
      <w:szCs w:val="15"/>
    </w:rPr>
  </w:style>
  <w:style w:type="character" w:customStyle="1" w:styleId="apple-converted-space">
    <w:name w:val="apple-converted-space"/>
    <w:basedOn w:val="DefaultParagraphFont"/>
    <w:rsid w:val="00E346C6"/>
  </w:style>
  <w:style w:type="character" w:customStyle="1" w:styleId="s1">
    <w:name w:val="s1"/>
    <w:basedOn w:val="DefaultParagraphFont"/>
    <w:rsid w:val="00685E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6734">
      <w:bodyDiv w:val="1"/>
      <w:marLeft w:val="0"/>
      <w:marRight w:val="0"/>
      <w:marTop w:val="0"/>
      <w:marBottom w:val="0"/>
      <w:divBdr>
        <w:top w:val="none" w:sz="0" w:space="0" w:color="auto"/>
        <w:left w:val="none" w:sz="0" w:space="0" w:color="auto"/>
        <w:bottom w:val="none" w:sz="0" w:space="0" w:color="auto"/>
        <w:right w:val="none" w:sz="0" w:space="0" w:color="auto"/>
      </w:divBdr>
    </w:div>
    <w:div w:id="239486687">
      <w:bodyDiv w:val="1"/>
      <w:marLeft w:val="0"/>
      <w:marRight w:val="0"/>
      <w:marTop w:val="0"/>
      <w:marBottom w:val="136"/>
      <w:divBdr>
        <w:top w:val="none" w:sz="0" w:space="0" w:color="auto"/>
        <w:left w:val="none" w:sz="0" w:space="0" w:color="auto"/>
        <w:bottom w:val="none" w:sz="0" w:space="0" w:color="auto"/>
        <w:right w:val="none" w:sz="0" w:space="0" w:color="auto"/>
      </w:divBdr>
      <w:divsChild>
        <w:div w:id="1635133660">
          <w:marLeft w:val="0"/>
          <w:marRight w:val="0"/>
          <w:marTop w:val="0"/>
          <w:marBottom w:val="0"/>
          <w:divBdr>
            <w:top w:val="none" w:sz="0" w:space="0" w:color="auto"/>
            <w:left w:val="none" w:sz="0" w:space="0" w:color="auto"/>
            <w:bottom w:val="none" w:sz="0" w:space="0" w:color="auto"/>
            <w:right w:val="none" w:sz="0" w:space="0" w:color="auto"/>
          </w:divBdr>
          <w:divsChild>
            <w:div w:id="2014841349">
              <w:marLeft w:val="0"/>
              <w:marRight w:val="0"/>
              <w:marTop w:val="0"/>
              <w:marBottom w:val="0"/>
              <w:divBdr>
                <w:top w:val="none" w:sz="0" w:space="0" w:color="auto"/>
                <w:left w:val="none" w:sz="0" w:space="0" w:color="auto"/>
                <w:bottom w:val="none" w:sz="0" w:space="0" w:color="auto"/>
                <w:right w:val="none" w:sz="0" w:space="0" w:color="auto"/>
              </w:divBdr>
              <w:divsChild>
                <w:div w:id="16454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39060">
      <w:bodyDiv w:val="1"/>
      <w:marLeft w:val="0"/>
      <w:marRight w:val="0"/>
      <w:marTop w:val="0"/>
      <w:marBottom w:val="0"/>
      <w:divBdr>
        <w:top w:val="none" w:sz="0" w:space="0" w:color="auto"/>
        <w:left w:val="none" w:sz="0" w:space="0" w:color="auto"/>
        <w:bottom w:val="none" w:sz="0" w:space="0" w:color="auto"/>
        <w:right w:val="none" w:sz="0" w:space="0" w:color="auto"/>
      </w:divBdr>
    </w:div>
    <w:div w:id="401147108">
      <w:bodyDiv w:val="1"/>
      <w:marLeft w:val="0"/>
      <w:marRight w:val="0"/>
      <w:marTop w:val="0"/>
      <w:marBottom w:val="0"/>
      <w:divBdr>
        <w:top w:val="none" w:sz="0" w:space="0" w:color="auto"/>
        <w:left w:val="none" w:sz="0" w:space="0" w:color="auto"/>
        <w:bottom w:val="none" w:sz="0" w:space="0" w:color="auto"/>
        <w:right w:val="none" w:sz="0" w:space="0" w:color="auto"/>
      </w:divBdr>
    </w:div>
    <w:div w:id="651373359">
      <w:bodyDiv w:val="1"/>
      <w:marLeft w:val="0"/>
      <w:marRight w:val="0"/>
      <w:marTop w:val="0"/>
      <w:marBottom w:val="0"/>
      <w:divBdr>
        <w:top w:val="none" w:sz="0" w:space="0" w:color="auto"/>
        <w:left w:val="none" w:sz="0" w:space="0" w:color="auto"/>
        <w:bottom w:val="none" w:sz="0" w:space="0" w:color="auto"/>
        <w:right w:val="none" w:sz="0" w:space="0" w:color="auto"/>
      </w:divBdr>
    </w:div>
    <w:div w:id="747966668">
      <w:bodyDiv w:val="1"/>
      <w:marLeft w:val="0"/>
      <w:marRight w:val="0"/>
      <w:marTop w:val="0"/>
      <w:marBottom w:val="0"/>
      <w:divBdr>
        <w:top w:val="none" w:sz="0" w:space="0" w:color="auto"/>
        <w:left w:val="none" w:sz="0" w:space="0" w:color="auto"/>
        <w:bottom w:val="none" w:sz="0" w:space="0" w:color="auto"/>
        <w:right w:val="none" w:sz="0" w:space="0" w:color="auto"/>
      </w:divBdr>
    </w:div>
    <w:div w:id="1057242441">
      <w:bodyDiv w:val="1"/>
      <w:marLeft w:val="0"/>
      <w:marRight w:val="0"/>
      <w:marTop w:val="0"/>
      <w:marBottom w:val="0"/>
      <w:divBdr>
        <w:top w:val="none" w:sz="0" w:space="0" w:color="auto"/>
        <w:left w:val="none" w:sz="0" w:space="0" w:color="auto"/>
        <w:bottom w:val="none" w:sz="0" w:space="0" w:color="auto"/>
        <w:right w:val="none" w:sz="0" w:space="0" w:color="auto"/>
      </w:divBdr>
    </w:div>
    <w:div w:id="1354962194">
      <w:bodyDiv w:val="1"/>
      <w:marLeft w:val="0"/>
      <w:marRight w:val="0"/>
      <w:marTop w:val="0"/>
      <w:marBottom w:val="0"/>
      <w:divBdr>
        <w:top w:val="none" w:sz="0" w:space="0" w:color="auto"/>
        <w:left w:val="none" w:sz="0" w:space="0" w:color="auto"/>
        <w:bottom w:val="none" w:sz="0" w:space="0" w:color="auto"/>
        <w:right w:val="none" w:sz="0" w:space="0" w:color="auto"/>
      </w:divBdr>
    </w:div>
    <w:div w:id="1414161837">
      <w:bodyDiv w:val="1"/>
      <w:marLeft w:val="0"/>
      <w:marRight w:val="0"/>
      <w:marTop w:val="0"/>
      <w:marBottom w:val="0"/>
      <w:divBdr>
        <w:top w:val="none" w:sz="0" w:space="0" w:color="auto"/>
        <w:left w:val="none" w:sz="0" w:space="0" w:color="auto"/>
        <w:bottom w:val="none" w:sz="0" w:space="0" w:color="auto"/>
        <w:right w:val="none" w:sz="0" w:space="0" w:color="auto"/>
      </w:divBdr>
    </w:div>
    <w:div w:id="1695880170">
      <w:bodyDiv w:val="1"/>
      <w:marLeft w:val="0"/>
      <w:marRight w:val="0"/>
      <w:marTop w:val="0"/>
      <w:marBottom w:val="0"/>
      <w:divBdr>
        <w:top w:val="none" w:sz="0" w:space="0" w:color="auto"/>
        <w:left w:val="none" w:sz="0" w:space="0" w:color="auto"/>
        <w:bottom w:val="none" w:sz="0" w:space="0" w:color="auto"/>
        <w:right w:val="none" w:sz="0" w:space="0" w:color="auto"/>
      </w:divBdr>
    </w:div>
    <w:div w:id="20760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1418-76DE-44AD-8915-74644DD2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2018-04-11T16:21:00Z</dcterms:created>
  <dcterms:modified xsi:type="dcterms:W3CDTF">2018-04-17T17:50:00Z</dcterms:modified>
</cp:coreProperties>
</file>