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7B9" w:rsidRPr="009F03D5" w:rsidRDefault="009F03D5" w:rsidP="009F03D5">
      <w:pPr>
        <w:spacing w:after="120"/>
        <w:rPr>
          <w:b/>
          <w:bCs/>
        </w:rPr>
      </w:pPr>
      <w:r w:rsidRPr="009F03D5">
        <w:rPr>
          <w:b/>
          <w:bCs/>
        </w:rPr>
        <w:t>Capital Purchase Example: BCS tractor/mower</w:t>
      </w:r>
    </w:p>
    <w:p w:rsidR="009F03D5" w:rsidRPr="009F03D5" w:rsidRDefault="009F03D5" w:rsidP="009F03D5">
      <w:pPr>
        <w:spacing w:after="120"/>
      </w:pPr>
      <w:r w:rsidRPr="009F03D5">
        <w:t>Cost of the purchase</w:t>
      </w:r>
      <w:r w:rsidRPr="009F03D5">
        <w:tab/>
      </w:r>
      <w:r w:rsidRPr="009F03D5">
        <w:tab/>
      </w:r>
      <w:r w:rsidRPr="009F03D5">
        <w:tab/>
      </w:r>
      <w:r>
        <w:tab/>
      </w:r>
      <w:r w:rsidRPr="009F03D5">
        <w:t>$5,800</w:t>
      </w:r>
    </w:p>
    <w:p w:rsidR="009F03D5" w:rsidRPr="009F03D5" w:rsidRDefault="009F03D5" w:rsidP="009F03D5">
      <w:pPr>
        <w:spacing w:after="120"/>
      </w:pPr>
      <w:r w:rsidRPr="009F03D5">
        <w:t>Labor savings (weed &amp; brush cutting)</w:t>
      </w:r>
    </w:p>
    <w:p w:rsidR="009F03D5" w:rsidRPr="009F03D5" w:rsidRDefault="009F03D5" w:rsidP="009F03D5">
      <w:pPr>
        <w:spacing w:after="120"/>
      </w:pPr>
      <w:r w:rsidRPr="009F03D5">
        <w:t xml:space="preserve">175 </w:t>
      </w:r>
      <w:proofErr w:type="spellStart"/>
      <w:r w:rsidRPr="009F03D5">
        <w:t>hrs</w:t>
      </w:r>
      <w:proofErr w:type="spellEnd"/>
      <w:r w:rsidRPr="009F03D5">
        <w:t>/</w:t>
      </w:r>
      <w:proofErr w:type="spellStart"/>
      <w:r w:rsidRPr="009F03D5">
        <w:t>yr</w:t>
      </w:r>
      <w:proofErr w:type="spellEnd"/>
      <w:r w:rsidRPr="009F03D5">
        <w:t xml:space="preserve"> @ $15/</w:t>
      </w:r>
      <w:proofErr w:type="spellStart"/>
      <w:r w:rsidRPr="009F03D5">
        <w:t>hr</w:t>
      </w:r>
      <w:proofErr w:type="spellEnd"/>
      <w:r w:rsidRPr="009F03D5">
        <w:tab/>
      </w:r>
      <w:r w:rsidRPr="009F03D5">
        <w:tab/>
      </w:r>
      <w:r w:rsidRPr="009F03D5">
        <w:tab/>
      </w:r>
      <w:r>
        <w:tab/>
      </w:r>
      <w:r w:rsidRPr="009F03D5">
        <w:t>$2,625/y</w:t>
      </w:r>
      <w:r>
        <w:t>ea</w:t>
      </w:r>
      <w:r w:rsidRPr="009F03D5">
        <w:t>r</w:t>
      </w:r>
    </w:p>
    <w:p w:rsidR="009F03D5" w:rsidRPr="009F03D5" w:rsidRDefault="009F03D5" w:rsidP="009F03D5">
      <w:pPr>
        <w:spacing w:after="120"/>
      </w:pPr>
      <w:r w:rsidRPr="009F03D5">
        <w:t>Annual operating cost</w:t>
      </w:r>
      <w:r w:rsidRPr="009F03D5">
        <w:tab/>
      </w:r>
      <w:r w:rsidRPr="009F03D5">
        <w:tab/>
        <w:t xml:space="preserve"> </w:t>
      </w:r>
      <w:r w:rsidRPr="009F03D5">
        <w:tab/>
        <w:t>- $250</w:t>
      </w:r>
    </w:p>
    <w:p w:rsidR="009F03D5" w:rsidRPr="009F03D5" w:rsidRDefault="009F03D5" w:rsidP="009F03D5">
      <w:pPr>
        <w:spacing w:after="120"/>
      </w:pPr>
      <w:r w:rsidRPr="009F03D5">
        <w:t>Total annual savi</w:t>
      </w:r>
      <w:r>
        <w:t>ngs</w:t>
      </w:r>
      <w:r>
        <w:tab/>
      </w:r>
      <w:r>
        <w:tab/>
      </w:r>
      <w:r>
        <w:tab/>
      </w:r>
      <w:r>
        <w:tab/>
      </w:r>
      <w:r w:rsidRPr="009F03D5">
        <w:t>$2,375</w:t>
      </w:r>
    </w:p>
    <w:p w:rsidR="009F03D5" w:rsidRPr="009F03D5" w:rsidRDefault="009F03D5" w:rsidP="009F03D5">
      <w:pPr>
        <w:spacing w:after="120"/>
      </w:pPr>
      <w:r w:rsidRPr="009F03D5">
        <w:t>Pa</w:t>
      </w:r>
      <w:r>
        <w:t>yback period</w:t>
      </w:r>
      <w:r>
        <w:tab/>
      </w:r>
      <w:r>
        <w:tab/>
      </w:r>
      <w:r>
        <w:tab/>
        <w:t xml:space="preserve">     @2.44 years</w:t>
      </w:r>
    </w:p>
    <w:p w:rsidR="009F03D5" w:rsidRDefault="009F03D5" w:rsidP="009F03D5">
      <w:pPr>
        <w:spacing w:after="120"/>
      </w:pPr>
      <w:r w:rsidRPr="009F03D5">
        <w:t>Note, this does not account for the value of the tractor for tillage and cutting hay.</w:t>
      </w:r>
    </w:p>
    <w:p w:rsidR="009F03D5" w:rsidRDefault="009F03D5" w:rsidP="009F03D5">
      <w:pPr>
        <w:spacing w:after="120"/>
        <w:rPr>
          <w:b/>
          <w:bCs/>
        </w:rPr>
      </w:pPr>
    </w:p>
    <w:p w:rsidR="009F03D5" w:rsidRPr="009F03D5" w:rsidRDefault="009F03D5" w:rsidP="009F03D5">
      <w:pPr>
        <w:spacing w:after="120"/>
        <w:rPr>
          <w:b/>
          <w:bCs/>
        </w:rPr>
        <w:sectPr w:rsidR="009F03D5" w:rsidRPr="009F03D5" w:rsidSect="009F03D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F03D5">
        <w:rPr>
          <w:b/>
          <w:bCs/>
        </w:rPr>
        <w:t>Comparing Options</w:t>
      </w:r>
    </w:p>
    <w:p w:rsidR="009F03D5" w:rsidRPr="009F03D5" w:rsidRDefault="009F03D5" w:rsidP="009F03D5">
      <w:pPr>
        <w:spacing w:after="120"/>
        <w:rPr>
          <w:b/>
          <w:bCs/>
          <w:i/>
        </w:rPr>
      </w:pPr>
      <w:r w:rsidRPr="009F03D5">
        <w:rPr>
          <w:b/>
          <w:bCs/>
          <w:i/>
        </w:rPr>
        <w:t>BCS tractor/mower</w:t>
      </w:r>
      <w:r w:rsidRPr="009F03D5">
        <w:rPr>
          <w:b/>
          <w:bCs/>
          <w:i/>
        </w:rPr>
        <w:tab/>
      </w:r>
      <w:r w:rsidRPr="009F03D5">
        <w:rPr>
          <w:b/>
          <w:bCs/>
          <w:i/>
        </w:rPr>
        <w:tab/>
      </w:r>
    </w:p>
    <w:p w:rsidR="009F03D5" w:rsidRPr="009F03D5" w:rsidRDefault="009F03D5" w:rsidP="009F03D5">
      <w:pPr>
        <w:spacing w:after="120"/>
        <w:rPr>
          <w:bCs/>
        </w:rPr>
      </w:pPr>
      <w:r w:rsidRPr="009F03D5">
        <w:rPr>
          <w:bCs/>
        </w:rPr>
        <w:t>Purchase cost</w:t>
      </w:r>
      <w:r w:rsidRPr="009F03D5">
        <w:rPr>
          <w:bCs/>
        </w:rPr>
        <w:tab/>
        <w:t xml:space="preserve">   </w:t>
      </w:r>
      <w:r>
        <w:rPr>
          <w:bCs/>
        </w:rPr>
        <w:tab/>
      </w:r>
      <w:r w:rsidRPr="009F03D5">
        <w:rPr>
          <w:bCs/>
        </w:rPr>
        <w:t>$5,800</w:t>
      </w:r>
    </w:p>
    <w:p w:rsidR="009F03D5" w:rsidRPr="009F03D5" w:rsidRDefault="009F03D5" w:rsidP="009F03D5">
      <w:pPr>
        <w:spacing w:after="120"/>
        <w:rPr>
          <w:bCs/>
        </w:rPr>
      </w:pPr>
      <w:r>
        <w:rPr>
          <w:bCs/>
        </w:rPr>
        <w:t>Labor savings/y</w:t>
      </w:r>
      <w:r w:rsidR="0057111E">
        <w:rPr>
          <w:bCs/>
        </w:rPr>
        <w:t>ea</w:t>
      </w:r>
      <w:r>
        <w:rPr>
          <w:bCs/>
        </w:rPr>
        <w:t>r</w:t>
      </w:r>
      <w:r>
        <w:rPr>
          <w:bCs/>
        </w:rPr>
        <w:tab/>
      </w:r>
      <w:r w:rsidRPr="009F03D5">
        <w:rPr>
          <w:bCs/>
        </w:rPr>
        <w:t>$2,375</w:t>
      </w:r>
    </w:p>
    <w:p w:rsidR="009F03D5" w:rsidRPr="009F03D5" w:rsidRDefault="009F03D5" w:rsidP="009F03D5">
      <w:pPr>
        <w:spacing w:after="120"/>
        <w:rPr>
          <w:bCs/>
        </w:rPr>
      </w:pPr>
      <w:r w:rsidRPr="009F03D5">
        <w:rPr>
          <w:bCs/>
        </w:rPr>
        <w:t>Payback period</w:t>
      </w:r>
      <w:r>
        <w:rPr>
          <w:bCs/>
        </w:rPr>
        <w:tab/>
      </w:r>
      <w:r w:rsidRPr="009F03D5">
        <w:rPr>
          <w:bCs/>
        </w:rPr>
        <w:t>@2.44 y</w:t>
      </w:r>
      <w:r>
        <w:rPr>
          <w:bCs/>
        </w:rPr>
        <w:t>ea</w:t>
      </w:r>
      <w:r w:rsidRPr="009F03D5">
        <w:rPr>
          <w:bCs/>
        </w:rPr>
        <w:t>rs</w:t>
      </w:r>
    </w:p>
    <w:p w:rsidR="009F03D5" w:rsidRPr="009F03D5" w:rsidRDefault="009F03D5" w:rsidP="009F03D5">
      <w:pPr>
        <w:spacing w:after="120"/>
        <w:rPr>
          <w:bCs/>
        </w:rPr>
      </w:pPr>
      <w:r w:rsidRPr="009F03D5">
        <w:rPr>
          <w:bCs/>
        </w:rPr>
        <w:t>Useful life</w:t>
      </w:r>
      <w:r>
        <w:rPr>
          <w:bCs/>
        </w:rPr>
        <w:tab/>
      </w:r>
      <w:r>
        <w:rPr>
          <w:bCs/>
        </w:rPr>
        <w:tab/>
      </w:r>
      <w:r w:rsidRPr="009F03D5">
        <w:rPr>
          <w:bCs/>
        </w:rPr>
        <w:t>15 years</w:t>
      </w:r>
    </w:p>
    <w:p w:rsidR="009F03D5" w:rsidRPr="009F03D5" w:rsidRDefault="009F03D5" w:rsidP="009F03D5">
      <w:pPr>
        <w:spacing w:after="120"/>
        <w:rPr>
          <w:b/>
          <w:bCs/>
          <w:i/>
        </w:rPr>
      </w:pPr>
      <w:r w:rsidRPr="009F03D5">
        <w:rPr>
          <w:b/>
          <w:bCs/>
          <w:i/>
        </w:rPr>
        <w:t>Kubota tractor/mower</w:t>
      </w:r>
    </w:p>
    <w:p w:rsidR="009F03D5" w:rsidRPr="009F03D5" w:rsidRDefault="009F03D5" w:rsidP="009F03D5">
      <w:pPr>
        <w:spacing w:after="120"/>
        <w:rPr>
          <w:bCs/>
        </w:rPr>
      </w:pPr>
      <w:r w:rsidRPr="009F03D5">
        <w:rPr>
          <w:bCs/>
        </w:rPr>
        <w:t>Purchase cost</w:t>
      </w:r>
      <w:r w:rsidRPr="009F03D5">
        <w:rPr>
          <w:bCs/>
        </w:rPr>
        <w:tab/>
        <w:t xml:space="preserve"> </w:t>
      </w:r>
      <w:r>
        <w:rPr>
          <w:bCs/>
        </w:rPr>
        <w:tab/>
      </w:r>
      <w:r w:rsidRPr="009F03D5">
        <w:rPr>
          <w:bCs/>
        </w:rPr>
        <w:t>$25,000</w:t>
      </w:r>
    </w:p>
    <w:p w:rsidR="009F03D5" w:rsidRPr="009F03D5" w:rsidRDefault="009F03D5" w:rsidP="009F03D5">
      <w:pPr>
        <w:spacing w:after="120"/>
        <w:rPr>
          <w:bCs/>
        </w:rPr>
      </w:pPr>
      <w:r w:rsidRPr="009F03D5">
        <w:rPr>
          <w:bCs/>
        </w:rPr>
        <w:t>Labor savings/y</w:t>
      </w:r>
      <w:r w:rsidR="0057111E">
        <w:rPr>
          <w:bCs/>
        </w:rPr>
        <w:t>ea</w:t>
      </w:r>
      <w:r w:rsidRPr="009F03D5">
        <w:rPr>
          <w:bCs/>
        </w:rPr>
        <w:t>r</w:t>
      </w:r>
      <w:r>
        <w:rPr>
          <w:bCs/>
        </w:rPr>
        <w:tab/>
      </w:r>
      <w:r w:rsidRPr="009F03D5">
        <w:rPr>
          <w:bCs/>
        </w:rPr>
        <w:t>$2,500</w:t>
      </w:r>
    </w:p>
    <w:p w:rsidR="009F03D5" w:rsidRPr="009F03D5" w:rsidRDefault="009F03D5" w:rsidP="009F03D5">
      <w:pPr>
        <w:spacing w:after="120"/>
        <w:rPr>
          <w:bCs/>
        </w:rPr>
      </w:pPr>
      <w:r>
        <w:rPr>
          <w:bCs/>
        </w:rPr>
        <w:t>Payback period</w:t>
      </w:r>
      <w:r>
        <w:rPr>
          <w:bCs/>
        </w:rPr>
        <w:tab/>
      </w:r>
      <w:r w:rsidRPr="009F03D5">
        <w:rPr>
          <w:bCs/>
        </w:rPr>
        <w:t>10 y</w:t>
      </w:r>
      <w:r>
        <w:rPr>
          <w:bCs/>
        </w:rPr>
        <w:t>ea</w:t>
      </w:r>
      <w:r w:rsidRPr="009F03D5">
        <w:rPr>
          <w:bCs/>
        </w:rPr>
        <w:t>rs</w:t>
      </w:r>
    </w:p>
    <w:p w:rsidR="009F03D5" w:rsidRPr="009F03D5" w:rsidRDefault="009F03D5" w:rsidP="009F03D5">
      <w:pPr>
        <w:spacing w:after="120"/>
        <w:rPr>
          <w:bCs/>
        </w:rPr>
      </w:pPr>
      <w:r w:rsidRPr="009F03D5">
        <w:rPr>
          <w:bCs/>
        </w:rPr>
        <w:t>Useful life</w:t>
      </w:r>
      <w:r>
        <w:rPr>
          <w:bCs/>
        </w:rPr>
        <w:tab/>
      </w:r>
      <w:r>
        <w:rPr>
          <w:bCs/>
        </w:rPr>
        <w:tab/>
      </w:r>
      <w:r w:rsidRPr="009F03D5">
        <w:rPr>
          <w:bCs/>
        </w:rPr>
        <w:t>25 years</w:t>
      </w:r>
    </w:p>
    <w:p w:rsidR="009F03D5" w:rsidRDefault="009F03D5" w:rsidP="009F03D5">
      <w:pPr>
        <w:spacing w:after="120"/>
        <w:sectPr w:rsidR="009F03D5" w:rsidSect="00E9728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A45DD" w:rsidRDefault="008A45DD" w:rsidP="00E9728D">
      <w:pPr>
        <w:spacing w:after="120"/>
        <w:rPr>
          <w:b/>
          <w:bCs/>
        </w:rPr>
      </w:pPr>
    </w:p>
    <w:p w:rsidR="008A45DD" w:rsidRDefault="008A45DD" w:rsidP="00E9728D">
      <w:pPr>
        <w:spacing w:after="120"/>
        <w:rPr>
          <w:b/>
          <w:bCs/>
        </w:rPr>
        <w:sectPr w:rsidR="008A45DD" w:rsidSect="009F03D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A45DD" w:rsidRDefault="008A45DD" w:rsidP="00E9728D">
      <w:pPr>
        <w:spacing w:after="120"/>
        <w:rPr>
          <w:b/>
          <w:bCs/>
        </w:rPr>
        <w:sectPr w:rsidR="008A45DD" w:rsidSect="008A45D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bCs/>
        </w:rPr>
        <w:t>Comparing Opportunities</w:t>
      </w:r>
    </w:p>
    <w:p w:rsidR="00E9728D" w:rsidRDefault="00E9728D" w:rsidP="00E9728D">
      <w:pPr>
        <w:spacing w:after="120"/>
        <w:rPr>
          <w:b/>
          <w:bCs/>
        </w:rPr>
      </w:pPr>
      <w:bookmarkStart w:id="0" w:name="_GoBack"/>
      <w:bookmarkEnd w:id="0"/>
      <w:r w:rsidRPr="00E9728D">
        <w:rPr>
          <w:b/>
          <w:bCs/>
        </w:rPr>
        <w:t>Hoop house</w:t>
      </w:r>
      <w:r w:rsidR="00797C7F">
        <w:rPr>
          <w:b/>
          <w:bCs/>
        </w:rPr>
        <w:tab/>
      </w:r>
      <w:r w:rsidR="00797C7F">
        <w:rPr>
          <w:b/>
          <w:bCs/>
        </w:rPr>
        <w:tab/>
      </w:r>
    </w:p>
    <w:p w:rsidR="00000000" w:rsidRPr="00E9728D" w:rsidRDefault="008A45DD" w:rsidP="00E9728D">
      <w:pPr>
        <w:spacing w:after="120"/>
      </w:pPr>
      <w:r w:rsidRPr="00E9728D">
        <w:t>Purchase c</w:t>
      </w:r>
      <w:r w:rsidRPr="00E9728D">
        <w:t>ost</w:t>
      </w:r>
      <w:r w:rsidR="00E9728D">
        <w:tab/>
      </w:r>
      <w:r w:rsidR="00E9728D">
        <w:tab/>
      </w:r>
      <w:r w:rsidRPr="00E9728D">
        <w:t>$10,000</w:t>
      </w:r>
    </w:p>
    <w:p w:rsidR="00000000" w:rsidRPr="00E9728D" w:rsidRDefault="00E9728D" w:rsidP="00E9728D">
      <w:pPr>
        <w:spacing w:after="120"/>
      </w:pPr>
      <w:r>
        <w:t>Profit increase</w:t>
      </w:r>
      <w:r>
        <w:tab/>
      </w:r>
      <w:r w:rsidR="008A45DD" w:rsidRPr="00E9728D">
        <w:t>$5,000/y</w:t>
      </w:r>
      <w:r w:rsidR="0057111E">
        <w:t>ea</w:t>
      </w:r>
      <w:r w:rsidR="008A45DD" w:rsidRPr="00E9728D">
        <w:t>r</w:t>
      </w:r>
    </w:p>
    <w:p w:rsidR="00000000" w:rsidRPr="00E9728D" w:rsidRDefault="00E9728D" w:rsidP="00E9728D">
      <w:pPr>
        <w:pStyle w:val="ListParagraph"/>
        <w:numPr>
          <w:ilvl w:val="0"/>
          <w:numId w:val="4"/>
        </w:numPr>
        <w:spacing w:after="120"/>
      </w:pPr>
      <w:r>
        <w:t xml:space="preserve">Due to </w:t>
      </w:r>
      <w:r w:rsidR="0057111E">
        <w:t>s</w:t>
      </w:r>
      <w:r w:rsidR="008A45DD" w:rsidRPr="00E9728D">
        <w:t>eason extension</w:t>
      </w:r>
    </w:p>
    <w:p w:rsidR="00000000" w:rsidRPr="00E9728D" w:rsidRDefault="008A45DD" w:rsidP="00E9728D">
      <w:pPr>
        <w:spacing w:after="120"/>
      </w:pPr>
      <w:r w:rsidRPr="00E9728D">
        <w:t>Payback period</w:t>
      </w:r>
      <w:r w:rsidR="00E9728D">
        <w:tab/>
      </w:r>
      <w:r w:rsidRPr="00E9728D">
        <w:rPr>
          <w:u w:val="single"/>
        </w:rPr>
        <w:t>2 years</w:t>
      </w:r>
    </w:p>
    <w:p w:rsidR="00000000" w:rsidRPr="00E9728D" w:rsidRDefault="008A45DD" w:rsidP="00E9728D">
      <w:pPr>
        <w:spacing w:after="120"/>
      </w:pPr>
      <w:r w:rsidRPr="00E9728D">
        <w:t>Useful life</w:t>
      </w:r>
      <w:r w:rsidR="00E9728D">
        <w:tab/>
      </w:r>
      <w:r w:rsidR="00E9728D">
        <w:tab/>
      </w:r>
      <w:r w:rsidRPr="00E9728D">
        <w:t>5 to 10 years</w:t>
      </w:r>
    </w:p>
    <w:p w:rsidR="0057111E" w:rsidRDefault="0057111E" w:rsidP="00E9728D">
      <w:pPr>
        <w:spacing w:after="120"/>
        <w:rPr>
          <w:b/>
          <w:bCs/>
        </w:rPr>
      </w:pPr>
    </w:p>
    <w:p w:rsidR="00E9728D" w:rsidRDefault="00797C7F" w:rsidP="00E9728D">
      <w:pPr>
        <w:spacing w:after="120"/>
        <w:rPr>
          <w:b/>
          <w:bCs/>
        </w:rPr>
      </w:pPr>
      <w:r w:rsidRPr="00797C7F">
        <w:rPr>
          <w:b/>
          <w:bCs/>
        </w:rPr>
        <w:t>Tractor/cultivator</w:t>
      </w:r>
    </w:p>
    <w:p w:rsidR="00000000" w:rsidRPr="00797C7F" w:rsidRDefault="0057111E" w:rsidP="0057111E">
      <w:pPr>
        <w:spacing w:after="120"/>
      </w:pPr>
      <w:r>
        <w:t>Purchase cost</w:t>
      </w:r>
      <w:r>
        <w:tab/>
      </w:r>
      <w:r>
        <w:tab/>
      </w:r>
      <w:r w:rsidR="008A45DD" w:rsidRPr="00797C7F">
        <w:t>$25,000</w:t>
      </w:r>
    </w:p>
    <w:p w:rsidR="00000000" w:rsidRPr="00797C7F" w:rsidRDefault="008A45DD" w:rsidP="0057111E">
      <w:pPr>
        <w:spacing w:after="120"/>
      </w:pPr>
      <w:r w:rsidRPr="00797C7F">
        <w:t xml:space="preserve">Cost </w:t>
      </w:r>
      <w:r w:rsidRPr="00797C7F">
        <w:t>savings</w:t>
      </w:r>
      <w:r w:rsidR="0057111E">
        <w:tab/>
      </w:r>
      <w:r w:rsidR="0057111E">
        <w:tab/>
      </w:r>
      <w:r w:rsidRPr="00797C7F">
        <w:t>$5,000/y</w:t>
      </w:r>
      <w:r w:rsidR="0057111E">
        <w:t>ea</w:t>
      </w:r>
      <w:r w:rsidRPr="00797C7F">
        <w:t>r</w:t>
      </w:r>
    </w:p>
    <w:p w:rsidR="00000000" w:rsidRPr="00797C7F" w:rsidRDefault="0057111E" w:rsidP="0057111E">
      <w:pPr>
        <w:pStyle w:val="ListParagraph"/>
        <w:numPr>
          <w:ilvl w:val="0"/>
          <w:numId w:val="4"/>
        </w:numPr>
        <w:spacing w:after="120"/>
      </w:pPr>
      <w:r>
        <w:t>For t</w:t>
      </w:r>
      <w:r w:rsidR="008A45DD" w:rsidRPr="00797C7F">
        <w:t>illage &amp; planting</w:t>
      </w:r>
    </w:p>
    <w:p w:rsidR="00000000" w:rsidRPr="00797C7F" w:rsidRDefault="008A45DD" w:rsidP="0057111E">
      <w:pPr>
        <w:spacing w:after="120"/>
      </w:pPr>
      <w:r w:rsidRPr="00797C7F">
        <w:t>Payback period</w:t>
      </w:r>
      <w:r w:rsidR="0057111E">
        <w:tab/>
      </w:r>
      <w:r w:rsidRPr="00797C7F">
        <w:rPr>
          <w:u w:val="single"/>
        </w:rPr>
        <w:t>5 years</w:t>
      </w:r>
    </w:p>
    <w:p w:rsidR="00000000" w:rsidRPr="00797C7F" w:rsidRDefault="0057111E" w:rsidP="0057111E">
      <w:pPr>
        <w:spacing w:after="120"/>
      </w:pPr>
      <w:r>
        <w:t>Useful life</w:t>
      </w:r>
      <w:r>
        <w:tab/>
      </w:r>
      <w:r>
        <w:tab/>
      </w:r>
      <w:r w:rsidR="008A45DD" w:rsidRPr="00797C7F">
        <w:t>25 years</w:t>
      </w:r>
    </w:p>
    <w:p w:rsidR="00797C7F" w:rsidRPr="00E9728D" w:rsidRDefault="00797C7F" w:rsidP="00E9728D">
      <w:pPr>
        <w:spacing w:after="120"/>
      </w:pPr>
    </w:p>
    <w:p w:rsidR="00797C7F" w:rsidRDefault="00797C7F" w:rsidP="009F03D5">
      <w:pPr>
        <w:spacing w:after="120"/>
        <w:sectPr w:rsidR="00797C7F" w:rsidSect="00797C7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F03D5" w:rsidRPr="009F03D5" w:rsidRDefault="009F03D5" w:rsidP="009F03D5">
      <w:pPr>
        <w:spacing w:after="120"/>
      </w:pPr>
    </w:p>
    <w:p w:rsidR="009F03D5" w:rsidRDefault="009F03D5" w:rsidP="009F03D5"/>
    <w:sectPr w:rsidR="009F03D5" w:rsidSect="009F03D5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34663"/>
    <w:multiLevelType w:val="hybridMultilevel"/>
    <w:tmpl w:val="2F1832EA"/>
    <w:lvl w:ilvl="0" w:tplc="C2605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D414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748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304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C210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AC5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0E1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D23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1A87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0F61571"/>
    <w:multiLevelType w:val="hybridMultilevel"/>
    <w:tmpl w:val="693C8B6E"/>
    <w:lvl w:ilvl="0" w:tplc="768418BC">
      <w:start w:val="175"/>
      <w:numFmt w:val="bullet"/>
      <w:lvlText w:val="-"/>
      <w:lvlJc w:val="left"/>
      <w:pPr>
        <w:ind w:left="720" w:hanging="360"/>
      </w:pPr>
      <w:rPr>
        <w:rFonts w:ascii="Bodoni MT" w:eastAsiaTheme="minorHAnsi" w:hAnsi="Bodoni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C48D8"/>
    <w:multiLevelType w:val="hybridMultilevel"/>
    <w:tmpl w:val="B2EA4D20"/>
    <w:lvl w:ilvl="0" w:tplc="3754F5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22B3E2">
      <w:start w:val="6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E2A8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68C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F8F4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60E6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7E12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D2A6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3EFE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BD602E2"/>
    <w:multiLevelType w:val="hybridMultilevel"/>
    <w:tmpl w:val="90684C48"/>
    <w:lvl w:ilvl="0" w:tplc="CCFEBD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8610B0">
      <w:start w:val="6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96F6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D0B2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7C8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CA7C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38A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128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A8E1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FFE10D9"/>
    <w:multiLevelType w:val="hybridMultilevel"/>
    <w:tmpl w:val="33E0A664"/>
    <w:lvl w:ilvl="0" w:tplc="F8D4A5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14D4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4E0F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E2D4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B4C5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E24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2412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9602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D690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D5"/>
    <w:rsid w:val="002E637F"/>
    <w:rsid w:val="0057111E"/>
    <w:rsid w:val="006429FA"/>
    <w:rsid w:val="00797C7F"/>
    <w:rsid w:val="007A6529"/>
    <w:rsid w:val="008A45DD"/>
    <w:rsid w:val="009F03D5"/>
    <w:rsid w:val="00E9728D"/>
    <w:rsid w:val="00F1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E45496-F795-43C0-8019-28DA50B0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doni MT" w:eastAsiaTheme="minorHAnsi" w:hAnsi="Bodoni MT" w:cstheme="minorBidi"/>
        <w:color w:val="000000" w:themeColor="text1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0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</w:rPr>
  </w:style>
  <w:style w:type="paragraph" w:styleId="ListParagraph">
    <w:name w:val="List Paragraph"/>
    <w:basedOn w:val="Normal"/>
    <w:uiPriority w:val="34"/>
    <w:qFormat/>
    <w:rsid w:val="009F0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01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0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71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298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9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464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46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67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111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77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0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31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44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31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29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44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</dc:creator>
  <cp:keywords/>
  <dc:description/>
  <cp:lastModifiedBy>Cindy</cp:lastModifiedBy>
  <cp:revision>4</cp:revision>
  <dcterms:created xsi:type="dcterms:W3CDTF">2016-11-02T23:15:00Z</dcterms:created>
  <dcterms:modified xsi:type="dcterms:W3CDTF">2016-11-02T23:31:00Z</dcterms:modified>
</cp:coreProperties>
</file>