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B2F61" w14:textId="7103C671" w:rsidR="00A6443B" w:rsidRDefault="00A6443B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0CE54CA5" w14:textId="77777777" w:rsidR="00A6443B" w:rsidRPr="0099726B" w:rsidRDefault="002538BA">
      <w:pPr>
        <w:pStyle w:val="BodyText"/>
        <w:spacing w:before="73" w:line="286" w:lineRule="auto"/>
        <w:ind w:left="2966" w:right="5105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A029632" wp14:editId="4048C4FF">
            <wp:simplePos x="0" y="0"/>
            <wp:positionH relativeFrom="page">
              <wp:posOffset>328930</wp:posOffset>
            </wp:positionH>
            <wp:positionV relativeFrom="paragraph">
              <wp:posOffset>-148590</wp:posOffset>
            </wp:positionV>
            <wp:extent cx="1257300" cy="10883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8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726B">
        <w:rPr>
          <w:color w:val="875634"/>
          <w:lang w:val="es-ES"/>
        </w:rPr>
        <w:t xml:space="preserve">531-D </w:t>
      </w:r>
      <w:r w:rsidR="00620B7D" w:rsidRPr="0099726B">
        <w:rPr>
          <w:color w:val="875634"/>
          <w:spacing w:val="-4"/>
          <w:lang w:val="es-ES"/>
        </w:rPr>
        <w:t>N</w:t>
      </w:r>
      <w:r w:rsidR="00620B7D" w:rsidRPr="0099726B">
        <w:rPr>
          <w:color w:val="875634"/>
          <w:spacing w:val="-3"/>
          <w:lang w:val="es-ES"/>
        </w:rPr>
        <w:t>.</w:t>
      </w:r>
      <w:r w:rsidRPr="0099726B">
        <w:rPr>
          <w:color w:val="875634"/>
          <w:spacing w:val="-3"/>
          <w:lang w:val="es-ES"/>
        </w:rPr>
        <w:t xml:space="preserve"> </w:t>
      </w:r>
      <w:r w:rsidR="00620B7D" w:rsidRPr="0099726B">
        <w:rPr>
          <w:color w:val="875634"/>
          <w:spacing w:val="-5"/>
          <w:lang w:val="es-ES"/>
        </w:rPr>
        <w:t>Alta</w:t>
      </w:r>
      <w:r w:rsidRPr="0099726B">
        <w:rPr>
          <w:color w:val="875634"/>
          <w:lang w:val="es-ES"/>
        </w:rPr>
        <w:t xml:space="preserve"> </w:t>
      </w:r>
      <w:r w:rsidR="00620B7D" w:rsidRPr="0099726B">
        <w:rPr>
          <w:color w:val="875634"/>
          <w:spacing w:val="-3"/>
          <w:lang w:val="es-ES"/>
        </w:rPr>
        <w:t>Ave</w:t>
      </w:r>
      <w:r w:rsidR="00620B7D" w:rsidRPr="0099726B">
        <w:rPr>
          <w:color w:val="875634"/>
          <w:spacing w:val="-1"/>
          <w:lang w:val="es-ES"/>
        </w:rPr>
        <w:t>.</w:t>
      </w:r>
      <w:r w:rsidRPr="0099726B">
        <w:rPr>
          <w:color w:val="875634"/>
          <w:spacing w:val="-1"/>
          <w:lang w:val="es-ES"/>
        </w:rPr>
        <w:t xml:space="preserve"> </w:t>
      </w:r>
      <w:proofErr w:type="spellStart"/>
      <w:r w:rsidR="00620B7D" w:rsidRPr="0099726B">
        <w:rPr>
          <w:color w:val="875634"/>
          <w:spacing w:val="-2"/>
          <w:lang w:val="es-ES"/>
        </w:rPr>
        <w:t>Di</w:t>
      </w:r>
      <w:r w:rsidR="00620B7D" w:rsidRPr="0099726B">
        <w:rPr>
          <w:color w:val="875634"/>
          <w:spacing w:val="-3"/>
          <w:lang w:val="es-ES"/>
        </w:rPr>
        <w:t>nuba</w:t>
      </w:r>
      <w:proofErr w:type="spellEnd"/>
      <w:r w:rsidR="00620B7D" w:rsidRPr="0099726B">
        <w:rPr>
          <w:color w:val="875634"/>
          <w:spacing w:val="-1"/>
          <w:lang w:val="es-ES"/>
        </w:rPr>
        <w:t>,</w:t>
      </w:r>
      <w:r w:rsidRPr="0099726B">
        <w:rPr>
          <w:color w:val="875634"/>
          <w:spacing w:val="-1"/>
          <w:lang w:val="es-ES"/>
        </w:rPr>
        <w:t xml:space="preserve"> </w:t>
      </w:r>
      <w:r w:rsidR="00620B7D" w:rsidRPr="0099726B">
        <w:rPr>
          <w:color w:val="875634"/>
          <w:spacing w:val="-2"/>
          <w:lang w:val="es-ES"/>
        </w:rPr>
        <w:t>CA</w:t>
      </w:r>
      <w:r w:rsidRPr="0099726B">
        <w:rPr>
          <w:color w:val="875634"/>
          <w:lang w:val="es-ES"/>
        </w:rPr>
        <w:t xml:space="preserve"> </w:t>
      </w:r>
      <w:r w:rsidR="00620B7D" w:rsidRPr="0099726B">
        <w:rPr>
          <w:color w:val="875634"/>
          <w:lang w:val="es-ES"/>
        </w:rPr>
        <w:t>93618-3203</w:t>
      </w:r>
      <w:r w:rsidR="00620B7D" w:rsidRPr="0099726B">
        <w:rPr>
          <w:color w:val="875634"/>
          <w:spacing w:val="24"/>
          <w:w w:val="107"/>
          <w:lang w:val="es-ES"/>
        </w:rPr>
        <w:t xml:space="preserve"> </w:t>
      </w:r>
      <w:r w:rsidR="00620B7D" w:rsidRPr="0099726B">
        <w:rPr>
          <w:color w:val="875634"/>
          <w:lang w:val="es-ES"/>
        </w:rPr>
        <w:t>P</w:t>
      </w:r>
      <w:r w:rsidR="00620B7D" w:rsidRPr="0099726B">
        <w:rPr>
          <w:color w:val="875634"/>
          <w:spacing w:val="3"/>
          <w:lang w:val="es-ES"/>
        </w:rPr>
        <w:t>HONE</w:t>
      </w:r>
      <w:r w:rsidRPr="0099726B">
        <w:rPr>
          <w:color w:val="875634"/>
          <w:lang w:val="es-ES"/>
        </w:rPr>
        <w:t xml:space="preserve"> </w:t>
      </w:r>
      <w:r w:rsidR="00620B7D" w:rsidRPr="0099726B">
        <w:rPr>
          <w:color w:val="875634"/>
          <w:lang w:val="es-ES"/>
        </w:rPr>
        <w:t>(559)</w:t>
      </w:r>
      <w:r w:rsidR="00620B7D" w:rsidRPr="0099726B">
        <w:rPr>
          <w:color w:val="875634"/>
          <w:spacing w:val="34"/>
          <w:lang w:val="es-ES"/>
        </w:rPr>
        <w:t xml:space="preserve"> </w:t>
      </w:r>
      <w:r w:rsidRPr="0099726B">
        <w:rPr>
          <w:color w:val="875634"/>
          <w:lang w:val="es-ES"/>
        </w:rPr>
        <w:t>591-</w:t>
      </w:r>
      <w:r w:rsidR="00620B7D" w:rsidRPr="0099726B">
        <w:rPr>
          <w:color w:val="875634"/>
          <w:lang w:val="es-ES"/>
        </w:rPr>
        <w:t>4866</w:t>
      </w:r>
    </w:p>
    <w:p w14:paraId="53BA1674" w14:textId="77777777" w:rsidR="00A6443B" w:rsidRDefault="002538BA">
      <w:pPr>
        <w:pStyle w:val="BodyText"/>
        <w:spacing w:line="286" w:lineRule="auto"/>
        <w:ind w:right="7237" w:firstLine="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BA3364" wp14:editId="7C526B7A">
                <wp:simplePos x="0" y="0"/>
                <wp:positionH relativeFrom="page">
                  <wp:posOffset>0</wp:posOffset>
                </wp:positionH>
                <wp:positionV relativeFrom="paragraph">
                  <wp:posOffset>875665</wp:posOffset>
                </wp:positionV>
                <wp:extent cx="7772400" cy="1270"/>
                <wp:effectExtent l="28575" t="27940" r="28575" b="279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270"/>
                          <a:chOff x="0" y="1379"/>
                          <a:chExt cx="1224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1379"/>
                            <a:ext cx="12240" cy="2"/>
                          </a:xfrm>
                          <a:custGeom>
                            <a:avLst/>
                            <a:gdLst>
                              <a:gd name="T0" fmla="*/ 0 w 12240"/>
                              <a:gd name="T1" fmla="*/ 12240 w 122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240">
                                <a:moveTo>
                                  <a:pt x="0" y="0"/>
                                </a:moveTo>
                                <a:lnTo>
                                  <a:pt x="12240" y="0"/>
                                </a:lnTo>
                              </a:path>
                            </a:pathLst>
                          </a:custGeom>
                          <a:noFill/>
                          <a:ln w="45720">
                            <a:solidFill>
                              <a:srgbClr val="9CCC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E5F5E" id="Group 2" o:spid="_x0000_s1026" style="position:absolute;margin-left:0;margin-top:68.95pt;width:612pt;height:.1pt;z-index:251658240;mso-position-horizontal-relative:page" coordorigin=",1379" coordsize="12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">
                <v:shape id="Freeform 3" o:spid="_x0000_s1027" style="position:absolute;top:1379;width:12240;height:2;visibility:visible;mso-wrap-style:square;v-text-anchor:top" coordsize="12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" path="m,l12240,e" filled="f" strokecolor="#9ccc5b" strokeweight="3.6pt">
                  <v:path arrowok="t" o:connecttype="custom" o:connectlocs="0,0;12240,0" o:connectangles="0,0"/>
                </v:shape>
                <w10:wrap anchorx="page"/>
              </v:group>
            </w:pict>
          </mc:Fallback>
        </mc:AlternateContent>
      </w:r>
      <w:r w:rsidR="00620B7D">
        <w:rPr>
          <w:color w:val="875634"/>
          <w:w w:val="105"/>
        </w:rPr>
        <w:t>FAX</w:t>
      </w:r>
      <w:r w:rsidR="00620B7D">
        <w:rPr>
          <w:color w:val="875634"/>
          <w:spacing w:val="-30"/>
          <w:w w:val="105"/>
        </w:rPr>
        <w:t xml:space="preserve"> </w:t>
      </w:r>
      <w:r w:rsidR="00620B7D">
        <w:rPr>
          <w:color w:val="875634"/>
          <w:w w:val="105"/>
        </w:rPr>
        <w:t>(559)</w:t>
      </w:r>
      <w:r w:rsidR="00620B7D">
        <w:rPr>
          <w:color w:val="875634"/>
          <w:spacing w:val="-36"/>
          <w:w w:val="105"/>
        </w:rPr>
        <w:t xml:space="preserve"> </w:t>
      </w:r>
      <w:r w:rsidR="00620B7D">
        <w:rPr>
          <w:color w:val="875634"/>
          <w:w w:val="105"/>
        </w:rPr>
        <w:t>591-5</w:t>
      </w:r>
      <w:r w:rsidR="00620B7D">
        <w:rPr>
          <w:color w:val="875634"/>
          <w:spacing w:val="-37"/>
          <w:w w:val="105"/>
        </w:rPr>
        <w:t>7</w:t>
      </w:r>
      <w:r>
        <w:rPr>
          <w:color w:val="875634"/>
          <w:w w:val="105"/>
        </w:rPr>
        <w:t>4</w:t>
      </w:r>
      <w:r w:rsidR="00620B7D">
        <w:rPr>
          <w:color w:val="875634"/>
          <w:w w:val="105"/>
        </w:rPr>
        <w:t>4</w:t>
      </w:r>
      <w:r w:rsidR="00620B7D">
        <w:rPr>
          <w:color w:val="875634"/>
          <w:w w:val="76"/>
        </w:rPr>
        <w:t xml:space="preserve"> </w:t>
      </w:r>
      <w:r w:rsidR="00620B7D">
        <w:rPr>
          <w:color w:val="875634"/>
          <w:w w:val="105"/>
        </w:rPr>
        <w:t>CAL</w:t>
      </w:r>
      <w:r w:rsidR="00620B7D">
        <w:rPr>
          <w:color w:val="875634"/>
        </w:rPr>
        <w:t>B</w:t>
      </w:r>
      <w:r w:rsidR="00620B7D">
        <w:rPr>
          <w:color w:val="875634"/>
          <w:w w:val="105"/>
        </w:rPr>
        <w:t>EANS.O</w:t>
      </w:r>
      <w:r w:rsidR="00620B7D">
        <w:rPr>
          <w:color w:val="875634"/>
          <w:spacing w:val="28"/>
          <w:w w:val="105"/>
        </w:rPr>
        <w:t>R</w:t>
      </w:r>
      <w:r w:rsidR="00620B7D">
        <w:rPr>
          <w:color w:val="875634"/>
          <w:w w:val="105"/>
        </w:rPr>
        <w:t>G</w:t>
      </w:r>
    </w:p>
    <w:p w14:paraId="24FC490B" w14:textId="77777777" w:rsidR="00A6443B" w:rsidRDefault="00A6443B">
      <w:pPr>
        <w:rPr>
          <w:rFonts w:ascii="Arial" w:eastAsia="Arial" w:hAnsi="Arial" w:cs="Arial"/>
          <w:sz w:val="20"/>
          <w:szCs w:val="20"/>
        </w:rPr>
      </w:pPr>
    </w:p>
    <w:p w14:paraId="7D8AE9DC" w14:textId="77777777" w:rsidR="00A6443B" w:rsidRDefault="00A6443B">
      <w:pPr>
        <w:rPr>
          <w:rFonts w:ascii="Arial" w:eastAsia="Arial" w:hAnsi="Arial" w:cs="Arial"/>
          <w:sz w:val="20"/>
          <w:szCs w:val="20"/>
        </w:rPr>
      </w:pPr>
    </w:p>
    <w:p w14:paraId="553A85F8" w14:textId="77777777" w:rsidR="00A6443B" w:rsidRDefault="00A6443B">
      <w:pPr>
        <w:rPr>
          <w:rFonts w:ascii="Arial" w:eastAsia="Arial" w:hAnsi="Arial" w:cs="Arial"/>
          <w:sz w:val="20"/>
          <w:szCs w:val="20"/>
        </w:rPr>
      </w:pPr>
    </w:p>
    <w:p w14:paraId="41326E69" w14:textId="77777777" w:rsidR="00A6443B" w:rsidRDefault="00A6443B">
      <w:pPr>
        <w:rPr>
          <w:rFonts w:ascii="Arial" w:eastAsia="Arial" w:hAnsi="Arial" w:cs="Arial"/>
          <w:sz w:val="20"/>
          <w:szCs w:val="20"/>
        </w:rPr>
      </w:pPr>
    </w:p>
    <w:p w14:paraId="46C27A86" w14:textId="77777777" w:rsidR="00D95942" w:rsidRDefault="00D95942">
      <w:pPr>
        <w:rPr>
          <w:rFonts w:ascii="Arial" w:eastAsia="Arial" w:hAnsi="Arial" w:cs="Arial"/>
          <w:sz w:val="20"/>
          <w:szCs w:val="20"/>
        </w:rPr>
        <w:sectPr w:rsidR="00D95942" w:rsidSect="001E13C7">
          <w:footerReference w:type="default" r:id="rId8"/>
          <w:type w:val="continuous"/>
          <w:pgSz w:w="12240" w:h="15840"/>
          <w:pgMar w:top="500" w:right="0" w:bottom="280" w:left="0" w:header="720" w:footer="360" w:gutter="0"/>
          <w:cols w:space="720"/>
          <w:docGrid w:linePitch="299"/>
        </w:sectPr>
      </w:pPr>
    </w:p>
    <w:p w14:paraId="2DE3525A" w14:textId="77777777" w:rsidR="00A6443B" w:rsidRDefault="00A6443B">
      <w:pPr>
        <w:rPr>
          <w:rFonts w:ascii="Arial" w:eastAsia="Arial" w:hAnsi="Arial" w:cs="Arial"/>
          <w:sz w:val="20"/>
          <w:szCs w:val="20"/>
        </w:rPr>
      </w:pPr>
    </w:p>
    <w:p w14:paraId="04DB2136" w14:textId="77777777" w:rsidR="00A6443B" w:rsidRDefault="00A6443B">
      <w:pPr>
        <w:rPr>
          <w:rFonts w:ascii="Arial" w:eastAsia="Arial" w:hAnsi="Arial" w:cs="Arial"/>
          <w:sz w:val="20"/>
          <w:szCs w:val="20"/>
        </w:rPr>
      </w:pPr>
    </w:p>
    <w:p w14:paraId="6595D847" w14:textId="77777777" w:rsidR="00A6443B" w:rsidRDefault="00A6443B">
      <w:pPr>
        <w:rPr>
          <w:rFonts w:ascii="Arial" w:eastAsia="Arial" w:hAnsi="Arial" w:cs="Arial"/>
          <w:sz w:val="20"/>
          <w:szCs w:val="20"/>
        </w:rPr>
      </w:pPr>
    </w:p>
    <w:p w14:paraId="4096F675" w14:textId="351C3DBF" w:rsidR="003F5B2B" w:rsidRDefault="00B4336D" w:rsidP="003F5B2B">
      <w:r>
        <w:t>DATE</w:t>
      </w:r>
      <w:proofErr w:type="gramStart"/>
      <w:r>
        <w:t>:</w:t>
      </w:r>
      <w:r>
        <w:tab/>
      </w:r>
      <w:r>
        <w:tab/>
      </w:r>
      <w:r w:rsidR="00DE15F3">
        <w:t>December</w:t>
      </w:r>
      <w:proofErr w:type="gramEnd"/>
      <w:r w:rsidR="009725E1">
        <w:t xml:space="preserve"> </w:t>
      </w:r>
      <w:r w:rsidR="00DE15F3">
        <w:t>3</w:t>
      </w:r>
      <w:r w:rsidR="00E270C7">
        <w:t>, 20</w:t>
      </w:r>
      <w:r w:rsidR="006869D9">
        <w:t>2</w:t>
      </w:r>
      <w:r w:rsidR="00DE15F3">
        <w:t>5</w:t>
      </w:r>
    </w:p>
    <w:p w14:paraId="7A79B819" w14:textId="77777777" w:rsidR="003F5B2B" w:rsidRDefault="003F5B2B" w:rsidP="003F5B2B"/>
    <w:p w14:paraId="2A988FDE" w14:textId="77777777" w:rsidR="003F5B2B" w:rsidRDefault="003F5B2B" w:rsidP="003F5B2B">
      <w:r>
        <w:t>TO</w:t>
      </w:r>
      <w:proofErr w:type="gramStart"/>
      <w:r>
        <w:t>:</w:t>
      </w:r>
      <w:r>
        <w:tab/>
      </w:r>
      <w:r>
        <w:tab/>
        <w:t>Researchers</w:t>
      </w:r>
      <w:proofErr w:type="gramEnd"/>
    </w:p>
    <w:p w14:paraId="39D409FF" w14:textId="77777777" w:rsidR="003F5B2B" w:rsidRDefault="003F5B2B" w:rsidP="003F5B2B"/>
    <w:p w14:paraId="16904704" w14:textId="77777777" w:rsidR="003F5B2B" w:rsidRDefault="003F5B2B" w:rsidP="003F5B2B">
      <w:r>
        <w:t>FROM:</w:t>
      </w:r>
      <w:r>
        <w:tab/>
      </w:r>
      <w:r>
        <w:tab/>
        <w:t>Nathan Sano, Manger</w:t>
      </w:r>
    </w:p>
    <w:p w14:paraId="380133F4" w14:textId="77777777" w:rsidR="003F5B2B" w:rsidRDefault="003F5B2B" w:rsidP="003F5B2B"/>
    <w:p w14:paraId="2132E6C4" w14:textId="77777777" w:rsidR="003F5B2B" w:rsidRDefault="003F5B2B" w:rsidP="003F5B2B">
      <w:r>
        <w:t>RE</w:t>
      </w:r>
      <w:proofErr w:type="gramStart"/>
      <w:r>
        <w:t>:</w:t>
      </w:r>
      <w:r>
        <w:tab/>
      </w:r>
      <w:r>
        <w:tab/>
        <w:t>Request</w:t>
      </w:r>
      <w:proofErr w:type="gramEnd"/>
      <w:r>
        <w:t xml:space="preserve"> </w:t>
      </w:r>
      <w:proofErr w:type="gramStart"/>
      <w:r>
        <w:t>of</w:t>
      </w:r>
      <w:proofErr w:type="gramEnd"/>
      <w:r>
        <w:t xml:space="preserve"> Proposals</w:t>
      </w:r>
    </w:p>
    <w:p w14:paraId="38CBBFDA" w14:textId="77777777" w:rsidR="003F5B2B" w:rsidRDefault="003F5B2B" w:rsidP="003F5B2B"/>
    <w:p w14:paraId="7B8BCF14" w14:textId="77777777" w:rsidR="003F5B2B" w:rsidRDefault="003F5B2B" w:rsidP="003F5B2B"/>
    <w:p w14:paraId="3D943E02" w14:textId="7682B4EE" w:rsidR="003F5B2B" w:rsidRDefault="003F5B2B" w:rsidP="00D433F6">
      <w:pPr>
        <w:jc w:val="both"/>
      </w:pPr>
      <w:r>
        <w:t xml:space="preserve">The following is a list of research priorities discussed and approved by the California Dry Bean Advisory Board.  </w:t>
      </w:r>
      <w:r w:rsidR="00C74ED7">
        <w:t>While the Board recognizes</w:t>
      </w:r>
      <w:r>
        <w:t xml:space="preserve"> the importance of the breeding program, Council members expressed their desire </w:t>
      </w:r>
      <w:r w:rsidR="00C74ED7">
        <w:t xml:space="preserve">for more research projects focused on </w:t>
      </w:r>
      <w:r w:rsidR="000D626C">
        <w:t>weed</w:t>
      </w:r>
      <w:r w:rsidR="009725E1">
        <w:t xml:space="preserve"> and </w:t>
      </w:r>
      <w:r w:rsidR="000D626C">
        <w:t>insect</w:t>
      </w:r>
      <w:r w:rsidR="009725E1">
        <w:t xml:space="preserve"> control </w:t>
      </w:r>
      <w:r w:rsidR="00C74ED7">
        <w:t>as these issues continue to impact production each year</w:t>
      </w:r>
      <w:r w:rsidR="00FB464B">
        <w:t>.</w:t>
      </w:r>
      <w:r w:rsidR="00C74ED7">
        <w:t xml:space="preserve"> </w:t>
      </w:r>
      <w:r w:rsidR="00C10189">
        <w:t>The Board has</w:t>
      </w:r>
      <w:r w:rsidR="00B1214F">
        <w:t xml:space="preserve"> also</w:t>
      </w:r>
      <w:r w:rsidR="00C10189">
        <w:t xml:space="preserve"> expressed interest in</w:t>
      </w:r>
      <w:r w:rsidR="009725E1">
        <w:t xml:space="preserve"> nitrogen</w:t>
      </w:r>
      <w:r w:rsidR="00323D18">
        <w:t xml:space="preserve"> and</w:t>
      </w:r>
      <w:r w:rsidR="009725E1">
        <w:t xml:space="preserve"> </w:t>
      </w:r>
      <w:r w:rsidR="00E93D2A">
        <w:t>soil fertility studies</w:t>
      </w:r>
      <w:r w:rsidR="009725E1">
        <w:t>.</w:t>
      </w:r>
      <w:r w:rsidR="00F724BC">
        <w:t xml:space="preserve">  </w:t>
      </w:r>
      <w:r w:rsidR="00FB464B">
        <w:t xml:space="preserve">These priorities </w:t>
      </w:r>
      <w:r w:rsidR="000A0D2C">
        <w:t>reflect</w:t>
      </w:r>
      <w:r w:rsidR="00FB464B">
        <w:t xml:space="preserve"> current issues and would complement the breeding</w:t>
      </w:r>
      <w:r w:rsidR="006B067E">
        <w:t xml:space="preserve"> research</w:t>
      </w:r>
      <w:r w:rsidR="00FB464B">
        <w:t xml:space="preserve"> program.  </w:t>
      </w:r>
    </w:p>
    <w:p w14:paraId="7B1BA36C" w14:textId="77777777" w:rsidR="003F5B2B" w:rsidRDefault="003F5B2B" w:rsidP="003F5B2B"/>
    <w:p w14:paraId="6E59581F" w14:textId="0BBB9433" w:rsidR="003F5B2B" w:rsidRDefault="00D433F6" w:rsidP="00D433F6">
      <w:pPr>
        <w:jc w:val="both"/>
      </w:pPr>
      <w:r>
        <w:t xml:space="preserve">If there are any questions about the research </w:t>
      </w:r>
      <w:r w:rsidR="00C74ED7">
        <w:t>priorities,</w:t>
      </w:r>
      <w:r>
        <w:t xml:space="preserve"> please contact </w:t>
      </w:r>
      <w:r w:rsidR="006869D9">
        <w:t>Nicholas Clark of UCCE Kings/Tulare/Fresno Counties</w:t>
      </w:r>
      <w:r w:rsidR="004E164B">
        <w:t>,</w:t>
      </w:r>
      <w:r>
        <w:t xml:space="preserve"> Michelle Leinfelder-Miles of UCCE San Joaquin County</w:t>
      </w:r>
      <w:r w:rsidR="004E164B">
        <w:t>,</w:t>
      </w:r>
      <w:r>
        <w:t xml:space="preserve"> or Board manager Nathan Sano.  </w:t>
      </w:r>
    </w:p>
    <w:p w14:paraId="368C85FB" w14:textId="47FCAD6C" w:rsidR="00B04CED" w:rsidRDefault="00B04CED" w:rsidP="00D433F6">
      <w:pPr>
        <w:jc w:val="both"/>
      </w:pPr>
    </w:p>
    <w:p w14:paraId="7496A10F" w14:textId="77777777" w:rsidR="003F5B2B" w:rsidRDefault="003F5B2B" w:rsidP="003F5B2B"/>
    <w:p w14:paraId="51ADA9C5" w14:textId="77777777" w:rsidR="00A734E9" w:rsidRPr="00A734E9" w:rsidRDefault="00A734E9" w:rsidP="00A734E9">
      <w:pPr>
        <w:rPr>
          <w:b/>
          <w:sz w:val="24"/>
          <w:szCs w:val="24"/>
        </w:rPr>
      </w:pPr>
      <w:r w:rsidRPr="00A734E9">
        <w:rPr>
          <w:b/>
          <w:sz w:val="24"/>
          <w:szCs w:val="24"/>
        </w:rPr>
        <w:t>Baby Lima Council</w:t>
      </w:r>
    </w:p>
    <w:p w14:paraId="0E56C502" w14:textId="36662E5F" w:rsidR="00A734E9" w:rsidRPr="00A734E9" w:rsidRDefault="00A734E9" w:rsidP="00A734E9">
      <w:pPr>
        <w:ind w:firstLine="360"/>
        <w:rPr>
          <w:sz w:val="24"/>
          <w:szCs w:val="24"/>
        </w:rPr>
      </w:pPr>
      <w:r w:rsidRPr="00A734E9">
        <w:rPr>
          <w:sz w:val="24"/>
          <w:szCs w:val="24"/>
        </w:rPr>
        <w:t>Breeding</w:t>
      </w:r>
      <w:r w:rsidRPr="00A734E9">
        <w:rPr>
          <w:sz w:val="24"/>
          <w:szCs w:val="24"/>
        </w:rPr>
        <w:tab/>
      </w:r>
      <w:r w:rsidRPr="00A734E9">
        <w:rPr>
          <w:sz w:val="24"/>
          <w:szCs w:val="24"/>
        </w:rPr>
        <w:tab/>
      </w:r>
      <w:r w:rsidRPr="00A734E9">
        <w:rPr>
          <w:sz w:val="24"/>
          <w:szCs w:val="24"/>
        </w:rPr>
        <w:tab/>
      </w:r>
      <w:r w:rsidRPr="00A734E9">
        <w:rPr>
          <w:sz w:val="24"/>
          <w:szCs w:val="24"/>
        </w:rPr>
        <w:tab/>
        <w:t>Agronomics</w:t>
      </w:r>
      <w:r w:rsidR="006345E1">
        <w:rPr>
          <w:sz w:val="24"/>
          <w:szCs w:val="24"/>
        </w:rPr>
        <w:tab/>
      </w:r>
      <w:r w:rsidR="006345E1">
        <w:rPr>
          <w:sz w:val="24"/>
          <w:szCs w:val="24"/>
        </w:rPr>
        <w:tab/>
      </w:r>
      <w:r w:rsidR="006345E1">
        <w:rPr>
          <w:sz w:val="24"/>
          <w:szCs w:val="24"/>
        </w:rPr>
        <w:tab/>
      </w:r>
      <w:r w:rsidR="006345E1">
        <w:rPr>
          <w:sz w:val="24"/>
          <w:szCs w:val="24"/>
        </w:rPr>
        <w:tab/>
        <w:t>Food Science</w:t>
      </w:r>
    </w:p>
    <w:p w14:paraId="31D09A6B" w14:textId="355B1FE6" w:rsidR="00A734E9" w:rsidRDefault="00A734E9" w:rsidP="00A734E9">
      <w:pPr>
        <w:widowControl/>
        <w:numPr>
          <w:ilvl w:val="0"/>
          <w:numId w:val="1"/>
        </w:numPr>
        <w:spacing w:line="276" w:lineRule="auto"/>
        <w:ind w:left="720"/>
        <w:contextualSpacing/>
        <w:rPr>
          <w:sz w:val="24"/>
          <w:szCs w:val="24"/>
        </w:rPr>
      </w:pPr>
      <w:r w:rsidRPr="00A734E9">
        <w:rPr>
          <w:sz w:val="24"/>
          <w:szCs w:val="24"/>
        </w:rPr>
        <w:t>Yield</w:t>
      </w:r>
      <w:r w:rsidR="00E270C7">
        <w:rPr>
          <w:sz w:val="24"/>
          <w:szCs w:val="24"/>
        </w:rPr>
        <w:t xml:space="preserve">/Better </w:t>
      </w:r>
      <w:r w:rsidRPr="00A734E9">
        <w:rPr>
          <w:sz w:val="24"/>
          <w:szCs w:val="24"/>
        </w:rPr>
        <w:t>setting</w:t>
      </w:r>
      <w:r w:rsidRPr="00A734E9">
        <w:rPr>
          <w:sz w:val="24"/>
          <w:szCs w:val="24"/>
        </w:rPr>
        <w:tab/>
      </w:r>
      <w:r w:rsidR="00B04CED">
        <w:rPr>
          <w:sz w:val="24"/>
          <w:szCs w:val="24"/>
        </w:rPr>
        <w:tab/>
      </w:r>
      <w:r w:rsidR="006345E1">
        <w:rPr>
          <w:sz w:val="24"/>
          <w:szCs w:val="24"/>
        </w:rPr>
        <w:t xml:space="preserve">1. </w:t>
      </w:r>
      <w:r w:rsidR="00B04CED">
        <w:rPr>
          <w:sz w:val="24"/>
          <w:szCs w:val="24"/>
        </w:rPr>
        <w:t xml:space="preserve"> </w:t>
      </w:r>
      <w:r w:rsidR="006345E1">
        <w:rPr>
          <w:sz w:val="24"/>
          <w:szCs w:val="24"/>
        </w:rPr>
        <w:t xml:space="preserve"> </w:t>
      </w:r>
      <w:r w:rsidRPr="00A734E9">
        <w:rPr>
          <w:sz w:val="24"/>
          <w:szCs w:val="24"/>
        </w:rPr>
        <w:t>Lygus</w:t>
      </w:r>
      <w:r w:rsidR="006345E1">
        <w:rPr>
          <w:sz w:val="24"/>
          <w:szCs w:val="24"/>
        </w:rPr>
        <w:tab/>
      </w:r>
      <w:r w:rsidR="006345E1">
        <w:rPr>
          <w:sz w:val="24"/>
          <w:szCs w:val="24"/>
        </w:rPr>
        <w:tab/>
      </w:r>
      <w:r w:rsidR="006345E1">
        <w:rPr>
          <w:sz w:val="24"/>
          <w:szCs w:val="24"/>
        </w:rPr>
        <w:tab/>
      </w:r>
      <w:r w:rsidR="00B04CED">
        <w:rPr>
          <w:sz w:val="24"/>
          <w:szCs w:val="24"/>
        </w:rPr>
        <w:tab/>
      </w:r>
      <w:r w:rsidR="006345E1">
        <w:rPr>
          <w:sz w:val="24"/>
          <w:szCs w:val="24"/>
        </w:rPr>
        <w:t>1.</w:t>
      </w:r>
      <w:r w:rsidR="00B04CED">
        <w:rPr>
          <w:sz w:val="24"/>
          <w:szCs w:val="24"/>
        </w:rPr>
        <w:t xml:space="preserve"> </w:t>
      </w:r>
      <w:r w:rsidR="006345E1">
        <w:rPr>
          <w:sz w:val="24"/>
          <w:szCs w:val="24"/>
        </w:rPr>
        <w:t xml:space="preserve">  Food Innovation</w:t>
      </w:r>
    </w:p>
    <w:p w14:paraId="7AD634D6" w14:textId="3DEC1F43" w:rsidR="006345E1" w:rsidRPr="00A734E9" w:rsidRDefault="00573893" w:rsidP="006345E1">
      <w:pPr>
        <w:widowControl/>
        <w:spacing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v</w:t>
      </w:r>
      <w:r w:rsidR="006345E1">
        <w:rPr>
          <w:sz w:val="24"/>
          <w:szCs w:val="24"/>
        </w:rPr>
        <w:t>arieties</w:t>
      </w:r>
      <w:r w:rsidR="006345E1">
        <w:rPr>
          <w:sz w:val="24"/>
          <w:szCs w:val="24"/>
        </w:rPr>
        <w:tab/>
      </w:r>
      <w:r w:rsidR="006345E1">
        <w:rPr>
          <w:sz w:val="24"/>
          <w:szCs w:val="24"/>
        </w:rPr>
        <w:tab/>
      </w:r>
      <w:r w:rsidR="00B04CED">
        <w:rPr>
          <w:sz w:val="24"/>
          <w:szCs w:val="24"/>
        </w:rPr>
        <w:tab/>
      </w:r>
      <w:r w:rsidR="006345E1" w:rsidRPr="00A734E9">
        <w:rPr>
          <w:sz w:val="24"/>
          <w:szCs w:val="24"/>
        </w:rPr>
        <w:t xml:space="preserve">2.  </w:t>
      </w:r>
      <w:r w:rsidR="00B04CED">
        <w:rPr>
          <w:sz w:val="24"/>
          <w:szCs w:val="24"/>
        </w:rPr>
        <w:t xml:space="preserve"> </w:t>
      </w:r>
      <w:r w:rsidR="006345E1" w:rsidRPr="00A734E9">
        <w:rPr>
          <w:sz w:val="24"/>
          <w:szCs w:val="24"/>
        </w:rPr>
        <w:t>Black bean aphid</w:t>
      </w:r>
      <w:r w:rsidR="006345E1">
        <w:rPr>
          <w:sz w:val="24"/>
          <w:szCs w:val="24"/>
        </w:rPr>
        <w:tab/>
      </w:r>
      <w:r w:rsidR="006345E1">
        <w:rPr>
          <w:sz w:val="24"/>
          <w:szCs w:val="24"/>
        </w:rPr>
        <w:tab/>
      </w:r>
      <w:r w:rsidR="00B04CED">
        <w:rPr>
          <w:sz w:val="24"/>
          <w:szCs w:val="24"/>
        </w:rPr>
        <w:tab/>
      </w:r>
      <w:r w:rsidR="006345E1">
        <w:rPr>
          <w:sz w:val="24"/>
          <w:szCs w:val="24"/>
        </w:rPr>
        <w:t>2.</w:t>
      </w:r>
      <w:r w:rsidR="00B04CED">
        <w:rPr>
          <w:sz w:val="24"/>
          <w:szCs w:val="24"/>
        </w:rPr>
        <w:t xml:space="preserve"> </w:t>
      </w:r>
      <w:r w:rsidR="006345E1">
        <w:rPr>
          <w:sz w:val="24"/>
          <w:szCs w:val="24"/>
        </w:rPr>
        <w:t xml:space="preserve">  Nutrition</w:t>
      </w:r>
    </w:p>
    <w:p w14:paraId="2AC0D9A8" w14:textId="3838019F" w:rsidR="00A734E9" w:rsidRPr="00A734E9" w:rsidRDefault="00A734E9" w:rsidP="00A734E9">
      <w:pPr>
        <w:widowControl/>
        <w:numPr>
          <w:ilvl w:val="0"/>
          <w:numId w:val="1"/>
        </w:numPr>
        <w:spacing w:line="276" w:lineRule="auto"/>
        <w:ind w:left="720"/>
        <w:contextualSpacing/>
        <w:rPr>
          <w:sz w:val="24"/>
          <w:szCs w:val="24"/>
        </w:rPr>
      </w:pPr>
      <w:r w:rsidRPr="00A734E9">
        <w:rPr>
          <w:sz w:val="24"/>
          <w:szCs w:val="24"/>
        </w:rPr>
        <w:t>Lygus resistance</w:t>
      </w:r>
      <w:r w:rsidRPr="00A734E9">
        <w:rPr>
          <w:sz w:val="24"/>
          <w:szCs w:val="24"/>
        </w:rPr>
        <w:tab/>
      </w:r>
      <w:r w:rsidR="00B04CED">
        <w:rPr>
          <w:sz w:val="24"/>
          <w:szCs w:val="24"/>
        </w:rPr>
        <w:tab/>
      </w:r>
      <w:r w:rsidR="006345E1" w:rsidRPr="00A734E9">
        <w:rPr>
          <w:sz w:val="24"/>
          <w:szCs w:val="24"/>
        </w:rPr>
        <w:t xml:space="preserve">3.  </w:t>
      </w:r>
      <w:r w:rsidR="00B04CED">
        <w:rPr>
          <w:sz w:val="24"/>
          <w:szCs w:val="24"/>
        </w:rPr>
        <w:t xml:space="preserve"> </w:t>
      </w:r>
      <w:r w:rsidR="00C67408">
        <w:rPr>
          <w:sz w:val="24"/>
          <w:szCs w:val="24"/>
        </w:rPr>
        <w:t>Herbicides</w:t>
      </w:r>
      <w:r w:rsidR="00C67408">
        <w:rPr>
          <w:sz w:val="24"/>
          <w:szCs w:val="24"/>
        </w:rPr>
        <w:tab/>
      </w:r>
      <w:r w:rsidR="00C67408">
        <w:rPr>
          <w:sz w:val="24"/>
          <w:szCs w:val="24"/>
        </w:rPr>
        <w:tab/>
      </w:r>
      <w:r w:rsidR="00C67408">
        <w:rPr>
          <w:sz w:val="24"/>
          <w:szCs w:val="24"/>
        </w:rPr>
        <w:tab/>
      </w:r>
      <w:r w:rsidR="00B04CED">
        <w:rPr>
          <w:sz w:val="24"/>
          <w:szCs w:val="24"/>
        </w:rPr>
        <w:tab/>
      </w:r>
      <w:r w:rsidR="006345E1">
        <w:rPr>
          <w:sz w:val="24"/>
          <w:szCs w:val="24"/>
        </w:rPr>
        <w:t>3.</w:t>
      </w:r>
      <w:r w:rsidR="00B04CED">
        <w:rPr>
          <w:sz w:val="24"/>
          <w:szCs w:val="24"/>
        </w:rPr>
        <w:t xml:space="preserve"> </w:t>
      </w:r>
      <w:r w:rsidR="006345E1">
        <w:rPr>
          <w:sz w:val="24"/>
          <w:szCs w:val="24"/>
        </w:rPr>
        <w:t xml:space="preserve">  Product Innovation</w:t>
      </w:r>
    </w:p>
    <w:p w14:paraId="436AD341" w14:textId="23D33FEE" w:rsidR="00A734E9" w:rsidRPr="00A734E9" w:rsidRDefault="00A734E9" w:rsidP="00A734E9">
      <w:pPr>
        <w:widowControl/>
        <w:spacing w:line="276" w:lineRule="auto"/>
        <w:ind w:left="360"/>
        <w:contextualSpacing/>
        <w:rPr>
          <w:sz w:val="24"/>
          <w:szCs w:val="24"/>
        </w:rPr>
      </w:pPr>
      <w:r w:rsidRPr="00A734E9">
        <w:rPr>
          <w:sz w:val="24"/>
          <w:szCs w:val="24"/>
        </w:rPr>
        <w:t xml:space="preserve">3. </w:t>
      </w:r>
      <w:r w:rsidRPr="00A734E9">
        <w:rPr>
          <w:sz w:val="24"/>
          <w:szCs w:val="24"/>
        </w:rPr>
        <w:tab/>
        <w:t>Nematode resistance</w:t>
      </w:r>
      <w:r w:rsidRPr="00A734E9">
        <w:rPr>
          <w:sz w:val="24"/>
          <w:szCs w:val="24"/>
        </w:rPr>
        <w:tab/>
      </w:r>
      <w:r w:rsidR="00E93D2A">
        <w:rPr>
          <w:sz w:val="24"/>
          <w:szCs w:val="24"/>
        </w:rPr>
        <w:tab/>
        <w:t>4.   Water effici</w:t>
      </w:r>
      <w:r w:rsidR="00573893">
        <w:rPr>
          <w:sz w:val="24"/>
          <w:szCs w:val="24"/>
        </w:rPr>
        <w:t>ency/Drip Irrigation</w:t>
      </w:r>
    </w:p>
    <w:p w14:paraId="0DCF1205" w14:textId="05527A87" w:rsidR="006345E1" w:rsidRDefault="00A734E9" w:rsidP="00A734E9">
      <w:pPr>
        <w:ind w:firstLine="360"/>
        <w:rPr>
          <w:sz w:val="24"/>
          <w:szCs w:val="24"/>
        </w:rPr>
      </w:pPr>
      <w:r w:rsidRPr="00A734E9">
        <w:rPr>
          <w:sz w:val="24"/>
          <w:szCs w:val="24"/>
        </w:rPr>
        <w:t>4.</w:t>
      </w:r>
      <w:r w:rsidRPr="00A734E9">
        <w:rPr>
          <w:sz w:val="24"/>
          <w:szCs w:val="24"/>
        </w:rPr>
        <w:tab/>
        <w:t>Drought tolerance</w:t>
      </w:r>
      <w:r w:rsidRPr="00A734E9">
        <w:rPr>
          <w:sz w:val="24"/>
          <w:szCs w:val="24"/>
        </w:rPr>
        <w:tab/>
      </w:r>
      <w:r w:rsidR="00B04CED">
        <w:rPr>
          <w:sz w:val="24"/>
          <w:szCs w:val="24"/>
        </w:rPr>
        <w:tab/>
      </w:r>
      <w:r w:rsidR="00573893">
        <w:rPr>
          <w:sz w:val="24"/>
          <w:szCs w:val="24"/>
        </w:rPr>
        <w:t>5</w:t>
      </w:r>
      <w:r w:rsidRPr="00A734E9">
        <w:rPr>
          <w:sz w:val="24"/>
          <w:szCs w:val="24"/>
        </w:rPr>
        <w:t xml:space="preserve">.  </w:t>
      </w:r>
      <w:r w:rsidR="00B04CED">
        <w:rPr>
          <w:sz w:val="24"/>
          <w:szCs w:val="24"/>
        </w:rPr>
        <w:t xml:space="preserve"> </w:t>
      </w:r>
      <w:r w:rsidR="00573893">
        <w:rPr>
          <w:sz w:val="24"/>
          <w:szCs w:val="24"/>
        </w:rPr>
        <w:t>Symphylans</w:t>
      </w:r>
    </w:p>
    <w:p w14:paraId="05CE408B" w14:textId="483351AD" w:rsidR="00A734E9" w:rsidRPr="00A734E9" w:rsidRDefault="00A734E9" w:rsidP="00A734E9">
      <w:pPr>
        <w:rPr>
          <w:sz w:val="24"/>
          <w:szCs w:val="24"/>
        </w:rPr>
      </w:pPr>
      <w:r w:rsidRPr="00A734E9">
        <w:rPr>
          <w:sz w:val="24"/>
          <w:szCs w:val="24"/>
        </w:rPr>
        <w:tab/>
      </w:r>
      <w:r w:rsidRPr="00A734E9">
        <w:rPr>
          <w:sz w:val="24"/>
          <w:szCs w:val="24"/>
        </w:rPr>
        <w:tab/>
      </w:r>
      <w:r w:rsidRPr="00A734E9">
        <w:rPr>
          <w:sz w:val="24"/>
          <w:szCs w:val="24"/>
        </w:rPr>
        <w:tab/>
      </w:r>
      <w:r w:rsidRPr="00A734E9">
        <w:rPr>
          <w:sz w:val="24"/>
          <w:szCs w:val="24"/>
        </w:rPr>
        <w:tab/>
      </w:r>
      <w:r w:rsidR="00B04CED">
        <w:rPr>
          <w:sz w:val="24"/>
          <w:szCs w:val="24"/>
        </w:rPr>
        <w:tab/>
      </w:r>
    </w:p>
    <w:p w14:paraId="7C6767C9" w14:textId="77777777" w:rsidR="006869D9" w:rsidRDefault="006869D9" w:rsidP="00A734E9">
      <w:pPr>
        <w:rPr>
          <w:b/>
          <w:sz w:val="24"/>
          <w:szCs w:val="24"/>
        </w:rPr>
      </w:pPr>
    </w:p>
    <w:p w14:paraId="022D8911" w14:textId="398A5FFC" w:rsidR="00A734E9" w:rsidRPr="00A734E9" w:rsidRDefault="00A734E9" w:rsidP="00A734E9">
      <w:pPr>
        <w:rPr>
          <w:b/>
          <w:sz w:val="24"/>
          <w:szCs w:val="24"/>
        </w:rPr>
      </w:pPr>
      <w:r w:rsidRPr="00A734E9">
        <w:rPr>
          <w:b/>
          <w:sz w:val="24"/>
          <w:szCs w:val="24"/>
        </w:rPr>
        <w:t>Large Lima Council</w:t>
      </w:r>
    </w:p>
    <w:p w14:paraId="27F00BFF" w14:textId="77777777" w:rsidR="00A734E9" w:rsidRPr="00A734E9" w:rsidRDefault="00A734E9" w:rsidP="00A734E9">
      <w:pPr>
        <w:pStyle w:val="ListParagraph"/>
        <w:widowControl/>
        <w:numPr>
          <w:ilvl w:val="0"/>
          <w:numId w:val="2"/>
        </w:numPr>
        <w:spacing w:line="276" w:lineRule="auto"/>
        <w:ind w:left="720"/>
        <w:contextualSpacing/>
        <w:rPr>
          <w:sz w:val="24"/>
          <w:szCs w:val="24"/>
        </w:rPr>
      </w:pPr>
      <w:r w:rsidRPr="00A734E9">
        <w:rPr>
          <w:sz w:val="24"/>
          <w:szCs w:val="24"/>
        </w:rPr>
        <w:t>Yield/ better bloom set</w:t>
      </w:r>
    </w:p>
    <w:p w14:paraId="3F08FFAB" w14:textId="77777777" w:rsidR="00A734E9" w:rsidRPr="00A734E9" w:rsidRDefault="00A734E9" w:rsidP="00A734E9">
      <w:pPr>
        <w:pStyle w:val="ListParagraph"/>
        <w:widowControl/>
        <w:numPr>
          <w:ilvl w:val="0"/>
          <w:numId w:val="2"/>
        </w:numPr>
        <w:spacing w:line="276" w:lineRule="auto"/>
        <w:ind w:left="720"/>
        <w:contextualSpacing/>
        <w:rPr>
          <w:sz w:val="24"/>
          <w:szCs w:val="24"/>
        </w:rPr>
      </w:pPr>
      <w:r w:rsidRPr="00A734E9">
        <w:rPr>
          <w:sz w:val="24"/>
          <w:szCs w:val="24"/>
        </w:rPr>
        <w:t>Lygus</w:t>
      </w:r>
    </w:p>
    <w:p w14:paraId="57451F48" w14:textId="4B85B076" w:rsidR="00A734E9" w:rsidRDefault="00A734E9" w:rsidP="00A734E9">
      <w:pPr>
        <w:pStyle w:val="ListParagraph"/>
        <w:widowControl/>
        <w:numPr>
          <w:ilvl w:val="0"/>
          <w:numId w:val="2"/>
        </w:numPr>
        <w:spacing w:line="276" w:lineRule="auto"/>
        <w:ind w:left="720"/>
        <w:contextualSpacing/>
        <w:rPr>
          <w:sz w:val="24"/>
          <w:szCs w:val="24"/>
        </w:rPr>
      </w:pPr>
      <w:r w:rsidRPr="00A734E9">
        <w:rPr>
          <w:sz w:val="24"/>
          <w:szCs w:val="24"/>
        </w:rPr>
        <w:t>Nematodes</w:t>
      </w:r>
    </w:p>
    <w:p w14:paraId="62CF6DFD" w14:textId="5D4EFE90" w:rsidR="008865C5" w:rsidRPr="00A734E9" w:rsidRDefault="008865C5" w:rsidP="00A734E9">
      <w:pPr>
        <w:pStyle w:val="ListParagraph"/>
        <w:widowControl/>
        <w:numPr>
          <w:ilvl w:val="0"/>
          <w:numId w:val="2"/>
        </w:numPr>
        <w:spacing w:line="276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Mite Control</w:t>
      </w:r>
    </w:p>
    <w:p w14:paraId="11CDF708" w14:textId="77777777" w:rsidR="00A734E9" w:rsidRPr="00A734E9" w:rsidRDefault="00A734E9" w:rsidP="00A734E9">
      <w:pPr>
        <w:pStyle w:val="ListParagraph"/>
        <w:widowControl/>
        <w:numPr>
          <w:ilvl w:val="0"/>
          <w:numId w:val="2"/>
        </w:numPr>
        <w:spacing w:line="276" w:lineRule="auto"/>
        <w:ind w:left="720"/>
        <w:contextualSpacing/>
        <w:rPr>
          <w:sz w:val="24"/>
          <w:szCs w:val="24"/>
        </w:rPr>
      </w:pPr>
      <w:r w:rsidRPr="00A734E9">
        <w:rPr>
          <w:sz w:val="24"/>
          <w:szCs w:val="24"/>
        </w:rPr>
        <w:t>Centipedes</w:t>
      </w:r>
    </w:p>
    <w:p w14:paraId="258ABAA2" w14:textId="77777777" w:rsidR="00A734E9" w:rsidRPr="00A734E9" w:rsidRDefault="00A734E9" w:rsidP="00A734E9">
      <w:pPr>
        <w:pStyle w:val="ListParagraph"/>
        <w:widowControl/>
        <w:numPr>
          <w:ilvl w:val="0"/>
          <w:numId w:val="2"/>
        </w:numPr>
        <w:spacing w:line="276" w:lineRule="auto"/>
        <w:ind w:left="720"/>
        <w:contextualSpacing/>
        <w:rPr>
          <w:sz w:val="24"/>
          <w:szCs w:val="24"/>
        </w:rPr>
      </w:pPr>
      <w:r w:rsidRPr="00A734E9">
        <w:rPr>
          <w:sz w:val="24"/>
          <w:szCs w:val="24"/>
        </w:rPr>
        <w:t>Drip/materials within drip</w:t>
      </w:r>
    </w:p>
    <w:p w14:paraId="533286D8" w14:textId="05CD73A4" w:rsidR="00D433F6" w:rsidRPr="00B55F8C" w:rsidRDefault="00A734E9" w:rsidP="00A734E9">
      <w:pPr>
        <w:pStyle w:val="ListParagraph"/>
        <w:widowControl/>
        <w:numPr>
          <w:ilvl w:val="0"/>
          <w:numId w:val="2"/>
        </w:numPr>
        <w:spacing w:line="276" w:lineRule="auto"/>
        <w:ind w:left="720"/>
        <w:contextualSpacing/>
        <w:rPr>
          <w:sz w:val="24"/>
          <w:szCs w:val="24"/>
        </w:rPr>
      </w:pPr>
      <w:r w:rsidRPr="00A734E9">
        <w:rPr>
          <w:sz w:val="24"/>
          <w:szCs w:val="24"/>
        </w:rPr>
        <w:t>Fertility/Nitrogen</w:t>
      </w:r>
    </w:p>
    <w:p w14:paraId="546C010E" w14:textId="77777777" w:rsidR="00A734E9" w:rsidRPr="00A734E9" w:rsidRDefault="00A734E9" w:rsidP="00A734E9">
      <w:pPr>
        <w:rPr>
          <w:b/>
          <w:sz w:val="24"/>
          <w:szCs w:val="24"/>
        </w:rPr>
      </w:pPr>
      <w:r w:rsidRPr="00A734E9">
        <w:rPr>
          <w:b/>
          <w:sz w:val="24"/>
          <w:szCs w:val="24"/>
        </w:rPr>
        <w:lastRenderedPageBreak/>
        <w:t>Blackeye Council</w:t>
      </w:r>
    </w:p>
    <w:p w14:paraId="4E716833" w14:textId="77777777" w:rsidR="00A734E9" w:rsidRPr="00A734E9" w:rsidRDefault="00A734E9" w:rsidP="00A734E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3600" w:hanging="3600"/>
        <w:jc w:val="both"/>
        <w:rPr>
          <w:rFonts w:eastAsia="Times New Roman"/>
          <w:bCs/>
          <w:sz w:val="24"/>
          <w:szCs w:val="24"/>
        </w:rPr>
      </w:pPr>
      <w:r w:rsidRPr="00A734E9">
        <w:rPr>
          <w:rFonts w:eastAsia="Times New Roman"/>
          <w:bCs/>
          <w:sz w:val="24"/>
          <w:szCs w:val="24"/>
        </w:rPr>
        <w:t xml:space="preserve">      Breeding New Varieties</w:t>
      </w:r>
      <w:r w:rsidRPr="00A734E9">
        <w:rPr>
          <w:rFonts w:eastAsia="Times New Roman"/>
          <w:bCs/>
          <w:sz w:val="24"/>
          <w:szCs w:val="24"/>
        </w:rPr>
        <w:tab/>
      </w:r>
    </w:p>
    <w:p w14:paraId="6FB75EDE" w14:textId="77777777" w:rsidR="00A734E9" w:rsidRPr="00A734E9" w:rsidRDefault="00A734E9" w:rsidP="00A734E9">
      <w:pPr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A734E9">
        <w:rPr>
          <w:rFonts w:eastAsia="Times New Roman"/>
          <w:sz w:val="24"/>
          <w:szCs w:val="24"/>
        </w:rPr>
        <w:t>Adding lygus and aphid resistance into blackeye varieties</w:t>
      </w:r>
      <w:r w:rsidRPr="00A734E9">
        <w:rPr>
          <w:rFonts w:eastAsia="Times New Roman"/>
          <w:b/>
          <w:bCs/>
          <w:sz w:val="24"/>
          <w:szCs w:val="24"/>
        </w:rPr>
        <w:tab/>
      </w:r>
      <w:r w:rsidRPr="00A734E9">
        <w:rPr>
          <w:rFonts w:eastAsia="Times New Roman"/>
          <w:b/>
          <w:bCs/>
          <w:sz w:val="24"/>
          <w:szCs w:val="24"/>
        </w:rPr>
        <w:tab/>
      </w:r>
    </w:p>
    <w:p w14:paraId="68BF4B87" w14:textId="77777777" w:rsidR="00A734E9" w:rsidRPr="00A734E9" w:rsidRDefault="00A734E9" w:rsidP="00A734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A734E9">
        <w:rPr>
          <w:rFonts w:eastAsia="Times New Roman"/>
          <w:sz w:val="24"/>
          <w:szCs w:val="24"/>
        </w:rPr>
        <w:t xml:space="preserve">Adding Fusarium and Nematode Resistance to Blackeye 50 </w:t>
      </w:r>
    </w:p>
    <w:p w14:paraId="0DC17501" w14:textId="223C3F06" w:rsidR="00A734E9" w:rsidRDefault="00A734E9" w:rsidP="00A734E9">
      <w:pPr>
        <w:numPr>
          <w:ilvl w:val="0"/>
          <w:numId w:val="3"/>
        </w:numPr>
        <w:autoSpaceDE w:val="0"/>
        <w:autoSpaceDN w:val="0"/>
        <w:adjustRightInd w:val="0"/>
        <w:rPr>
          <w:rFonts w:eastAsia="SimSun"/>
          <w:sz w:val="24"/>
          <w:szCs w:val="24"/>
          <w:lang w:eastAsia="zh-CN"/>
        </w:rPr>
      </w:pPr>
      <w:r w:rsidRPr="00A734E9">
        <w:rPr>
          <w:rFonts w:eastAsia="SimSun"/>
          <w:sz w:val="24"/>
          <w:szCs w:val="24"/>
          <w:lang w:eastAsia="zh-CN"/>
        </w:rPr>
        <w:t>Continue development of fusarium and nematode resistance into Blackeye 46 prototypes</w:t>
      </w:r>
    </w:p>
    <w:p w14:paraId="7C4A98D3" w14:textId="6D763CEC" w:rsidR="00F82B9F" w:rsidRPr="006869D9" w:rsidRDefault="00F82B9F" w:rsidP="00A734E9">
      <w:pPr>
        <w:numPr>
          <w:ilvl w:val="0"/>
          <w:numId w:val="3"/>
        </w:numPr>
        <w:autoSpaceDE w:val="0"/>
        <w:autoSpaceDN w:val="0"/>
        <w:adjustRightInd w:val="0"/>
        <w:rPr>
          <w:rFonts w:eastAsia="SimSun"/>
          <w:sz w:val="24"/>
          <w:szCs w:val="24"/>
          <w:lang w:eastAsia="zh-CN"/>
        </w:rPr>
      </w:pPr>
      <w:r w:rsidRPr="006869D9">
        <w:rPr>
          <w:rFonts w:eastAsia="SimSun"/>
          <w:sz w:val="24"/>
          <w:szCs w:val="24"/>
          <w:lang w:eastAsia="zh-CN"/>
        </w:rPr>
        <w:t>Breeding for a more upright</w:t>
      </w:r>
      <w:r w:rsidR="006869D9">
        <w:rPr>
          <w:rFonts w:eastAsia="SimSun"/>
          <w:sz w:val="24"/>
          <w:szCs w:val="24"/>
          <w:lang w:eastAsia="zh-CN"/>
        </w:rPr>
        <w:t xml:space="preserve"> plant</w:t>
      </w:r>
    </w:p>
    <w:p w14:paraId="51B25D9C" w14:textId="77777777" w:rsidR="00A734E9" w:rsidRPr="00A734E9" w:rsidRDefault="00A734E9" w:rsidP="00A734E9">
      <w:pPr>
        <w:numPr>
          <w:ilvl w:val="0"/>
          <w:numId w:val="3"/>
        </w:numPr>
        <w:autoSpaceDE w:val="0"/>
        <w:autoSpaceDN w:val="0"/>
        <w:adjustRightInd w:val="0"/>
        <w:rPr>
          <w:rFonts w:eastAsia="SimSun"/>
          <w:sz w:val="24"/>
          <w:szCs w:val="24"/>
          <w:lang w:eastAsia="zh-CN"/>
        </w:rPr>
      </w:pPr>
      <w:r w:rsidRPr="00A734E9">
        <w:rPr>
          <w:rFonts w:eastAsia="SimSun"/>
          <w:sz w:val="24"/>
          <w:szCs w:val="24"/>
          <w:lang w:eastAsia="zh-CN"/>
        </w:rPr>
        <w:t xml:space="preserve">Water efficiency and drought tolerance </w:t>
      </w:r>
    </w:p>
    <w:p w14:paraId="42BE16FE" w14:textId="77777777" w:rsidR="00A734E9" w:rsidRPr="00A734E9" w:rsidRDefault="00A734E9" w:rsidP="00A734E9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proofErr w:type="gramStart"/>
      <w:r w:rsidRPr="00A734E9">
        <w:rPr>
          <w:rFonts w:eastAsia="Times New Roman"/>
          <w:sz w:val="24"/>
          <w:szCs w:val="24"/>
        </w:rPr>
        <w:t>Continue</w:t>
      </w:r>
      <w:proofErr w:type="gramEnd"/>
      <w:r w:rsidRPr="00A734E9">
        <w:rPr>
          <w:rFonts w:eastAsia="Times New Roman"/>
          <w:sz w:val="24"/>
          <w:szCs w:val="24"/>
        </w:rPr>
        <w:t xml:space="preserve"> with existing varietal development for full season, high-yielding varieties</w:t>
      </w:r>
    </w:p>
    <w:p w14:paraId="1184E8A4" w14:textId="77777777" w:rsidR="00A734E9" w:rsidRPr="00A734E9" w:rsidRDefault="00A734E9" w:rsidP="00A734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A734E9">
        <w:rPr>
          <w:rFonts w:eastAsia="Times New Roman"/>
          <w:sz w:val="24"/>
          <w:szCs w:val="24"/>
        </w:rPr>
        <w:t>Get seeds of promising lines into growers’ strip trials as soon a possible for realistic evaluation</w:t>
      </w:r>
    </w:p>
    <w:p w14:paraId="32DD914E" w14:textId="77777777" w:rsidR="00A734E9" w:rsidRPr="00A734E9" w:rsidRDefault="00A734E9" w:rsidP="00A734E9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A734E9">
        <w:rPr>
          <w:rFonts w:eastAsia="Times New Roman"/>
          <w:sz w:val="24"/>
          <w:szCs w:val="24"/>
        </w:rPr>
        <w:tab/>
      </w:r>
    </w:p>
    <w:p w14:paraId="791C19E0" w14:textId="77777777" w:rsidR="00A734E9" w:rsidRPr="00A734E9" w:rsidRDefault="00A734E9" w:rsidP="00A734E9">
      <w:pPr>
        <w:autoSpaceDE w:val="0"/>
        <w:autoSpaceDN w:val="0"/>
        <w:adjustRightInd w:val="0"/>
        <w:jc w:val="both"/>
        <w:rPr>
          <w:rFonts w:eastAsia="Times New Roman"/>
          <w:bCs/>
          <w:sz w:val="24"/>
          <w:szCs w:val="24"/>
        </w:rPr>
      </w:pPr>
      <w:r w:rsidRPr="00A734E9">
        <w:rPr>
          <w:rFonts w:eastAsia="Times New Roman"/>
          <w:bCs/>
          <w:sz w:val="24"/>
          <w:szCs w:val="24"/>
        </w:rPr>
        <w:t xml:space="preserve">      Agronomic Priorities</w:t>
      </w:r>
    </w:p>
    <w:p w14:paraId="46199D96" w14:textId="4097FFC7" w:rsidR="00A734E9" w:rsidRPr="00A734E9" w:rsidRDefault="00A734E9" w:rsidP="00A734E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A734E9">
        <w:rPr>
          <w:rFonts w:eastAsia="Times New Roman"/>
          <w:sz w:val="24"/>
          <w:szCs w:val="24"/>
        </w:rPr>
        <w:t xml:space="preserve">Protection against weeds (nightshade, </w:t>
      </w:r>
      <w:r w:rsidR="00F82B9F" w:rsidRPr="006869D9">
        <w:rPr>
          <w:rFonts w:eastAsia="Times New Roman"/>
          <w:sz w:val="24"/>
          <w:szCs w:val="24"/>
        </w:rPr>
        <w:t>Pigweed</w:t>
      </w:r>
      <w:r w:rsidR="00F82B9F">
        <w:rPr>
          <w:rFonts w:eastAsia="Times New Roman"/>
          <w:sz w:val="24"/>
          <w:szCs w:val="24"/>
        </w:rPr>
        <w:t xml:space="preserve">, </w:t>
      </w:r>
      <w:r w:rsidRPr="00A734E9">
        <w:rPr>
          <w:rFonts w:eastAsia="Times New Roman"/>
          <w:sz w:val="24"/>
          <w:szCs w:val="24"/>
        </w:rPr>
        <w:t>morning glory and nutsedge)</w:t>
      </w:r>
    </w:p>
    <w:p w14:paraId="5FBF5D08" w14:textId="77777777" w:rsidR="00A734E9" w:rsidRPr="00A734E9" w:rsidRDefault="00A734E9" w:rsidP="00A734E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A734E9">
        <w:rPr>
          <w:rFonts w:eastAsia="Times New Roman"/>
          <w:sz w:val="24"/>
          <w:szCs w:val="24"/>
        </w:rPr>
        <w:t>Protection against lygus</w:t>
      </w:r>
    </w:p>
    <w:p w14:paraId="4B60D811" w14:textId="77777777" w:rsidR="00A734E9" w:rsidRPr="00A734E9" w:rsidRDefault="00A734E9" w:rsidP="00A734E9">
      <w:pPr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A734E9">
        <w:rPr>
          <w:rFonts w:eastAsia="Times New Roman"/>
          <w:sz w:val="24"/>
          <w:szCs w:val="24"/>
        </w:rPr>
        <w:t>Protection against aphids and other insects</w:t>
      </w:r>
    </w:p>
    <w:p w14:paraId="5D4DEE0C" w14:textId="77777777" w:rsidR="00A734E9" w:rsidRPr="00A734E9" w:rsidRDefault="00A734E9" w:rsidP="00A734E9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11B23574" w14:textId="77777777" w:rsidR="00A734E9" w:rsidRPr="00A734E9" w:rsidRDefault="00A734E9" w:rsidP="00A734E9">
      <w:pPr>
        <w:autoSpaceDE w:val="0"/>
        <w:autoSpaceDN w:val="0"/>
        <w:adjustRightInd w:val="0"/>
        <w:rPr>
          <w:rFonts w:eastAsia="Times New Roman"/>
          <w:b/>
          <w:sz w:val="24"/>
          <w:szCs w:val="24"/>
        </w:rPr>
      </w:pPr>
      <w:r w:rsidRPr="00A734E9">
        <w:rPr>
          <w:rFonts w:eastAsia="Times New Roman"/>
          <w:b/>
          <w:sz w:val="24"/>
          <w:szCs w:val="24"/>
        </w:rPr>
        <w:t>Garbanzo Council</w:t>
      </w:r>
    </w:p>
    <w:p w14:paraId="7CB9569D" w14:textId="77777777" w:rsidR="00A734E9" w:rsidRPr="00A734E9" w:rsidRDefault="00A734E9" w:rsidP="00A734E9">
      <w:pPr>
        <w:autoSpaceDE w:val="0"/>
        <w:autoSpaceDN w:val="0"/>
        <w:adjustRightInd w:val="0"/>
        <w:ind w:firstLine="360"/>
        <w:rPr>
          <w:rFonts w:eastAsia="Times New Roman"/>
          <w:snapToGrid w:val="0"/>
          <w:sz w:val="24"/>
          <w:szCs w:val="24"/>
        </w:rPr>
      </w:pPr>
      <w:r w:rsidRPr="00A734E9">
        <w:rPr>
          <w:rFonts w:eastAsia="Times New Roman"/>
          <w:snapToGrid w:val="0"/>
          <w:sz w:val="24"/>
          <w:szCs w:val="24"/>
        </w:rPr>
        <w:t>Plant Breeding Priorities</w:t>
      </w:r>
      <w:r w:rsidRPr="00A734E9">
        <w:rPr>
          <w:rFonts w:eastAsia="Times New Roman"/>
          <w:snapToGrid w:val="0"/>
          <w:sz w:val="24"/>
          <w:szCs w:val="24"/>
        </w:rPr>
        <w:tab/>
      </w:r>
      <w:r w:rsidRPr="00A734E9">
        <w:rPr>
          <w:rFonts w:eastAsia="Times New Roman"/>
          <w:snapToGrid w:val="0"/>
          <w:sz w:val="24"/>
          <w:szCs w:val="24"/>
        </w:rPr>
        <w:tab/>
      </w:r>
      <w:r w:rsidRPr="00A734E9">
        <w:rPr>
          <w:rFonts w:eastAsia="Times New Roman"/>
          <w:snapToGrid w:val="0"/>
          <w:sz w:val="24"/>
          <w:szCs w:val="24"/>
        </w:rPr>
        <w:tab/>
      </w:r>
      <w:r w:rsidRPr="00A734E9">
        <w:rPr>
          <w:rFonts w:eastAsia="Times New Roman"/>
          <w:snapToGrid w:val="0"/>
          <w:sz w:val="24"/>
          <w:szCs w:val="24"/>
        </w:rPr>
        <w:tab/>
        <w:t>Agronomic Priorities</w:t>
      </w:r>
    </w:p>
    <w:p w14:paraId="6D3CBD11" w14:textId="77777777" w:rsidR="00A734E9" w:rsidRPr="00A734E9" w:rsidRDefault="00A734E9" w:rsidP="00A734E9">
      <w:pPr>
        <w:autoSpaceDE w:val="0"/>
        <w:autoSpaceDN w:val="0"/>
        <w:adjustRightInd w:val="0"/>
        <w:ind w:firstLine="360"/>
        <w:rPr>
          <w:rFonts w:eastAsia="Times New Roman"/>
          <w:snapToGrid w:val="0"/>
          <w:sz w:val="24"/>
          <w:szCs w:val="24"/>
        </w:rPr>
      </w:pPr>
      <w:r w:rsidRPr="00A734E9">
        <w:rPr>
          <w:rFonts w:eastAsia="Times New Roman"/>
          <w:snapToGrid w:val="0"/>
          <w:sz w:val="24"/>
          <w:szCs w:val="24"/>
        </w:rPr>
        <w:t>1</w:t>
      </w:r>
      <w:proofErr w:type="gramStart"/>
      <w:r w:rsidRPr="00A734E9">
        <w:rPr>
          <w:rFonts w:eastAsia="Times New Roman"/>
          <w:snapToGrid w:val="0"/>
          <w:sz w:val="24"/>
          <w:szCs w:val="24"/>
        </w:rPr>
        <w:t xml:space="preserve">. </w:t>
      </w:r>
      <w:r w:rsidR="00E304E2">
        <w:rPr>
          <w:rFonts w:eastAsia="Times New Roman"/>
          <w:snapToGrid w:val="0"/>
          <w:sz w:val="24"/>
          <w:szCs w:val="24"/>
        </w:rPr>
        <w:t xml:space="preserve"> </w:t>
      </w:r>
      <w:r w:rsidRPr="00A734E9">
        <w:rPr>
          <w:rFonts w:eastAsia="Times New Roman"/>
          <w:snapToGrid w:val="0"/>
          <w:sz w:val="24"/>
          <w:szCs w:val="24"/>
        </w:rPr>
        <w:t>Yield</w:t>
      </w:r>
      <w:r w:rsidRPr="00A734E9">
        <w:rPr>
          <w:rFonts w:eastAsia="Times New Roman"/>
          <w:snapToGrid w:val="0"/>
          <w:sz w:val="24"/>
          <w:szCs w:val="24"/>
        </w:rPr>
        <w:tab/>
      </w:r>
      <w:r w:rsidRPr="00A734E9">
        <w:rPr>
          <w:rFonts w:eastAsia="Times New Roman"/>
          <w:snapToGrid w:val="0"/>
          <w:sz w:val="24"/>
          <w:szCs w:val="24"/>
        </w:rPr>
        <w:tab/>
      </w:r>
      <w:r w:rsidRPr="00A734E9">
        <w:rPr>
          <w:rFonts w:eastAsia="Times New Roman"/>
          <w:snapToGrid w:val="0"/>
          <w:sz w:val="24"/>
          <w:szCs w:val="24"/>
        </w:rPr>
        <w:tab/>
      </w:r>
      <w:r w:rsidRPr="00A734E9">
        <w:rPr>
          <w:rFonts w:eastAsia="Times New Roman"/>
          <w:snapToGrid w:val="0"/>
          <w:sz w:val="24"/>
          <w:szCs w:val="24"/>
        </w:rPr>
        <w:tab/>
      </w:r>
      <w:r w:rsidRPr="00A734E9">
        <w:rPr>
          <w:rFonts w:eastAsia="Times New Roman"/>
          <w:snapToGrid w:val="0"/>
          <w:sz w:val="24"/>
          <w:szCs w:val="24"/>
        </w:rPr>
        <w:tab/>
      </w:r>
      <w:proofErr w:type="gramEnd"/>
      <w:r w:rsidRPr="00A734E9">
        <w:rPr>
          <w:rFonts w:eastAsia="Times New Roman"/>
          <w:snapToGrid w:val="0"/>
          <w:sz w:val="24"/>
          <w:szCs w:val="24"/>
        </w:rPr>
        <w:tab/>
        <w:t>1.  Weed Control</w:t>
      </w:r>
    </w:p>
    <w:p w14:paraId="4E2E3514" w14:textId="19BC1796" w:rsidR="00A734E9" w:rsidRPr="00A734E9" w:rsidRDefault="00A734E9" w:rsidP="00F95602">
      <w:pPr>
        <w:autoSpaceDE w:val="0"/>
        <w:autoSpaceDN w:val="0"/>
        <w:adjustRightInd w:val="0"/>
        <w:ind w:firstLine="360"/>
        <w:rPr>
          <w:rFonts w:eastAsia="Times New Roman"/>
          <w:snapToGrid w:val="0"/>
          <w:sz w:val="24"/>
          <w:szCs w:val="24"/>
        </w:rPr>
      </w:pPr>
      <w:r w:rsidRPr="00A734E9">
        <w:rPr>
          <w:rFonts w:eastAsia="Times New Roman"/>
          <w:snapToGrid w:val="0"/>
          <w:sz w:val="24"/>
          <w:szCs w:val="24"/>
        </w:rPr>
        <w:t>2</w:t>
      </w:r>
      <w:proofErr w:type="gramStart"/>
      <w:r w:rsidRPr="00A734E9">
        <w:rPr>
          <w:rFonts w:eastAsia="Times New Roman"/>
          <w:snapToGrid w:val="0"/>
          <w:sz w:val="24"/>
          <w:szCs w:val="24"/>
        </w:rPr>
        <w:t>.  Seed</w:t>
      </w:r>
      <w:proofErr w:type="gramEnd"/>
      <w:r w:rsidRPr="00A734E9">
        <w:rPr>
          <w:rFonts w:eastAsia="Times New Roman"/>
          <w:snapToGrid w:val="0"/>
          <w:sz w:val="24"/>
          <w:szCs w:val="24"/>
        </w:rPr>
        <w:t xml:space="preserve"> Quality </w:t>
      </w:r>
      <w:r w:rsidRPr="00A734E9">
        <w:rPr>
          <w:rFonts w:eastAsia="Times New Roman"/>
          <w:snapToGrid w:val="0"/>
          <w:sz w:val="24"/>
          <w:szCs w:val="24"/>
        </w:rPr>
        <w:tab/>
      </w:r>
      <w:r w:rsidRPr="00A734E9">
        <w:rPr>
          <w:rFonts w:eastAsia="Times New Roman"/>
          <w:snapToGrid w:val="0"/>
          <w:sz w:val="24"/>
          <w:szCs w:val="24"/>
        </w:rPr>
        <w:tab/>
      </w:r>
      <w:r w:rsidRPr="00A734E9">
        <w:rPr>
          <w:rFonts w:eastAsia="Times New Roman"/>
          <w:snapToGrid w:val="0"/>
          <w:sz w:val="24"/>
          <w:szCs w:val="24"/>
        </w:rPr>
        <w:tab/>
      </w:r>
      <w:r w:rsidRPr="00A734E9">
        <w:rPr>
          <w:rFonts w:eastAsia="Times New Roman"/>
          <w:snapToGrid w:val="0"/>
          <w:sz w:val="24"/>
          <w:szCs w:val="24"/>
        </w:rPr>
        <w:tab/>
      </w:r>
      <w:r w:rsidRPr="00A734E9">
        <w:rPr>
          <w:rFonts w:eastAsia="Times New Roman"/>
          <w:snapToGrid w:val="0"/>
          <w:sz w:val="24"/>
          <w:szCs w:val="24"/>
        </w:rPr>
        <w:tab/>
        <w:t>2.  White Mold</w:t>
      </w:r>
    </w:p>
    <w:p w14:paraId="5DB71C80" w14:textId="77777777" w:rsidR="00A734E9" w:rsidRPr="00C67408" w:rsidRDefault="00A734E9" w:rsidP="00A734E9">
      <w:pPr>
        <w:tabs>
          <w:tab w:val="left" w:pos="450"/>
        </w:tabs>
        <w:autoSpaceDE w:val="0"/>
        <w:autoSpaceDN w:val="0"/>
        <w:adjustRightInd w:val="0"/>
        <w:ind w:firstLine="360"/>
        <w:rPr>
          <w:rFonts w:eastAsia="Times New Roman"/>
          <w:snapToGrid w:val="0"/>
          <w:sz w:val="24"/>
          <w:szCs w:val="24"/>
          <w:lang w:val="es-ES"/>
        </w:rPr>
      </w:pPr>
      <w:r w:rsidRPr="00A734E9">
        <w:rPr>
          <w:rFonts w:eastAsia="Times New Roman"/>
          <w:snapToGrid w:val="0"/>
          <w:sz w:val="24"/>
          <w:szCs w:val="24"/>
        </w:rPr>
        <w:t>3</w:t>
      </w:r>
      <w:proofErr w:type="gramStart"/>
      <w:r w:rsidRPr="00A734E9">
        <w:rPr>
          <w:rFonts w:eastAsia="Times New Roman"/>
          <w:snapToGrid w:val="0"/>
          <w:sz w:val="24"/>
          <w:szCs w:val="24"/>
        </w:rPr>
        <w:t xml:space="preserve">.  </w:t>
      </w:r>
      <w:proofErr w:type="spellStart"/>
      <w:r w:rsidRPr="00C67408">
        <w:rPr>
          <w:rFonts w:eastAsia="Times New Roman"/>
          <w:snapToGrid w:val="0"/>
          <w:sz w:val="24"/>
          <w:szCs w:val="24"/>
          <w:lang w:val="es-ES"/>
        </w:rPr>
        <w:t>Ascochyta</w:t>
      </w:r>
      <w:proofErr w:type="spellEnd"/>
      <w:proofErr w:type="gramEnd"/>
      <w:r w:rsidRPr="00C67408">
        <w:rPr>
          <w:rFonts w:eastAsia="Times New Roman"/>
          <w:snapToGrid w:val="0"/>
          <w:sz w:val="24"/>
          <w:szCs w:val="24"/>
          <w:lang w:val="es-ES"/>
        </w:rPr>
        <w:t xml:space="preserve"> </w:t>
      </w:r>
      <w:proofErr w:type="spellStart"/>
      <w:r w:rsidRPr="00C67408">
        <w:rPr>
          <w:rFonts w:eastAsia="Times New Roman"/>
          <w:snapToGrid w:val="0"/>
          <w:sz w:val="24"/>
          <w:szCs w:val="24"/>
          <w:lang w:val="es-ES"/>
        </w:rPr>
        <w:t>Resistance</w:t>
      </w:r>
      <w:proofErr w:type="spellEnd"/>
      <w:r w:rsidRPr="00C67408">
        <w:rPr>
          <w:rFonts w:eastAsia="Times New Roman"/>
          <w:snapToGrid w:val="0"/>
          <w:sz w:val="24"/>
          <w:szCs w:val="24"/>
          <w:lang w:val="es-ES"/>
        </w:rPr>
        <w:tab/>
      </w:r>
      <w:r w:rsidRPr="00C67408">
        <w:rPr>
          <w:rFonts w:eastAsia="Times New Roman"/>
          <w:snapToGrid w:val="0"/>
          <w:sz w:val="24"/>
          <w:szCs w:val="24"/>
          <w:lang w:val="es-ES"/>
        </w:rPr>
        <w:tab/>
      </w:r>
      <w:r w:rsidRPr="00C67408">
        <w:rPr>
          <w:rFonts w:eastAsia="Times New Roman"/>
          <w:snapToGrid w:val="0"/>
          <w:sz w:val="24"/>
          <w:szCs w:val="24"/>
          <w:lang w:val="es-ES"/>
        </w:rPr>
        <w:tab/>
      </w:r>
      <w:r w:rsidRPr="00C67408">
        <w:rPr>
          <w:rFonts w:eastAsia="Times New Roman"/>
          <w:snapToGrid w:val="0"/>
          <w:sz w:val="24"/>
          <w:szCs w:val="24"/>
          <w:lang w:val="es-ES"/>
        </w:rPr>
        <w:tab/>
        <w:t>3.  Virus Control/</w:t>
      </w:r>
      <w:proofErr w:type="spellStart"/>
      <w:r w:rsidRPr="00C67408">
        <w:rPr>
          <w:rFonts w:eastAsia="Times New Roman"/>
          <w:snapToGrid w:val="0"/>
          <w:sz w:val="24"/>
          <w:szCs w:val="24"/>
          <w:lang w:val="es-ES"/>
        </w:rPr>
        <w:t>Education</w:t>
      </w:r>
      <w:proofErr w:type="spellEnd"/>
    </w:p>
    <w:p w14:paraId="54CD4B57" w14:textId="77777777" w:rsidR="00A734E9" w:rsidRPr="00A734E9" w:rsidRDefault="00A734E9" w:rsidP="00A734E9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ind w:left="5040" w:hanging="5040"/>
        <w:rPr>
          <w:rFonts w:eastAsia="Times New Roman"/>
          <w:snapToGrid w:val="0"/>
          <w:sz w:val="24"/>
          <w:szCs w:val="24"/>
        </w:rPr>
      </w:pPr>
      <w:r w:rsidRPr="00C67408">
        <w:rPr>
          <w:rFonts w:eastAsia="Times New Roman"/>
          <w:snapToGrid w:val="0"/>
          <w:sz w:val="24"/>
          <w:szCs w:val="24"/>
          <w:lang w:val="es-ES"/>
        </w:rPr>
        <w:tab/>
        <w:t xml:space="preserve">4.  </w:t>
      </w:r>
      <w:r w:rsidRPr="00A734E9">
        <w:rPr>
          <w:rFonts w:eastAsia="Times New Roman"/>
          <w:snapToGrid w:val="0"/>
          <w:sz w:val="24"/>
          <w:szCs w:val="24"/>
        </w:rPr>
        <w:t>White Mold/Soil Disease Resistance</w:t>
      </w:r>
      <w:r w:rsidRPr="00A734E9">
        <w:rPr>
          <w:rFonts w:eastAsia="Times New Roman"/>
          <w:snapToGrid w:val="0"/>
          <w:sz w:val="24"/>
          <w:szCs w:val="24"/>
        </w:rPr>
        <w:tab/>
      </w:r>
      <w:r w:rsidRPr="00A734E9">
        <w:rPr>
          <w:rFonts w:eastAsia="Times New Roman"/>
          <w:snapToGrid w:val="0"/>
          <w:sz w:val="24"/>
          <w:szCs w:val="24"/>
        </w:rPr>
        <w:tab/>
        <w:t>4.  Sanitation Education</w:t>
      </w:r>
    </w:p>
    <w:p w14:paraId="62D03793" w14:textId="77777777" w:rsidR="00A734E9" w:rsidRPr="00A734E9" w:rsidRDefault="00A734E9" w:rsidP="00A734E9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ind w:left="5040" w:hanging="5040"/>
        <w:rPr>
          <w:rFonts w:eastAsia="Times New Roman"/>
          <w:snapToGrid w:val="0"/>
          <w:sz w:val="24"/>
          <w:szCs w:val="24"/>
        </w:rPr>
      </w:pPr>
      <w:r w:rsidRPr="00A734E9">
        <w:rPr>
          <w:rFonts w:eastAsia="Times New Roman"/>
          <w:snapToGrid w:val="0"/>
          <w:sz w:val="24"/>
          <w:szCs w:val="24"/>
        </w:rPr>
        <w:tab/>
        <w:t>5</w:t>
      </w:r>
      <w:proofErr w:type="gramStart"/>
      <w:r w:rsidRPr="00A734E9">
        <w:rPr>
          <w:rFonts w:eastAsia="Times New Roman"/>
          <w:snapToGrid w:val="0"/>
          <w:sz w:val="24"/>
          <w:szCs w:val="24"/>
        </w:rPr>
        <w:t>.  Tempera</w:t>
      </w:r>
      <w:r>
        <w:rPr>
          <w:rFonts w:eastAsia="Times New Roman"/>
          <w:snapToGrid w:val="0"/>
          <w:sz w:val="24"/>
          <w:szCs w:val="24"/>
        </w:rPr>
        <w:t>ture</w:t>
      </w:r>
      <w:proofErr w:type="gramEnd"/>
      <w:r>
        <w:rPr>
          <w:rFonts w:eastAsia="Times New Roman"/>
          <w:snapToGrid w:val="0"/>
          <w:sz w:val="24"/>
          <w:szCs w:val="24"/>
        </w:rPr>
        <w:t xml:space="preserve"> and Regional Acclimation </w:t>
      </w:r>
      <w:r>
        <w:rPr>
          <w:rFonts w:eastAsia="Times New Roman"/>
          <w:snapToGrid w:val="0"/>
          <w:sz w:val="24"/>
          <w:szCs w:val="24"/>
        </w:rPr>
        <w:tab/>
      </w:r>
      <w:r w:rsidRPr="00A734E9">
        <w:rPr>
          <w:rFonts w:eastAsia="Times New Roman"/>
          <w:snapToGrid w:val="0"/>
          <w:sz w:val="24"/>
          <w:szCs w:val="24"/>
        </w:rPr>
        <w:t xml:space="preserve">5.  Irrigation Levels and Timing   </w:t>
      </w:r>
    </w:p>
    <w:p w14:paraId="68F0DC9D" w14:textId="77777777" w:rsidR="00A734E9" w:rsidRPr="00A734E9" w:rsidRDefault="00A734E9" w:rsidP="00A734E9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rPr>
          <w:rFonts w:eastAsia="Times New Roman"/>
          <w:snapToGrid w:val="0"/>
          <w:sz w:val="24"/>
          <w:szCs w:val="24"/>
        </w:rPr>
      </w:pPr>
      <w:r w:rsidRPr="00A734E9">
        <w:rPr>
          <w:rFonts w:eastAsia="Times New Roman"/>
          <w:snapToGrid w:val="0"/>
          <w:sz w:val="24"/>
          <w:szCs w:val="24"/>
        </w:rPr>
        <w:tab/>
        <w:t>6</w:t>
      </w:r>
      <w:proofErr w:type="gramStart"/>
      <w:r w:rsidRPr="00A734E9">
        <w:rPr>
          <w:rFonts w:eastAsia="Times New Roman"/>
          <w:snapToGrid w:val="0"/>
          <w:sz w:val="24"/>
          <w:szCs w:val="24"/>
        </w:rPr>
        <w:t>.  Fusarium</w:t>
      </w:r>
      <w:proofErr w:type="gramEnd"/>
      <w:r w:rsidRPr="00A734E9">
        <w:rPr>
          <w:rFonts w:eastAsia="Times New Roman"/>
          <w:snapToGrid w:val="0"/>
          <w:sz w:val="24"/>
          <w:szCs w:val="24"/>
        </w:rPr>
        <w:t xml:space="preserve"> Resistance</w:t>
      </w:r>
      <w:r w:rsidRPr="00A734E9">
        <w:rPr>
          <w:rFonts w:eastAsia="Times New Roman"/>
          <w:snapToGrid w:val="0"/>
          <w:sz w:val="24"/>
          <w:szCs w:val="24"/>
        </w:rPr>
        <w:tab/>
      </w:r>
      <w:r w:rsidRPr="00A734E9">
        <w:rPr>
          <w:rFonts w:eastAsia="Times New Roman"/>
          <w:snapToGrid w:val="0"/>
          <w:sz w:val="24"/>
          <w:szCs w:val="24"/>
        </w:rPr>
        <w:tab/>
      </w:r>
      <w:r w:rsidRPr="00A734E9">
        <w:rPr>
          <w:rFonts w:eastAsia="Times New Roman"/>
          <w:snapToGrid w:val="0"/>
          <w:sz w:val="24"/>
          <w:szCs w:val="24"/>
        </w:rPr>
        <w:tab/>
      </w:r>
      <w:r w:rsidRPr="00A734E9">
        <w:rPr>
          <w:rFonts w:eastAsia="Times New Roman"/>
          <w:snapToGrid w:val="0"/>
          <w:sz w:val="24"/>
          <w:szCs w:val="24"/>
        </w:rPr>
        <w:tab/>
        <w:t xml:space="preserve">6.  Yield Variations between Test Plots   </w:t>
      </w:r>
    </w:p>
    <w:p w14:paraId="7B4C678C" w14:textId="77777777" w:rsidR="00A734E9" w:rsidRDefault="00A734E9" w:rsidP="00A734E9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rPr>
          <w:rFonts w:eastAsia="Times New Roman"/>
          <w:snapToGrid w:val="0"/>
          <w:sz w:val="24"/>
          <w:szCs w:val="24"/>
        </w:rPr>
      </w:pPr>
      <w:r w:rsidRPr="00A734E9">
        <w:rPr>
          <w:rFonts w:eastAsia="Times New Roman"/>
          <w:snapToGrid w:val="0"/>
          <w:sz w:val="24"/>
          <w:szCs w:val="24"/>
        </w:rPr>
        <w:tab/>
        <w:t>7</w:t>
      </w:r>
      <w:proofErr w:type="gramStart"/>
      <w:r>
        <w:rPr>
          <w:rFonts w:eastAsia="Times New Roman"/>
          <w:snapToGrid w:val="0"/>
          <w:sz w:val="24"/>
          <w:szCs w:val="24"/>
        </w:rPr>
        <w:t>.  Salt</w:t>
      </w:r>
      <w:proofErr w:type="gramEnd"/>
      <w:r>
        <w:rPr>
          <w:rFonts w:eastAsia="Times New Roman"/>
          <w:snapToGrid w:val="0"/>
          <w:sz w:val="24"/>
          <w:szCs w:val="24"/>
        </w:rPr>
        <w:t xml:space="preserve"> Tolerance   </w:t>
      </w:r>
      <w:r>
        <w:rPr>
          <w:rFonts w:eastAsia="Times New Roman"/>
          <w:snapToGrid w:val="0"/>
          <w:sz w:val="24"/>
          <w:szCs w:val="24"/>
        </w:rPr>
        <w:tab/>
      </w:r>
      <w:r>
        <w:rPr>
          <w:rFonts w:eastAsia="Times New Roman"/>
          <w:snapToGrid w:val="0"/>
          <w:sz w:val="24"/>
          <w:szCs w:val="24"/>
        </w:rPr>
        <w:tab/>
      </w:r>
      <w:r>
        <w:rPr>
          <w:rFonts w:eastAsia="Times New Roman"/>
          <w:snapToGrid w:val="0"/>
          <w:sz w:val="24"/>
          <w:szCs w:val="24"/>
        </w:rPr>
        <w:tab/>
      </w:r>
      <w:r>
        <w:rPr>
          <w:rFonts w:eastAsia="Times New Roman"/>
          <w:snapToGrid w:val="0"/>
          <w:sz w:val="24"/>
          <w:szCs w:val="24"/>
        </w:rPr>
        <w:tab/>
        <w:t xml:space="preserve">     </w:t>
      </w:r>
      <w:r w:rsidRPr="00A734E9">
        <w:rPr>
          <w:rFonts w:eastAsia="Times New Roman"/>
          <w:snapToGrid w:val="0"/>
          <w:sz w:val="24"/>
          <w:szCs w:val="24"/>
        </w:rPr>
        <w:t>and Growers’ Fields</w:t>
      </w:r>
    </w:p>
    <w:p w14:paraId="6EBA10F0" w14:textId="15EBCC83" w:rsidR="00F95602" w:rsidRDefault="00F95602" w:rsidP="00A734E9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rPr>
          <w:rFonts w:eastAsia="Times New Roman"/>
          <w:snapToGrid w:val="0"/>
          <w:sz w:val="24"/>
          <w:szCs w:val="24"/>
        </w:rPr>
      </w:pPr>
      <w:r>
        <w:rPr>
          <w:rFonts w:eastAsia="Times New Roman"/>
          <w:snapToGrid w:val="0"/>
          <w:sz w:val="24"/>
          <w:szCs w:val="24"/>
        </w:rPr>
        <w:tab/>
        <w:t>8</w:t>
      </w:r>
      <w:proofErr w:type="gramStart"/>
      <w:r>
        <w:rPr>
          <w:rFonts w:eastAsia="Times New Roman"/>
          <w:snapToGrid w:val="0"/>
          <w:sz w:val="24"/>
          <w:szCs w:val="24"/>
        </w:rPr>
        <w:t>.  Color</w:t>
      </w:r>
      <w:proofErr w:type="gramEnd"/>
      <w:r>
        <w:rPr>
          <w:rFonts w:eastAsia="Times New Roman"/>
          <w:snapToGrid w:val="0"/>
          <w:sz w:val="24"/>
          <w:szCs w:val="24"/>
        </w:rPr>
        <w:t xml:space="preserve"> </w:t>
      </w:r>
      <w:r w:rsidR="001B7C08">
        <w:rPr>
          <w:rFonts w:eastAsia="Times New Roman"/>
          <w:snapToGrid w:val="0"/>
          <w:sz w:val="24"/>
          <w:szCs w:val="24"/>
        </w:rPr>
        <w:t>Consistency</w:t>
      </w:r>
      <w:r w:rsidR="001B7C08">
        <w:rPr>
          <w:rFonts w:eastAsia="Times New Roman"/>
          <w:snapToGrid w:val="0"/>
          <w:sz w:val="24"/>
          <w:szCs w:val="24"/>
        </w:rPr>
        <w:tab/>
      </w:r>
      <w:r w:rsidR="001B7C08">
        <w:rPr>
          <w:rFonts w:eastAsia="Times New Roman"/>
          <w:snapToGrid w:val="0"/>
          <w:sz w:val="24"/>
          <w:szCs w:val="24"/>
        </w:rPr>
        <w:tab/>
      </w:r>
      <w:r w:rsidR="001B7C08">
        <w:rPr>
          <w:rFonts w:eastAsia="Times New Roman"/>
          <w:snapToGrid w:val="0"/>
          <w:sz w:val="24"/>
          <w:szCs w:val="24"/>
        </w:rPr>
        <w:tab/>
      </w:r>
      <w:r w:rsidR="001B7C08">
        <w:rPr>
          <w:rFonts w:eastAsia="Times New Roman"/>
          <w:snapToGrid w:val="0"/>
          <w:sz w:val="24"/>
          <w:szCs w:val="24"/>
        </w:rPr>
        <w:tab/>
        <w:t xml:space="preserve">7.  </w:t>
      </w:r>
      <w:r w:rsidR="00AE2D54">
        <w:rPr>
          <w:rFonts w:eastAsia="Times New Roman"/>
          <w:snapToGrid w:val="0"/>
          <w:sz w:val="24"/>
          <w:szCs w:val="24"/>
        </w:rPr>
        <w:t>Nitrogen</w:t>
      </w:r>
      <w:r w:rsidR="00907884">
        <w:rPr>
          <w:rFonts w:eastAsia="Times New Roman"/>
          <w:snapToGrid w:val="0"/>
          <w:sz w:val="24"/>
          <w:szCs w:val="24"/>
        </w:rPr>
        <w:t>/Soil Health Study</w:t>
      </w:r>
      <w:r>
        <w:rPr>
          <w:rFonts w:eastAsia="Times New Roman"/>
          <w:snapToGrid w:val="0"/>
          <w:sz w:val="24"/>
          <w:szCs w:val="24"/>
        </w:rPr>
        <w:t xml:space="preserve"> </w:t>
      </w:r>
    </w:p>
    <w:p w14:paraId="5BCFD4B7" w14:textId="02B21138" w:rsidR="00F11380" w:rsidRPr="00A734E9" w:rsidRDefault="00F11380" w:rsidP="00A734E9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autoSpaceDE w:val="0"/>
        <w:autoSpaceDN w:val="0"/>
        <w:adjustRightInd w:val="0"/>
        <w:rPr>
          <w:rFonts w:eastAsia="Times New Roman"/>
          <w:snapToGrid w:val="0"/>
          <w:sz w:val="24"/>
          <w:szCs w:val="24"/>
        </w:rPr>
      </w:pPr>
      <w:r>
        <w:rPr>
          <w:rFonts w:eastAsia="Times New Roman"/>
          <w:snapToGrid w:val="0"/>
          <w:sz w:val="24"/>
          <w:szCs w:val="24"/>
        </w:rPr>
        <w:tab/>
        <w:t xml:space="preserve">9. Pod </w:t>
      </w:r>
      <w:r w:rsidR="00FC594E">
        <w:rPr>
          <w:rFonts w:eastAsia="Times New Roman"/>
          <w:snapToGrid w:val="0"/>
          <w:sz w:val="24"/>
          <w:szCs w:val="24"/>
        </w:rPr>
        <w:t xml:space="preserve">&amp; Plant </w:t>
      </w:r>
      <w:r>
        <w:rPr>
          <w:rFonts w:eastAsia="Times New Roman"/>
          <w:snapToGrid w:val="0"/>
          <w:sz w:val="24"/>
          <w:szCs w:val="24"/>
        </w:rPr>
        <w:t>Durability</w:t>
      </w:r>
    </w:p>
    <w:p w14:paraId="3D2D5102" w14:textId="77777777" w:rsidR="00A734E9" w:rsidRPr="00A734E9" w:rsidRDefault="00A734E9" w:rsidP="00A734E9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A734E9">
        <w:rPr>
          <w:rFonts w:eastAsia="Times New Roman"/>
          <w:snapToGrid w:val="0"/>
          <w:sz w:val="24"/>
          <w:szCs w:val="24"/>
        </w:rPr>
        <w:tab/>
      </w:r>
      <w:r w:rsidRPr="00A734E9">
        <w:rPr>
          <w:rFonts w:eastAsia="Times New Roman"/>
          <w:snapToGrid w:val="0"/>
          <w:sz w:val="24"/>
          <w:szCs w:val="24"/>
        </w:rPr>
        <w:tab/>
      </w:r>
      <w:r w:rsidRPr="00A734E9">
        <w:rPr>
          <w:rFonts w:eastAsia="Times New Roman"/>
          <w:snapToGrid w:val="0"/>
          <w:sz w:val="24"/>
          <w:szCs w:val="24"/>
        </w:rPr>
        <w:tab/>
      </w:r>
      <w:r w:rsidRPr="00A734E9">
        <w:rPr>
          <w:rFonts w:eastAsia="Times New Roman"/>
          <w:snapToGrid w:val="0"/>
          <w:sz w:val="24"/>
          <w:szCs w:val="24"/>
        </w:rPr>
        <w:tab/>
      </w:r>
      <w:r w:rsidRPr="00A734E9">
        <w:rPr>
          <w:rFonts w:eastAsia="Times New Roman"/>
          <w:snapToGrid w:val="0"/>
          <w:sz w:val="24"/>
          <w:szCs w:val="24"/>
        </w:rPr>
        <w:tab/>
      </w:r>
      <w:r w:rsidRPr="00A734E9">
        <w:rPr>
          <w:rFonts w:eastAsia="Times New Roman"/>
          <w:snapToGrid w:val="0"/>
          <w:sz w:val="24"/>
          <w:szCs w:val="24"/>
        </w:rPr>
        <w:tab/>
      </w:r>
      <w:r w:rsidRPr="00A734E9">
        <w:rPr>
          <w:rFonts w:eastAsia="Times New Roman"/>
          <w:snapToGrid w:val="0"/>
          <w:sz w:val="24"/>
          <w:szCs w:val="24"/>
        </w:rPr>
        <w:tab/>
        <w:t xml:space="preserve">      </w:t>
      </w:r>
    </w:p>
    <w:p w14:paraId="0E8989FA" w14:textId="77777777" w:rsidR="00A734E9" w:rsidRPr="00A734E9" w:rsidRDefault="00A734E9" w:rsidP="00A734E9">
      <w:pPr>
        <w:autoSpaceDE w:val="0"/>
        <w:autoSpaceDN w:val="0"/>
        <w:adjustRightInd w:val="0"/>
        <w:rPr>
          <w:rFonts w:eastAsia="Times New Roman"/>
          <w:b/>
          <w:sz w:val="24"/>
          <w:szCs w:val="24"/>
        </w:rPr>
      </w:pPr>
      <w:r w:rsidRPr="00A734E9">
        <w:rPr>
          <w:rFonts w:eastAsia="Times New Roman"/>
          <w:b/>
          <w:sz w:val="24"/>
          <w:szCs w:val="24"/>
        </w:rPr>
        <w:t>Common Bean Council</w:t>
      </w:r>
    </w:p>
    <w:p w14:paraId="4D7F03E7" w14:textId="77777777" w:rsidR="00A734E9" w:rsidRPr="00A734E9" w:rsidRDefault="00A734E9" w:rsidP="00A734E9">
      <w:pPr>
        <w:numPr>
          <w:ilvl w:val="0"/>
          <w:numId w:val="5"/>
        </w:numPr>
        <w:autoSpaceDE w:val="0"/>
        <w:autoSpaceDN w:val="0"/>
        <w:adjustRightInd w:val="0"/>
        <w:spacing w:after="200"/>
        <w:contextualSpacing/>
        <w:rPr>
          <w:rFonts w:eastAsia="Times New Roman"/>
          <w:sz w:val="24"/>
          <w:szCs w:val="24"/>
        </w:rPr>
      </w:pPr>
      <w:r w:rsidRPr="00A734E9">
        <w:rPr>
          <w:rFonts w:eastAsia="Times New Roman"/>
          <w:sz w:val="24"/>
          <w:szCs w:val="24"/>
        </w:rPr>
        <w:t xml:space="preserve">Development </w:t>
      </w:r>
      <w:r w:rsidR="009725E1">
        <w:rPr>
          <w:rFonts w:eastAsia="Times New Roman"/>
          <w:sz w:val="24"/>
          <w:szCs w:val="24"/>
        </w:rPr>
        <w:t>or</w:t>
      </w:r>
      <w:r w:rsidRPr="00A734E9">
        <w:rPr>
          <w:rFonts w:eastAsia="Times New Roman"/>
          <w:sz w:val="24"/>
          <w:szCs w:val="24"/>
        </w:rPr>
        <w:t xml:space="preserve"> evaluation of higher yielding varieties for California Production</w:t>
      </w:r>
    </w:p>
    <w:p w14:paraId="1CC584B8" w14:textId="77777777" w:rsidR="00A734E9" w:rsidRPr="00A734E9" w:rsidRDefault="00A734E9" w:rsidP="00A734E9">
      <w:pPr>
        <w:numPr>
          <w:ilvl w:val="0"/>
          <w:numId w:val="5"/>
        </w:numPr>
        <w:autoSpaceDE w:val="0"/>
        <w:autoSpaceDN w:val="0"/>
        <w:adjustRightInd w:val="0"/>
        <w:spacing w:after="200"/>
        <w:contextualSpacing/>
        <w:rPr>
          <w:rFonts w:eastAsia="Times New Roman"/>
          <w:sz w:val="24"/>
          <w:szCs w:val="24"/>
        </w:rPr>
      </w:pPr>
      <w:r w:rsidRPr="00A734E9">
        <w:rPr>
          <w:rFonts w:eastAsia="Times New Roman"/>
          <w:sz w:val="24"/>
          <w:szCs w:val="24"/>
        </w:rPr>
        <w:t>Development of cultural practices including safer crop protection techniques to cut production input costs, and meet future challenges</w:t>
      </w:r>
    </w:p>
    <w:p w14:paraId="60814B7A" w14:textId="77777777" w:rsidR="00A734E9" w:rsidRPr="00A734E9" w:rsidRDefault="00A734E9" w:rsidP="00A734E9">
      <w:pPr>
        <w:numPr>
          <w:ilvl w:val="0"/>
          <w:numId w:val="5"/>
        </w:numPr>
        <w:autoSpaceDE w:val="0"/>
        <w:autoSpaceDN w:val="0"/>
        <w:adjustRightInd w:val="0"/>
        <w:spacing w:after="200"/>
        <w:contextualSpacing/>
        <w:rPr>
          <w:rFonts w:eastAsia="Times New Roman"/>
          <w:sz w:val="24"/>
          <w:szCs w:val="24"/>
        </w:rPr>
      </w:pPr>
      <w:r w:rsidRPr="00A734E9">
        <w:rPr>
          <w:rFonts w:eastAsia="Times New Roman"/>
          <w:sz w:val="24"/>
          <w:szCs w:val="24"/>
        </w:rPr>
        <w:t>Development of a plant with a better root system</w:t>
      </w:r>
    </w:p>
    <w:p w14:paraId="5B396FD8" w14:textId="77777777" w:rsidR="00A734E9" w:rsidRPr="00A734E9" w:rsidRDefault="00A734E9" w:rsidP="00A734E9">
      <w:pPr>
        <w:numPr>
          <w:ilvl w:val="0"/>
          <w:numId w:val="5"/>
        </w:numPr>
        <w:autoSpaceDE w:val="0"/>
        <w:autoSpaceDN w:val="0"/>
        <w:adjustRightInd w:val="0"/>
        <w:spacing w:after="200"/>
        <w:contextualSpacing/>
        <w:rPr>
          <w:rFonts w:eastAsia="Times New Roman"/>
          <w:sz w:val="24"/>
          <w:szCs w:val="24"/>
        </w:rPr>
      </w:pPr>
      <w:r w:rsidRPr="00A734E9">
        <w:rPr>
          <w:rFonts w:eastAsia="Times New Roman"/>
          <w:sz w:val="24"/>
          <w:szCs w:val="24"/>
        </w:rPr>
        <w:t>Development of a variety that will produce under organic growing conditions and cultural practices</w:t>
      </w:r>
    </w:p>
    <w:p w14:paraId="45849A38" w14:textId="77777777" w:rsidR="00A734E9" w:rsidRPr="00A734E9" w:rsidRDefault="00A734E9" w:rsidP="00A734E9">
      <w:pPr>
        <w:numPr>
          <w:ilvl w:val="0"/>
          <w:numId w:val="5"/>
        </w:numPr>
        <w:autoSpaceDE w:val="0"/>
        <w:autoSpaceDN w:val="0"/>
        <w:adjustRightInd w:val="0"/>
        <w:spacing w:after="200"/>
        <w:contextualSpacing/>
        <w:rPr>
          <w:rFonts w:eastAsia="Times New Roman"/>
          <w:sz w:val="24"/>
          <w:szCs w:val="24"/>
        </w:rPr>
      </w:pPr>
      <w:r w:rsidRPr="00A734E9">
        <w:rPr>
          <w:rFonts w:eastAsia="Times New Roman"/>
          <w:sz w:val="24"/>
          <w:szCs w:val="24"/>
        </w:rPr>
        <w:t>Water efficiency and drip irrigation</w:t>
      </w:r>
    </w:p>
    <w:p w14:paraId="0B1D2DA4" w14:textId="77777777" w:rsidR="00A6443B" w:rsidRDefault="00A6443B">
      <w:pPr>
        <w:rPr>
          <w:rFonts w:ascii="Arial" w:eastAsia="Arial" w:hAnsi="Arial" w:cs="Arial"/>
          <w:sz w:val="20"/>
          <w:szCs w:val="20"/>
        </w:rPr>
      </w:pPr>
    </w:p>
    <w:p w14:paraId="4C6DC3EF" w14:textId="77777777" w:rsidR="003F5B2B" w:rsidRDefault="003F5B2B">
      <w:pPr>
        <w:rPr>
          <w:rFonts w:ascii="Arial" w:eastAsia="Arial" w:hAnsi="Arial" w:cs="Arial"/>
          <w:sz w:val="20"/>
          <w:szCs w:val="20"/>
        </w:rPr>
      </w:pPr>
    </w:p>
    <w:sectPr w:rsidR="003F5B2B" w:rsidSect="006345E1">
      <w:type w:val="continuous"/>
      <w:pgSz w:w="12240" w:h="15840"/>
      <w:pgMar w:top="1440" w:right="1152" w:bottom="720" w:left="1152" w:header="72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7410" w14:textId="77777777" w:rsidR="00B92F79" w:rsidRDefault="00B92F79" w:rsidP="001E13C7">
      <w:r>
        <w:separator/>
      </w:r>
    </w:p>
  </w:endnote>
  <w:endnote w:type="continuationSeparator" w:id="0">
    <w:p w14:paraId="4D0C7FA3" w14:textId="77777777" w:rsidR="00B92F79" w:rsidRDefault="00B92F79" w:rsidP="001E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9316" w14:textId="77777777" w:rsidR="001E13C7" w:rsidRPr="00E270C7" w:rsidRDefault="001E13C7" w:rsidP="001E13C7">
    <w:pPr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/>
        <w:color w:val="875634"/>
        <w:w w:val="105"/>
        <w:sz w:val="18"/>
      </w:rPr>
      <w:t>Under</w:t>
    </w:r>
    <w:r>
      <w:rPr>
        <w:rFonts w:ascii="Times New Roman"/>
        <w:color w:val="875634"/>
        <w:spacing w:val="18"/>
        <w:w w:val="105"/>
        <w:sz w:val="18"/>
      </w:rPr>
      <w:t xml:space="preserve"> </w:t>
    </w:r>
    <w:r>
      <w:rPr>
        <w:rFonts w:ascii="Times New Roman"/>
        <w:color w:val="875634"/>
        <w:w w:val="105"/>
        <w:sz w:val="18"/>
      </w:rPr>
      <w:t>Authority</w:t>
    </w:r>
    <w:r>
      <w:rPr>
        <w:rFonts w:ascii="Times New Roman"/>
        <w:color w:val="875634"/>
        <w:spacing w:val="36"/>
        <w:w w:val="105"/>
        <w:sz w:val="18"/>
      </w:rPr>
      <w:t xml:space="preserve"> </w:t>
    </w:r>
    <w:r>
      <w:rPr>
        <w:rFonts w:ascii="Times New Roman"/>
        <w:color w:val="875634"/>
        <w:w w:val="105"/>
        <w:sz w:val="18"/>
      </w:rPr>
      <w:t>of the</w:t>
    </w:r>
    <w:r>
      <w:rPr>
        <w:rFonts w:ascii="Times New Roman"/>
        <w:color w:val="875634"/>
        <w:spacing w:val="24"/>
        <w:w w:val="105"/>
        <w:sz w:val="18"/>
      </w:rPr>
      <w:t xml:space="preserve"> </w:t>
    </w:r>
    <w:r>
      <w:rPr>
        <w:rFonts w:ascii="Times New Roman"/>
        <w:color w:val="875634"/>
        <w:w w:val="105"/>
        <w:sz w:val="18"/>
      </w:rPr>
      <w:t>Department</w:t>
    </w:r>
    <w:r>
      <w:rPr>
        <w:rFonts w:ascii="Times New Roman"/>
        <w:color w:val="875634"/>
        <w:spacing w:val="25"/>
        <w:w w:val="105"/>
        <w:sz w:val="18"/>
      </w:rPr>
      <w:t xml:space="preserve"> </w:t>
    </w:r>
    <w:r>
      <w:rPr>
        <w:rFonts w:ascii="Times New Roman"/>
        <w:color w:val="875634"/>
        <w:w w:val="105"/>
        <w:sz w:val="18"/>
      </w:rPr>
      <w:t>of</w:t>
    </w:r>
    <w:r>
      <w:rPr>
        <w:rFonts w:ascii="Times New Roman"/>
        <w:color w:val="875634"/>
        <w:spacing w:val="37"/>
        <w:w w:val="105"/>
        <w:sz w:val="18"/>
      </w:rPr>
      <w:t xml:space="preserve"> </w:t>
    </w:r>
    <w:r>
      <w:rPr>
        <w:rFonts w:ascii="Times New Roman"/>
        <w:color w:val="875634"/>
        <w:w w:val="105"/>
        <w:sz w:val="18"/>
      </w:rPr>
      <w:t>Food</w:t>
    </w:r>
    <w:r>
      <w:rPr>
        <w:rFonts w:ascii="Times New Roman"/>
        <w:color w:val="875634"/>
        <w:spacing w:val="24"/>
        <w:w w:val="105"/>
        <w:sz w:val="18"/>
      </w:rPr>
      <w:t xml:space="preserve"> </w:t>
    </w:r>
    <w:r>
      <w:rPr>
        <w:rFonts w:ascii="Times New Roman"/>
        <w:color w:val="875634"/>
        <w:w w:val="105"/>
        <w:sz w:val="18"/>
      </w:rPr>
      <w:t>&amp;</w:t>
    </w:r>
    <w:r>
      <w:rPr>
        <w:rFonts w:ascii="Times New Roman"/>
        <w:color w:val="875634"/>
        <w:spacing w:val="-3"/>
        <w:w w:val="105"/>
        <w:sz w:val="18"/>
      </w:rPr>
      <w:t xml:space="preserve"> </w:t>
    </w:r>
    <w:r>
      <w:rPr>
        <w:rFonts w:ascii="Times New Roman"/>
        <w:color w:val="875634"/>
        <w:w w:val="105"/>
        <w:sz w:val="18"/>
      </w:rPr>
      <w:t>Agriculture, State</w:t>
    </w:r>
    <w:r>
      <w:rPr>
        <w:rFonts w:ascii="Times New Roman"/>
        <w:color w:val="875634"/>
        <w:spacing w:val="7"/>
        <w:w w:val="105"/>
        <w:sz w:val="18"/>
      </w:rPr>
      <w:t xml:space="preserve"> </w:t>
    </w:r>
    <w:r>
      <w:rPr>
        <w:rFonts w:ascii="Times New Roman"/>
        <w:color w:val="875634"/>
        <w:w w:val="105"/>
        <w:sz w:val="18"/>
      </w:rPr>
      <w:t>of</w:t>
    </w:r>
    <w:r>
      <w:rPr>
        <w:rFonts w:ascii="Times New Roman"/>
        <w:color w:val="875634"/>
        <w:spacing w:val="28"/>
        <w:w w:val="105"/>
        <w:sz w:val="18"/>
      </w:rPr>
      <w:t xml:space="preserve"> </w:t>
    </w:r>
    <w:r>
      <w:rPr>
        <w:rFonts w:ascii="Times New Roman"/>
        <w:color w:val="875634"/>
        <w:w w:val="105"/>
        <w:sz w:val="18"/>
      </w:rPr>
      <w:t>California</w:t>
    </w:r>
  </w:p>
  <w:p w14:paraId="7E767813" w14:textId="77777777" w:rsidR="001E13C7" w:rsidRDefault="001E13C7">
    <w:pPr>
      <w:pStyle w:val="Footer"/>
    </w:pPr>
  </w:p>
  <w:p w14:paraId="21E95CE0" w14:textId="77777777" w:rsidR="001E13C7" w:rsidRDefault="001E1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A2DD" w14:textId="77777777" w:rsidR="00B92F79" w:rsidRDefault="00B92F79" w:rsidP="001E13C7">
      <w:r>
        <w:separator/>
      </w:r>
    </w:p>
  </w:footnote>
  <w:footnote w:type="continuationSeparator" w:id="0">
    <w:p w14:paraId="01AAF1D6" w14:textId="77777777" w:rsidR="00B92F79" w:rsidRDefault="00B92F79" w:rsidP="001E1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00A"/>
    <w:multiLevelType w:val="hybridMultilevel"/>
    <w:tmpl w:val="908482F8"/>
    <w:lvl w:ilvl="0" w:tplc="59081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7F11B3"/>
    <w:multiLevelType w:val="hybridMultilevel"/>
    <w:tmpl w:val="1AE663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B432D6"/>
    <w:multiLevelType w:val="hybridMultilevel"/>
    <w:tmpl w:val="15828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21C57"/>
    <w:multiLevelType w:val="hybridMultilevel"/>
    <w:tmpl w:val="7A849E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4A0FC8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B070A0"/>
    <w:multiLevelType w:val="hybridMultilevel"/>
    <w:tmpl w:val="D5AA9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387428">
    <w:abstractNumId w:val="1"/>
  </w:num>
  <w:num w:numId="2" w16cid:durableId="720322128">
    <w:abstractNumId w:val="0"/>
  </w:num>
  <w:num w:numId="3" w16cid:durableId="1298874864">
    <w:abstractNumId w:val="3"/>
  </w:num>
  <w:num w:numId="4" w16cid:durableId="1925645220">
    <w:abstractNumId w:val="4"/>
  </w:num>
  <w:num w:numId="5" w16cid:durableId="1854344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3B"/>
    <w:rsid w:val="0001454F"/>
    <w:rsid w:val="00023EB5"/>
    <w:rsid w:val="00043D8B"/>
    <w:rsid w:val="000A0D2C"/>
    <w:rsid w:val="000B2BD3"/>
    <w:rsid w:val="000D626C"/>
    <w:rsid w:val="000F48F3"/>
    <w:rsid w:val="00101E78"/>
    <w:rsid w:val="001154A9"/>
    <w:rsid w:val="001B7C08"/>
    <w:rsid w:val="001D3D56"/>
    <w:rsid w:val="001E13C7"/>
    <w:rsid w:val="00216662"/>
    <w:rsid w:val="002538BA"/>
    <w:rsid w:val="002E3EE5"/>
    <w:rsid w:val="00323D18"/>
    <w:rsid w:val="00355454"/>
    <w:rsid w:val="003F5B2B"/>
    <w:rsid w:val="004E164B"/>
    <w:rsid w:val="004F3FDD"/>
    <w:rsid w:val="00573893"/>
    <w:rsid w:val="00612078"/>
    <w:rsid w:val="00616903"/>
    <w:rsid w:val="00620B7D"/>
    <w:rsid w:val="00630E27"/>
    <w:rsid w:val="006345E1"/>
    <w:rsid w:val="006869D9"/>
    <w:rsid w:val="006B067E"/>
    <w:rsid w:val="006F397E"/>
    <w:rsid w:val="007F032D"/>
    <w:rsid w:val="00881286"/>
    <w:rsid w:val="008865C5"/>
    <w:rsid w:val="008A2A5A"/>
    <w:rsid w:val="008B34EA"/>
    <w:rsid w:val="00907884"/>
    <w:rsid w:val="009725E1"/>
    <w:rsid w:val="0099726B"/>
    <w:rsid w:val="00A6443B"/>
    <w:rsid w:val="00A734E9"/>
    <w:rsid w:val="00AD34BC"/>
    <w:rsid w:val="00AE2D54"/>
    <w:rsid w:val="00B04CED"/>
    <w:rsid w:val="00B1214F"/>
    <w:rsid w:val="00B4336D"/>
    <w:rsid w:val="00B55F8C"/>
    <w:rsid w:val="00B92F79"/>
    <w:rsid w:val="00C10189"/>
    <w:rsid w:val="00C46E7F"/>
    <w:rsid w:val="00C67408"/>
    <w:rsid w:val="00C74ED7"/>
    <w:rsid w:val="00D433F6"/>
    <w:rsid w:val="00D95942"/>
    <w:rsid w:val="00DE15F3"/>
    <w:rsid w:val="00DF2147"/>
    <w:rsid w:val="00E270C7"/>
    <w:rsid w:val="00E304E2"/>
    <w:rsid w:val="00E466F5"/>
    <w:rsid w:val="00E93D2A"/>
    <w:rsid w:val="00F03DCC"/>
    <w:rsid w:val="00F11380"/>
    <w:rsid w:val="00F724BC"/>
    <w:rsid w:val="00F82B9F"/>
    <w:rsid w:val="00F95602"/>
    <w:rsid w:val="00FB464B"/>
    <w:rsid w:val="00FC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4AD50"/>
  <w15:docId w15:val="{71CC80C8-3E19-4BE5-AECE-EB989FEE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27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2952" w:hanging="15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59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9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9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13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3C7"/>
  </w:style>
  <w:style w:type="paragraph" w:styleId="Footer">
    <w:name w:val="footer"/>
    <w:basedOn w:val="Normal"/>
    <w:link w:val="FooterChar"/>
    <w:uiPriority w:val="99"/>
    <w:unhideWhenUsed/>
    <w:rsid w:val="001E13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CalBeans_Letterhead_V3_7.16.2014</vt:lpstr>
    </vt:vector>
  </TitlesOfParts>
  <Company>Microsoft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CalBeans_Letterhead_V3_7.16.2014</dc:title>
  <dc:creator>Nathan</dc:creator>
  <cp:lastModifiedBy> </cp:lastModifiedBy>
  <cp:revision>3</cp:revision>
  <cp:lastPrinted>2018-11-20T22:18:00Z</cp:lastPrinted>
  <dcterms:created xsi:type="dcterms:W3CDTF">2025-12-04T00:59:00Z</dcterms:created>
  <dcterms:modified xsi:type="dcterms:W3CDTF">2025-12-11T21:06:00Z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2014-07-16T00:00:00Z</vt:filetime>
  </property>
  <property fmtid="{D5CDD505-2E9C-101B-9397-08002B2CF9AE}" pid="3" name="LastSaved">
    <vt:filetime>2014-08-14T00:00:00Z</vt:filetime>
  </property>
</Properties>
</file>