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9AB500" w14:textId="77777777" w:rsidR="009413A8" w:rsidRPr="00A230F3" w:rsidRDefault="009413A8" w:rsidP="009413A8">
      <w:pPr>
        <w:spacing w:after="0"/>
        <w:jc w:val="center"/>
        <w:rPr>
          <w:rFonts w:cstheme="minorHAnsi"/>
          <w:b/>
          <w:sz w:val="24"/>
        </w:rPr>
      </w:pPr>
      <w:r w:rsidRPr="00A230F3">
        <w:rPr>
          <w:rFonts w:cstheme="minorHAnsi"/>
          <w:b/>
          <w:sz w:val="24"/>
        </w:rPr>
        <w:t>University of California, Agriculture and Natural Resources</w:t>
      </w:r>
    </w:p>
    <w:p w14:paraId="091EAE40" w14:textId="3BA89E80" w:rsidR="009413A8" w:rsidRPr="00A230F3" w:rsidRDefault="009413A8" w:rsidP="009413A8">
      <w:pPr>
        <w:spacing w:after="0"/>
        <w:jc w:val="center"/>
        <w:rPr>
          <w:rFonts w:cstheme="minorHAnsi"/>
          <w:b/>
          <w:sz w:val="24"/>
        </w:rPr>
      </w:pPr>
      <w:r w:rsidRPr="00A230F3">
        <w:rPr>
          <w:rFonts w:cstheme="minorHAnsi"/>
          <w:b/>
          <w:sz w:val="24"/>
        </w:rPr>
        <w:t>Contingent Worker Procedures</w:t>
      </w:r>
      <w:r w:rsidR="009547A7">
        <w:rPr>
          <w:rFonts w:cstheme="minorHAnsi"/>
          <w:b/>
          <w:sz w:val="24"/>
        </w:rPr>
        <w:t xml:space="preserve">/FAQ’s </w:t>
      </w:r>
    </w:p>
    <w:p w14:paraId="790F7A47" w14:textId="74A47D5D" w:rsidR="009413A8" w:rsidRDefault="009413A8">
      <w:pPr>
        <w:rPr>
          <w:rFonts w:cstheme="minorHAnsi"/>
        </w:rPr>
      </w:pPr>
    </w:p>
    <w:p w14:paraId="656A425B" w14:textId="77777777" w:rsidR="00A230F3" w:rsidRPr="00A230F3" w:rsidRDefault="00A230F3">
      <w:pPr>
        <w:rPr>
          <w:rFonts w:cstheme="minorHAnsi"/>
        </w:rPr>
      </w:pPr>
    </w:p>
    <w:p w14:paraId="61D2FC5D" w14:textId="446CF261" w:rsidR="00C529F4" w:rsidRPr="00A230F3" w:rsidRDefault="00291749">
      <w:pPr>
        <w:rPr>
          <w:rFonts w:cstheme="minorHAnsi"/>
          <w:b/>
        </w:rPr>
      </w:pPr>
      <w:r>
        <w:rPr>
          <w:rFonts w:cstheme="minorHAnsi"/>
          <w:b/>
        </w:rPr>
        <w:t xml:space="preserve">1) </w:t>
      </w:r>
      <w:r w:rsidR="00C529F4" w:rsidRPr="00A230F3">
        <w:rPr>
          <w:rFonts w:cstheme="minorHAnsi"/>
          <w:b/>
        </w:rPr>
        <w:t>What is a Contingent Worker?</w:t>
      </w:r>
    </w:p>
    <w:p w14:paraId="4E511C11" w14:textId="402F387B" w:rsidR="006F1DC3" w:rsidRPr="00A230F3" w:rsidRDefault="00C529F4">
      <w:pPr>
        <w:rPr>
          <w:rFonts w:cstheme="minorHAnsi"/>
        </w:rPr>
      </w:pPr>
      <w:r w:rsidRPr="00A230F3">
        <w:rPr>
          <w:rFonts w:cstheme="minorHAnsi"/>
        </w:rPr>
        <w:t xml:space="preserve">A contingent worker is an affiliated employee with UCANR who has need to use the UCPath system or other downstream systems that require a unique ID.  This may be systems such as email or </w:t>
      </w:r>
      <w:proofErr w:type="spellStart"/>
      <w:r w:rsidRPr="00A230F3">
        <w:rPr>
          <w:rFonts w:cstheme="minorHAnsi"/>
        </w:rPr>
        <w:t>AggieTravel</w:t>
      </w:r>
      <w:proofErr w:type="spellEnd"/>
      <w:r w:rsidRPr="00A230F3">
        <w:rPr>
          <w:rFonts w:cstheme="minorHAnsi"/>
        </w:rPr>
        <w:t xml:space="preserve">.  In any case, the affiliate is required to be entered into the UCPath system as a Contingent Worker with the appropriate review and approvals provided.  This is similar to the prior Affiliate Access process but is managed through </w:t>
      </w:r>
      <w:r w:rsidR="00F27CAA" w:rsidRPr="00A230F3">
        <w:rPr>
          <w:rFonts w:cstheme="minorHAnsi"/>
        </w:rPr>
        <w:t>the UCPath Center</w:t>
      </w:r>
      <w:r w:rsidRPr="00A230F3">
        <w:rPr>
          <w:rFonts w:cstheme="minorHAnsi"/>
        </w:rPr>
        <w:t xml:space="preserve"> directly. </w:t>
      </w:r>
    </w:p>
    <w:p w14:paraId="76285E50" w14:textId="45AC80BE" w:rsidR="00C529F4" w:rsidRPr="00A230F3" w:rsidRDefault="00CB6EEC" w:rsidP="00A230F3">
      <w:pPr>
        <w:ind w:left="720"/>
        <w:rPr>
          <w:rFonts w:cstheme="minorHAnsi"/>
          <w:b/>
        </w:rPr>
      </w:pPr>
      <w:r w:rsidRPr="00A230F3">
        <w:rPr>
          <w:rFonts w:cstheme="minorHAnsi"/>
          <w:b/>
        </w:rPr>
        <w:t>Contingent Worker types include:</w:t>
      </w:r>
    </w:p>
    <w:p w14:paraId="72070508" w14:textId="5F1E9638" w:rsidR="00CB6EEC" w:rsidRDefault="00CD7C23" w:rsidP="00A230F3">
      <w:pPr>
        <w:ind w:left="720"/>
        <w:rPr>
          <w:rFonts w:cstheme="minorHAnsi"/>
        </w:rPr>
      </w:pPr>
      <w:r w:rsidRPr="00A230F3">
        <w:rPr>
          <w:rFonts w:cstheme="minorHAnsi"/>
        </w:rPr>
        <w:t xml:space="preserve">Visiting Scholars, Affiliated Organization Employee (county employees), </w:t>
      </w:r>
      <w:r w:rsidR="00752240">
        <w:rPr>
          <w:rFonts w:cstheme="minorHAnsi"/>
        </w:rPr>
        <w:t xml:space="preserve">Contract Workers, </w:t>
      </w:r>
      <w:r w:rsidRPr="00A230F3">
        <w:rPr>
          <w:rFonts w:cstheme="minorHAnsi"/>
        </w:rPr>
        <w:t>Affiliated Research Institute, UC Board of Regents, UC Employee (different business unit), Student Volunteer, Research Fellow, Research Associate, Visiting Student-Res Undergraduate and Visiting Student Resident Graduate.</w:t>
      </w:r>
    </w:p>
    <w:p w14:paraId="09EEA81B" w14:textId="3472EB25" w:rsidR="00597194" w:rsidRPr="007B4895" w:rsidRDefault="00291749" w:rsidP="00597194">
      <w:pPr>
        <w:rPr>
          <w:rFonts w:cstheme="minorHAnsi"/>
          <w:b/>
        </w:rPr>
      </w:pPr>
      <w:r>
        <w:rPr>
          <w:rFonts w:cstheme="minorHAnsi"/>
          <w:b/>
        </w:rPr>
        <w:t xml:space="preserve">2) </w:t>
      </w:r>
      <w:r w:rsidR="00597194" w:rsidRPr="007B4895">
        <w:rPr>
          <w:rFonts w:cstheme="minorHAnsi"/>
          <w:b/>
        </w:rPr>
        <w:t xml:space="preserve">I’d like to obtain </w:t>
      </w:r>
      <w:proofErr w:type="gramStart"/>
      <w:r w:rsidR="00597194" w:rsidRPr="007B4895">
        <w:rPr>
          <w:rFonts w:cstheme="minorHAnsi"/>
          <w:b/>
        </w:rPr>
        <w:t>a</w:t>
      </w:r>
      <w:proofErr w:type="gramEnd"/>
      <w:r w:rsidR="00597194" w:rsidRPr="007B4895">
        <w:rPr>
          <w:rFonts w:cstheme="minorHAnsi"/>
          <w:b/>
        </w:rPr>
        <w:t xml:space="preserve"> ucanr.edu email address for an affiliate employee, for example</w:t>
      </w:r>
      <w:r>
        <w:rPr>
          <w:rFonts w:cstheme="minorHAnsi"/>
          <w:b/>
        </w:rPr>
        <w:t>,</w:t>
      </w:r>
      <w:r w:rsidR="00597194" w:rsidRPr="007B4895">
        <w:rPr>
          <w:rFonts w:cstheme="minorHAnsi"/>
          <w:b/>
        </w:rPr>
        <w:t xml:space="preserve"> a </w:t>
      </w:r>
      <w:r>
        <w:rPr>
          <w:rFonts w:cstheme="minorHAnsi"/>
          <w:b/>
        </w:rPr>
        <w:t>county employee</w:t>
      </w:r>
      <w:r w:rsidR="00597194" w:rsidRPr="007B4895">
        <w:rPr>
          <w:rFonts w:cstheme="minorHAnsi"/>
          <w:b/>
        </w:rPr>
        <w:t xml:space="preserve">. Am I required to complete a Contingent Worker form? </w:t>
      </w:r>
    </w:p>
    <w:p w14:paraId="45EF40FB" w14:textId="6E96ACCF" w:rsidR="00A230F3" w:rsidRDefault="007B4895">
      <w:pPr>
        <w:rPr>
          <w:rFonts w:cstheme="minorHAnsi"/>
        </w:rPr>
      </w:pPr>
      <w:r>
        <w:rPr>
          <w:rFonts w:cstheme="minorHAnsi"/>
        </w:rPr>
        <w:t>Yes, for these</w:t>
      </w:r>
      <w:r w:rsidR="00597194">
        <w:rPr>
          <w:rFonts w:cstheme="minorHAnsi"/>
        </w:rPr>
        <w:t xml:space="preserve"> requests, an employee must be established a</w:t>
      </w:r>
      <w:r>
        <w:rPr>
          <w:rFonts w:cstheme="minorHAnsi"/>
        </w:rPr>
        <w:t>s a continent worker in UC Path (previously a temporary affiliate</w:t>
      </w:r>
      <w:r w:rsidR="00270234">
        <w:rPr>
          <w:rFonts w:cstheme="minorHAnsi"/>
        </w:rPr>
        <w:t xml:space="preserve"> form, TAF</w:t>
      </w:r>
      <w:r>
        <w:rPr>
          <w:rFonts w:cstheme="minorHAnsi"/>
        </w:rPr>
        <w:t xml:space="preserve">). Requestors should </w:t>
      </w:r>
      <w:r w:rsidR="00597194">
        <w:rPr>
          <w:rFonts w:cstheme="minorHAnsi"/>
        </w:rPr>
        <w:t xml:space="preserve">complete the CW form and submit it to HR via email to </w:t>
      </w:r>
      <w:hyperlink r:id="rId6" w:history="1">
        <w:r w:rsidR="00597194" w:rsidRPr="00597194">
          <w:rPr>
            <w:rStyle w:val="Hyperlink"/>
            <w:rFonts w:cstheme="minorHAnsi"/>
          </w:rPr>
          <w:t>humanresources@ucanr.edu</w:t>
        </w:r>
      </w:hyperlink>
      <w:r w:rsidR="00597194">
        <w:rPr>
          <w:rFonts w:cstheme="minorHAnsi"/>
        </w:rPr>
        <w:t xml:space="preserve"> or via the Zendesk por</w:t>
      </w:r>
      <w:r>
        <w:rPr>
          <w:rFonts w:cstheme="minorHAnsi"/>
        </w:rPr>
        <w:t>tal. Once the worker is processed in</w:t>
      </w:r>
      <w:r w:rsidR="00597194">
        <w:rPr>
          <w:rFonts w:cstheme="minorHAnsi"/>
        </w:rPr>
        <w:t xml:space="preserve"> UC Path</w:t>
      </w:r>
      <w:r>
        <w:rPr>
          <w:rFonts w:cstheme="minorHAnsi"/>
        </w:rPr>
        <w:t xml:space="preserve">, HR notifies the IT department for set up of the </w:t>
      </w:r>
      <w:r w:rsidR="00291749">
        <w:rPr>
          <w:rFonts w:cstheme="minorHAnsi"/>
        </w:rPr>
        <w:t>individuals</w:t>
      </w:r>
      <w:r>
        <w:rPr>
          <w:rFonts w:cstheme="minorHAnsi"/>
        </w:rPr>
        <w:t xml:space="preserve"> email account. </w:t>
      </w:r>
      <w:r w:rsidR="00597194">
        <w:rPr>
          <w:rFonts w:cstheme="minorHAnsi"/>
        </w:rPr>
        <w:t xml:space="preserve"> </w:t>
      </w:r>
    </w:p>
    <w:p w14:paraId="25707125" w14:textId="033A1266" w:rsidR="006F1DC3" w:rsidRDefault="006F1DC3">
      <w:pPr>
        <w:rPr>
          <w:rFonts w:cstheme="minorHAnsi"/>
        </w:rPr>
      </w:pPr>
      <w:r>
        <w:rPr>
          <w:rFonts w:cstheme="minorHAnsi"/>
        </w:rPr>
        <w:t xml:space="preserve">A contingent worker is needed to replace any prior temporary affiliate form (TAF) that were completed in the past.  If unsure if one is already established, please contact </w:t>
      </w:r>
      <w:hyperlink r:id="rId7" w:history="1">
        <w:r w:rsidRPr="00C23BF1">
          <w:rPr>
            <w:rStyle w:val="Hyperlink"/>
            <w:rFonts w:cstheme="minorHAnsi"/>
          </w:rPr>
          <w:t>humanresources@ucanr.edu</w:t>
        </w:r>
      </w:hyperlink>
      <w:r>
        <w:rPr>
          <w:rStyle w:val="Hyperlink"/>
          <w:rFonts w:cstheme="minorHAnsi"/>
        </w:rPr>
        <w:t>.</w:t>
      </w:r>
    </w:p>
    <w:p w14:paraId="05B71DCD" w14:textId="58287503" w:rsidR="00C529F4" w:rsidRPr="00A230F3" w:rsidRDefault="00291749">
      <w:pPr>
        <w:rPr>
          <w:rFonts w:cstheme="minorHAnsi"/>
          <w:b/>
        </w:rPr>
      </w:pPr>
      <w:r>
        <w:rPr>
          <w:rFonts w:cstheme="minorHAnsi"/>
          <w:b/>
        </w:rPr>
        <w:t xml:space="preserve">3) </w:t>
      </w:r>
      <w:r w:rsidR="00C529F4" w:rsidRPr="00A230F3">
        <w:rPr>
          <w:rFonts w:cstheme="minorHAnsi"/>
          <w:b/>
        </w:rPr>
        <w:t xml:space="preserve">Why are you collecting </w:t>
      </w:r>
      <w:r w:rsidR="006635C1" w:rsidRPr="00A230F3">
        <w:rPr>
          <w:rFonts w:cstheme="minorHAnsi"/>
          <w:b/>
        </w:rPr>
        <w:t>home address and date of birth</w:t>
      </w:r>
      <w:r w:rsidR="00C529F4" w:rsidRPr="00A230F3">
        <w:rPr>
          <w:rFonts w:cstheme="minorHAnsi"/>
          <w:b/>
        </w:rPr>
        <w:t>?</w:t>
      </w:r>
    </w:p>
    <w:p w14:paraId="5CFEE2F7" w14:textId="6BE74AAD" w:rsidR="00C529F4" w:rsidRPr="00A230F3" w:rsidRDefault="006635C1">
      <w:pPr>
        <w:rPr>
          <w:rFonts w:cstheme="minorHAnsi"/>
        </w:rPr>
      </w:pPr>
      <w:r w:rsidRPr="00A230F3">
        <w:rPr>
          <w:rFonts w:cstheme="minorHAnsi"/>
        </w:rPr>
        <w:t>The home address field is required as we need to have a mechanism to contact any individual affiliated with the university.  Any affiliate utilizing UC systems</w:t>
      </w:r>
      <w:r w:rsidR="00621015" w:rsidRPr="00A230F3">
        <w:rPr>
          <w:rFonts w:cstheme="minorHAnsi"/>
        </w:rPr>
        <w:t xml:space="preserve"> is required to provide valid contact information similar to any employment/hiring process.  Date of birth is being collected to validate that the contingent worker is being provided a unique ID</w:t>
      </w:r>
      <w:r w:rsidR="00F27CAA" w:rsidRPr="00A230F3">
        <w:rPr>
          <w:rFonts w:cstheme="minorHAnsi"/>
        </w:rPr>
        <w:t>, ensuring</w:t>
      </w:r>
      <w:r w:rsidR="00A230F3">
        <w:rPr>
          <w:rFonts w:cstheme="minorHAnsi"/>
        </w:rPr>
        <w:t xml:space="preserve"> </w:t>
      </w:r>
      <w:r w:rsidR="00621015" w:rsidRPr="00A230F3">
        <w:rPr>
          <w:rFonts w:cstheme="minorHAnsi"/>
        </w:rPr>
        <w:t xml:space="preserve">that employee name is not the only field utilized otherwise duplicate or merged records will occur.  SSN is the only other field to verify a unique ID has been created and ANR has chosen not to utilize that as our mechanism, due to confidentiality concerns.   </w:t>
      </w:r>
    </w:p>
    <w:p w14:paraId="3955FEFD" w14:textId="235C80A0" w:rsidR="00621015" w:rsidRPr="00A230F3" w:rsidRDefault="00291749">
      <w:pPr>
        <w:rPr>
          <w:rFonts w:cstheme="minorHAnsi"/>
          <w:b/>
        </w:rPr>
      </w:pPr>
      <w:r>
        <w:rPr>
          <w:rFonts w:cstheme="minorHAnsi"/>
          <w:b/>
        </w:rPr>
        <w:t xml:space="preserve">4) </w:t>
      </w:r>
      <w:r w:rsidR="00621015" w:rsidRPr="00A230F3">
        <w:rPr>
          <w:rFonts w:cstheme="minorHAnsi"/>
          <w:b/>
        </w:rPr>
        <w:t>Is the information being shared securely?</w:t>
      </w:r>
    </w:p>
    <w:p w14:paraId="332400E9" w14:textId="45A7B077" w:rsidR="00621015" w:rsidRPr="00A230F3" w:rsidRDefault="00621015">
      <w:pPr>
        <w:rPr>
          <w:rFonts w:cstheme="minorHAnsi"/>
        </w:rPr>
      </w:pPr>
      <w:r w:rsidRPr="00A230F3">
        <w:rPr>
          <w:rFonts w:cstheme="minorHAnsi"/>
        </w:rPr>
        <w:t>If the contingent worker enters their information on the form and directly loads the form into the BOX link provided, the data is secure.  Please do not</w:t>
      </w:r>
      <w:r w:rsidR="00ED119A">
        <w:rPr>
          <w:rFonts w:cstheme="minorHAnsi"/>
        </w:rPr>
        <w:t xml:space="preserve"> upload the CWR to the Zendesk ticket or</w:t>
      </w:r>
      <w:r w:rsidRPr="00A230F3">
        <w:rPr>
          <w:rFonts w:cstheme="minorHAnsi"/>
        </w:rPr>
        <w:t xml:space="preserve"> ask the employee to share their personal details through email.  </w:t>
      </w:r>
      <w:r w:rsidR="00ED119A">
        <w:rPr>
          <w:rFonts w:cstheme="minorHAnsi"/>
        </w:rPr>
        <w:t xml:space="preserve">The CWR form contains Personally Identifiable Information (PII) which should not be shared through these channels. </w:t>
      </w:r>
    </w:p>
    <w:p w14:paraId="1EA59A1E" w14:textId="45895B8D" w:rsidR="00CB6EEC" w:rsidRDefault="00291749">
      <w:pPr>
        <w:rPr>
          <w:rFonts w:cstheme="minorHAnsi"/>
          <w:b/>
        </w:rPr>
      </w:pPr>
      <w:r>
        <w:rPr>
          <w:rFonts w:cstheme="minorHAnsi"/>
          <w:b/>
        </w:rPr>
        <w:t xml:space="preserve">5) </w:t>
      </w:r>
      <w:r w:rsidR="00A230F3" w:rsidRPr="00A230F3">
        <w:rPr>
          <w:rFonts w:cstheme="minorHAnsi"/>
          <w:b/>
        </w:rPr>
        <w:t>Wh</w:t>
      </w:r>
      <w:r w:rsidR="00A230F3">
        <w:rPr>
          <w:rFonts w:cstheme="minorHAnsi"/>
          <w:b/>
        </w:rPr>
        <w:t>y/When</w:t>
      </w:r>
      <w:r w:rsidR="00A230F3" w:rsidRPr="00A230F3">
        <w:rPr>
          <w:rFonts w:cstheme="minorHAnsi"/>
          <w:b/>
        </w:rPr>
        <w:t xml:space="preserve"> </w:t>
      </w:r>
      <w:r w:rsidR="00F27CAA" w:rsidRPr="00A230F3">
        <w:rPr>
          <w:rFonts w:cstheme="minorHAnsi"/>
          <w:b/>
        </w:rPr>
        <w:t>are the</w:t>
      </w:r>
      <w:r w:rsidR="00CB6EEC" w:rsidRPr="00A230F3">
        <w:rPr>
          <w:rFonts w:cstheme="minorHAnsi"/>
          <w:b/>
        </w:rPr>
        <w:t xml:space="preserve"> Patent </w:t>
      </w:r>
      <w:r w:rsidR="00F27CAA" w:rsidRPr="00A230F3">
        <w:rPr>
          <w:rFonts w:cstheme="minorHAnsi"/>
          <w:b/>
        </w:rPr>
        <w:t xml:space="preserve">and </w:t>
      </w:r>
      <w:r w:rsidR="00CB6EEC" w:rsidRPr="00A230F3">
        <w:rPr>
          <w:rFonts w:cstheme="minorHAnsi"/>
          <w:b/>
        </w:rPr>
        <w:t xml:space="preserve">Oath </w:t>
      </w:r>
      <w:r w:rsidR="00F27CAA" w:rsidRPr="00A230F3">
        <w:rPr>
          <w:rFonts w:cstheme="minorHAnsi"/>
          <w:b/>
        </w:rPr>
        <w:t>documents required?</w:t>
      </w:r>
    </w:p>
    <w:p w14:paraId="0BF52E62" w14:textId="20F19469" w:rsidR="00A230F3" w:rsidRDefault="00A230F3">
      <w:pPr>
        <w:rPr>
          <w:rFonts w:cstheme="minorHAnsi"/>
          <w:b/>
        </w:rPr>
      </w:pPr>
      <w:r w:rsidRPr="00A230F3">
        <w:rPr>
          <w:rFonts w:cstheme="minorHAnsi"/>
        </w:rPr>
        <w:lastRenderedPageBreak/>
        <w:t xml:space="preserve">For more information on the Patent Agreement please see: </w:t>
      </w:r>
      <w:hyperlink r:id="rId8" w:history="1">
        <w:r w:rsidRPr="00746670">
          <w:rPr>
            <w:rStyle w:val="Hyperlink"/>
            <w:rFonts w:cstheme="minorHAnsi"/>
            <w:b/>
          </w:rPr>
          <w:t>https://ucnet.universityofcalifornia.edu/compensation-and-benefits/patent-acknowledgment/</w:t>
        </w:r>
      </w:hyperlink>
      <w:r>
        <w:rPr>
          <w:rFonts w:cstheme="minorHAnsi"/>
          <w:b/>
        </w:rPr>
        <w:t xml:space="preserve"> </w:t>
      </w:r>
    </w:p>
    <w:p w14:paraId="22D43EB2" w14:textId="45B88D56" w:rsidR="00A230F3" w:rsidRDefault="00A230F3">
      <w:pPr>
        <w:rPr>
          <w:rFonts w:cstheme="minorHAnsi"/>
          <w:b/>
        </w:rPr>
      </w:pPr>
      <w:bookmarkStart w:id="0" w:name="_GoBack"/>
      <w:bookmarkEnd w:id="0"/>
    </w:p>
    <w:p w14:paraId="4A1E2586" w14:textId="16B35DD3" w:rsidR="00C529F4" w:rsidRPr="00A230F3" w:rsidRDefault="00F27CAA" w:rsidP="00A230F3">
      <w:pPr>
        <w:shd w:val="clear" w:color="auto" w:fill="D9D9D9" w:themeFill="background1" w:themeFillShade="D9"/>
        <w:jc w:val="center"/>
        <w:rPr>
          <w:rFonts w:cstheme="minorHAnsi"/>
          <w:b/>
        </w:rPr>
      </w:pPr>
      <w:r w:rsidRPr="00A230F3">
        <w:rPr>
          <w:rFonts w:cstheme="minorHAnsi"/>
          <w:b/>
        </w:rPr>
        <w:t>WORKFLOW</w:t>
      </w:r>
    </w:p>
    <w:p w14:paraId="293051AC" w14:textId="5DA7BA7B" w:rsidR="00237331" w:rsidRPr="007C7FBD" w:rsidRDefault="009B4C88" w:rsidP="007C7FBD">
      <w:pPr>
        <w:pStyle w:val="ListParagraph"/>
        <w:numPr>
          <w:ilvl w:val="0"/>
          <w:numId w:val="5"/>
        </w:numPr>
        <w:contextualSpacing w:val="0"/>
        <w:rPr>
          <w:rFonts w:cstheme="minorHAnsi"/>
        </w:rPr>
      </w:pPr>
      <w:r w:rsidRPr="007C7FBD">
        <w:rPr>
          <w:rFonts w:cstheme="minorHAnsi"/>
        </w:rPr>
        <w:t>Supervisor/Initiator completes appropriate Initiator section of</w:t>
      </w:r>
      <w:r w:rsidR="00237331" w:rsidRPr="007C7FBD">
        <w:rPr>
          <w:rFonts w:cstheme="minorHAnsi"/>
        </w:rPr>
        <w:t xml:space="preserve"> Contingent </w:t>
      </w:r>
      <w:r w:rsidRPr="007C7FBD">
        <w:rPr>
          <w:rFonts w:cstheme="minorHAnsi"/>
        </w:rPr>
        <w:t>Worker</w:t>
      </w:r>
      <w:r w:rsidR="00C23BF1" w:rsidRPr="007C7FBD">
        <w:rPr>
          <w:rFonts w:cstheme="minorHAnsi"/>
        </w:rPr>
        <w:t xml:space="preserve"> </w:t>
      </w:r>
      <w:r w:rsidRPr="007C7FBD">
        <w:rPr>
          <w:rFonts w:cstheme="minorHAnsi"/>
        </w:rPr>
        <w:t xml:space="preserve">(CWR) </w:t>
      </w:r>
      <w:r w:rsidR="00C23BF1" w:rsidRPr="007C7FBD">
        <w:rPr>
          <w:rFonts w:cstheme="minorHAnsi"/>
        </w:rPr>
        <w:t>form and sends it to the D</w:t>
      </w:r>
      <w:r w:rsidRPr="007C7FBD">
        <w:rPr>
          <w:rFonts w:cstheme="minorHAnsi"/>
        </w:rPr>
        <w:t>irector for approval.</w:t>
      </w:r>
      <w:r w:rsidR="00C23BF1" w:rsidRPr="007C7FBD">
        <w:rPr>
          <w:rFonts w:cstheme="minorHAnsi"/>
        </w:rPr>
        <w:t xml:space="preserve"> </w:t>
      </w:r>
      <w:r w:rsidR="00C23BF1" w:rsidRPr="007C7FBD">
        <w:rPr>
          <w:rFonts w:cstheme="minorHAnsi"/>
          <w:b/>
        </w:rPr>
        <w:t>Academic Requests:</w:t>
      </w:r>
      <w:r w:rsidR="00C23BF1" w:rsidRPr="007C7FBD">
        <w:rPr>
          <w:rFonts w:cstheme="minorHAnsi"/>
        </w:rPr>
        <w:t xml:space="preserve"> Initiator sends to AHR manager for approval signature.</w:t>
      </w:r>
      <w:r w:rsidRPr="007C7FBD">
        <w:rPr>
          <w:rFonts w:cstheme="minorHAnsi"/>
        </w:rPr>
        <w:t xml:space="preserve"> </w:t>
      </w:r>
    </w:p>
    <w:p w14:paraId="1C4B7EDD" w14:textId="5D434681" w:rsidR="00C23BF1" w:rsidRPr="00C23BF1" w:rsidRDefault="00C23BF1" w:rsidP="007C7FBD">
      <w:pPr>
        <w:pStyle w:val="ListParagraph"/>
        <w:ind w:left="1440"/>
        <w:contextualSpacing w:val="0"/>
        <w:rPr>
          <w:rFonts w:cstheme="minorHAnsi"/>
        </w:rPr>
      </w:pPr>
      <w:r w:rsidRPr="00C23BF1">
        <w:rPr>
          <w:rFonts w:cstheme="minorHAnsi"/>
        </w:rPr>
        <w:t>Supervisor/Initiator</w:t>
      </w:r>
      <w:r w:rsidR="00237331">
        <w:rPr>
          <w:rFonts w:cstheme="minorHAnsi"/>
        </w:rPr>
        <w:t xml:space="preserve"> then</w:t>
      </w:r>
      <w:r w:rsidRPr="00C23BF1">
        <w:rPr>
          <w:rFonts w:cstheme="minorHAnsi"/>
        </w:rPr>
        <w:t xml:space="preserve"> o</w:t>
      </w:r>
      <w:r w:rsidR="009B4C88" w:rsidRPr="00C23BF1">
        <w:rPr>
          <w:rFonts w:cstheme="minorHAnsi"/>
        </w:rPr>
        <w:t xml:space="preserve">pens </w:t>
      </w:r>
      <w:r w:rsidRPr="00C23BF1">
        <w:rPr>
          <w:rFonts w:cstheme="minorHAnsi"/>
        </w:rPr>
        <w:t>Zen</w:t>
      </w:r>
      <w:r w:rsidR="007E0F63" w:rsidRPr="00C23BF1">
        <w:rPr>
          <w:rFonts w:cstheme="minorHAnsi"/>
        </w:rPr>
        <w:t>desk</w:t>
      </w:r>
      <w:r w:rsidR="009B4C88" w:rsidRPr="00C23BF1">
        <w:rPr>
          <w:rFonts w:cstheme="minorHAnsi"/>
        </w:rPr>
        <w:t xml:space="preserve"> ticket </w:t>
      </w:r>
      <w:r w:rsidR="00237331">
        <w:rPr>
          <w:rFonts w:cstheme="minorHAnsi"/>
        </w:rPr>
        <w:t xml:space="preserve">via the portal </w:t>
      </w:r>
      <w:r w:rsidR="009B4C88" w:rsidRPr="00C23BF1">
        <w:rPr>
          <w:rFonts w:cstheme="minorHAnsi"/>
        </w:rPr>
        <w:t>or submits</w:t>
      </w:r>
      <w:r w:rsidRPr="00C23BF1">
        <w:rPr>
          <w:rFonts w:cstheme="minorHAnsi"/>
        </w:rPr>
        <w:t xml:space="preserve"> an</w:t>
      </w:r>
      <w:r w:rsidR="009B4C88" w:rsidRPr="00C23BF1">
        <w:rPr>
          <w:rFonts w:cstheme="minorHAnsi"/>
        </w:rPr>
        <w:t xml:space="preserve"> email to </w:t>
      </w:r>
      <w:hyperlink r:id="rId9" w:history="1">
        <w:r w:rsidR="009B4C88" w:rsidRPr="00C23BF1">
          <w:rPr>
            <w:rStyle w:val="Hyperlink"/>
            <w:rFonts w:cstheme="minorHAnsi"/>
          </w:rPr>
          <w:t>humanresources@ucanr.edu</w:t>
        </w:r>
      </w:hyperlink>
      <w:r w:rsidR="009B4C88" w:rsidRPr="00C23BF1">
        <w:rPr>
          <w:rStyle w:val="Hyperlink"/>
          <w:rFonts w:cstheme="minorHAnsi"/>
        </w:rPr>
        <w:t xml:space="preserve"> </w:t>
      </w:r>
      <w:r w:rsidR="009B4C88" w:rsidRPr="00C23BF1">
        <w:rPr>
          <w:rFonts w:cstheme="minorHAnsi"/>
        </w:rPr>
        <w:t>indicating a reques</w:t>
      </w:r>
      <w:r w:rsidRPr="00C23BF1">
        <w:rPr>
          <w:rFonts w:cstheme="minorHAnsi"/>
        </w:rPr>
        <w:t>t for a Contingent Worker</w:t>
      </w:r>
      <w:r w:rsidR="00237331">
        <w:rPr>
          <w:rFonts w:cstheme="minorHAnsi"/>
        </w:rPr>
        <w:t xml:space="preserve">. </w:t>
      </w:r>
      <w:r w:rsidRPr="00270234">
        <w:rPr>
          <w:rFonts w:cstheme="minorHAnsi"/>
          <w:b/>
          <w:bCs/>
        </w:rPr>
        <w:t>Please be sure to document the Zendesk ticket # on the CWR form.</w:t>
      </w:r>
      <w:r w:rsidRPr="00C23BF1">
        <w:rPr>
          <w:rFonts w:cstheme="minorHAnsi"/>
        </w:rPr>
        <w:t xml:space="preserve"> </w:t>
      </w:r>
    </w:p>
    <w:p w14:paraId="7BE9941A" w14:textId="4D29AA75" w:rsidR="007C7FBD" w:rsidRDefault="00C23BF1" w:rsidP="007C7FBD">
      <w:pPr>
        <w:pStyle w:val="ListParagraph"/>
        <w:numPr>
          <w:ilvl w:val="0"/>
          <w:numId w:val="5"/>
        </w:numPr>
        <w:contextualSpacing w:val="0"/>
      </w:pPr>
      <w:r w:rsidRPr="007C7FBD">
        <w:rPr>
          <w:rFonts w:cstheme="minorHAnsi"/>
        </w:rPr>
        <w:t xml:space="preserve">Once approved by either the </w:t>
      </w:r>
      <w:r w:rsidRPr="007C7FBD">
        <w:rPr>
          <w:rFonts w:cstheme="minorHAnsi"/>
          <w:b/>
        </w:rPr>
        <w:t>D</w:t>
      </w:r>
      <w:r w:rsidR="004C00A1" w:rsidRPr="007C7FBD">
        <w:rPr>
          <w:rFonts w:cstheme="minorHAnsi"/>
          <w:b/>
        </w:rPr>
        <w:t>irector</w:t>
      </w:r>
      <w:r w:rsidRPr="007C7FBD">
        <w:rPr>
          <w:rFonts w:cstheme="minorHAnsi"/>
        </w:rPr>
        <w:t xml:space="preserve"> (approves for Staff</w:t>
      </w:r>
      <w:r w:rsidR="00237331" w:rsidRPr="007C7FBD">
        <w:rPr>
          <w:rFonts w:cstheme="minorHAnsi"/>
        </w:rPr>
        <w:t xml:space="preserve">) or </w:t>
      </w:r>
      <w:r w:rsidRPr="007C7FBD">
        <w:rPr>
          <w:rFonts w:cstheme="minorHAnsi"/>
          <w:b/>
        </w:rPr>
        <w:t>Academic HR</w:t>
      </w:r>
      <w:r w:rsidR="004C00A1" w:rsidRPr="007C7FBD">
        <w:rPr>
          <w:rFonts w:cstheme="minorHAnsi"/>
          <w:b/>
        </w:rPr>
        <w:t xml:space="preserve"> Manager</w:t>
      </w:r>
      <w:r w:rsidRPr="007C7FBD">
        <w:rPr>
          <w:rFonts w:cstheme="minorHAnsi"/>
        </w:rPr>
        <w:t xml:space="preserve"> (approves for Academics)</w:t>
      </w:r>
      <w:r w:rsidR="004C00A1" w:rsidRPr="007C7FBD">
        <w:rPr>
          <w:rFonts w:cstheme="minorHAnsi"/>
        </w:rPr>
        <w:t xml:space="preserve"> </w:t>
      </w:r>
      <w:r w:rsidRPr="007C7FBD">
        <w:rPr>
          <w:rFonts w:cstheme="minorHAnsi"/>
        </w:rPr>
        <w:t xml:space="preserve">the initiator/requestor sends the form </w:t>
      </w:r>
      <w:r w:rsidR="004C00A1" w:rsidRPr="007C7FBD">
        <w:rPr>
          <w:rFonts w:cstheme="minorHAnsi"/>
        </w:rPr>
        <w:t xml:space="preserve">to the Contingent Worker </w:t>
      </w:r>
      <w:r w:rsidR="007C7FBD" w:rsidRPr="007C7FBD">
        <w:rPr>
          <w:rFonts w:cstheme="minorHAnsi"/>
        </w:rPr>
        <w:t>(</w:t>
      </w:r>
      <w:r w:rsidR="007C7FBD">
        <w:rPr>
          <w:rFonts w:cstheme="minorHAnsi"/>
        </w:rPr>
        <w:t xml:space="preserve">CWR) to complete their portion along with the </w:t>
      </w:r>
      <w:r w:rsidR="004C00A1" w:rsidRPr="007C7FBD">
        <w:rPr>
          <w:rFonts w:cstheme="minorHAnsi"/>
        </w:rPr>
        <w:t>link</w:t>
      </w:r>
      <w:r w:rsidR="009B4C88" w:rsidRPr="007C7FBD">
        <w:rPr>
          <w:rFonts w:cstheme="minorHAnsi"/>
        </w:rPr>
        <w:t xml:space="preserve"> to</w:t>
      </w:r>
      <w:r w:rsidR="007C7FBD" w:rsidRPr="007C7FBD">
        <w:rPr>
          <w:rFonts w:cstheme="minorHAnsi"/>
        </w:rPr>
        <w:t xml:space="preserve"> the secure box folder: </w:t>
      </w:r>
      <w:hyperlink r:id="rId10" w:history="1">
        <w:r w:rsidR="007C7FBD">
          <w:rPr>
            <w:rStyle w:val="Hyperlink"/>
          </w:rPr>
          <w:t>https://ucdavis.app.box.com/upload-widget/view/28m7b34ervhbyiatro5w2kivseriqdik/90858068043</w:t>
        </w:r>
      </w:hyperlink>
      <w:r w:rsidR="007C7FBD">
        <w:t xml:space="preserve"> </w:t>
      </w:r>
    </w:p>
    <w:p w14:paraId="527D338D" w14:textId="3769A0CE" w:rsidR="00ED119A" w:rsidRPr="007C7FBD" w:rsidRDefault="00ED119A" w:rsidP="00270234">
      <w:pPr>
        <w:ind w:left="360"/>
      </w:pPr>
      <w:r>
        <w:t xml:space="preserve">NOTE: The link is also located at the top of the CWR Form (blue hyperlink title BOX Folder). </w:t>
      </w:r>
    </w:p>
    <w:p w14:paraId="02290144" w14:textId="77777777" w:rsidR="007C7FBD" w:rsidRDefault="00C23BF1" w:rsidP="007C7FBD">
      <w:pPr>
        <w:pStyle w:val="ListParagraph"/>
        <w:numPr>
          <w:ilvl w:val="0"/>
          <w:numId w:val="5"/>
        </w:numPr>
        <w:contextualSpacing w:val="0"/>
        <w:rPr>
          <w:rFonts w:cstheme="minorHAnsi"/>
        </w:rPr>
      </w:pPr>
      <w:r w:rsidRPr="007C7FBD">
        <w:rPr>
          <w:rFonts w:cstheme="minorHAnsi"/>
        </w:rPr>
        <w:t xml:space="preserve">The </w:t>
      </w:r>
      <w:r w:rsidR="009B4C88" w:rsidRPr="007C7FBD">
        <w:rPr>
          <w:rFonts w:cstheme="minorHAnsi"/>
        </w:rPr>
        <w:t xml:space="preserve">CWR completes </w:t>
      </w:r>
      <w:r w:rsidRPr="007C7FBD">
        <w:rPr>
          <w:rFonts w:cstheme="minorHAnsi"/>
        </w:rPr>
        <w:t>their portion of the</w:t>
      </w:r>
      <w:r w:rsidR="009B4C88" w:rsidRPr="007C7FBD">
        <w:rPr>
          <w:rFonts w:cstheme="minorHAnsi"/>
        </w:rPr>
        <w:t xml:space="preserve"> form and loads it directly into the secure box folder. </w:t>
      </w:r>
    </w:p>
    <w:p w14:paraId="628CF4BE" w14:textId="6425E1DD" w:rsidR="009B4C88" w:rsidRPr="007C7FBD" w:rsidRDefault="00C23BF1" w:rsidP="007C7FBD">
      <w:pPr>
        <w:pStyle w:val="ListParagraph"/>
        <w:contextualSpacing w:val="0"/>
        <w:rPr>
          <w:rFonts w:cstheme="minorHAnsi"/>
        </w:rPr>
      </w:pPr>
      <w:r w:rsidRPr="007C7FBD">
        <w:rPr>
          <w:rFonts w:cstheme="minorHAnsi"/>
        </w:rPr>
        <w:t xml:space="preserve">The CWR </w:t>
      </w:r>
      <w:r w:rsidR="009B4C88" w:rsidRPr="007C7FBD">
        <w:rPr>
          <w:rFonts w:cstheme="minorHAnsi"/>
          <w:b/>
        </w:rPr>
        <w:t>DOES NOT</w:t>
      </w:r>
      <w:r w:rsidR="009B4C88" w:rsidRPr="007C7FBD">
        <w:rPr>
          <w:rFonts w:cstheme="minorHAnsi"/>
        </w:rPr>
        <w:t xml:space="preserve"> send</w:t>
      </w:r>
      <w:r w:rsidR="007C7FBD">
        <w:rPr>
          <w:rFonts w:cstheme="minorHAnsi"/>
        </w:rPr>
        <w:t xml:space="preserve"> the form</w:t>
      </w:r>
      <w:r w:rsidR="009B4C88" w:rsidRPr="007C7FBD">
        <w:rPr>
          <w:rFonts w:cstheme="minorHAnsi"/>
        </w:rPr>
        <w:t xml:space="preserve"> back to </w:t>
      </w:r>
      <w:r w:rsidR="00237331" w:rsidRPr="007C7FBD">
        <w:rPr>
          <w:rFonts w:cstheme="minorHAnsi"/>
        </w:rPr>
        <w:t xml:space="preserve">the </w:t>
      </w:r>
      <w:r w:rsidR="009B4C88" w:rsidRPr="007C7FBD">
        <w:rPr>
          <w:rFonts w:cstheme="minorHAnsi"/>
        </w:rPr>
        <w:t>supervisor</w:t>
      </w:r>
      <w:r w:rsidR="00237331" w:rsidRPr="007C7FBD">
        <w:rPr>
          <w:rFonts w:cstheme="minorHAnsi"/>
        </w:rPr>
        <w:t>/initiator</w:t>
      </w:r>
      <w:r w:rsidR="009B4C88" w:rsidRPr="007C7FBD">
        <w:rPr>
          <w:rFonts w:cstheme="minorHAnsi"/>
        </w:rPr>
        <w:t xml:space="preserve"> as it contains Personally Identifiable Information (PII).</w:t>
      </w:r>
      <w:r w:rsidR="00ED119A">
        <w:rPr>
          <w:rFonts w:cstheme="minorHAnsi"/>
        </w:rPr>
        <w:t xml:space="preserve"> </w:t>
      </w:r>
    </w:p>
    <w:p w14:paraId="05ADE72B" w14:textId="0775D5F8" w:rsidR="004C00A1" w:rsidRPr="007C7FBD" w:rsidRDefault="00C23BF1" w:rsidP="007C7FBD">
      <w:pPr>
        <w:pStyle w:val="ListParagraph"/>
        <w:numPr>
          <w:ilvl w:val="0"/>
          <w:numId w:val="5"/>
        </w:numPr>
        <w:contextualSpacing w:val="0"/>
        <w:rPr>
          <w:rFonts w:cstheme="minorHAnsi"/>
        </w:rPr>
      </w:pPr>
      <w:r w:rsidRPr="007C7FBD">
        <w:rPr>
          <w:rFonts w:cstheme="minorHAnsi"/>
        </w:rPr>
        <w:t xml:space="preserve"> </w:t>
      </w:r>
      <w:r w:rsidR="004C00A1" w:rsidRPr="007C7FBD">
        <w:rPr>
          <w:rFonts w:cstheme="minorHAnsi"/>
        </w:rPr>
        <w:t>HR Operations receives notification of the uploaded CWR form in the secure box folder. Reviews and validates</w:t>
      </w:r>
      <w:r w:rsidRPr="007C7FBD">
        <w:rPr>
          <w:rFonts w:cstheme="minorHAnsi"/>
        </w:rPr>
        <w:t xml:space="preserve"> the</w:t>
      </w:r>
      <w:r w:rsidR="004C00A1" w:rsidRPr="007C7FBD">
        <w:rPr>
          <w:rFonts w:cstheme="minorHAnsi"/>
        </w:rPr>
        <w:t xml:space="preserve"> information is </w:t>
      </w:r>
      <w:r w:rsidR="007138D3">
        <w:rPr>
          <w:rFonts w:cstheme="minorHAnsi"/>
        </w:rPr>
        <w:t>complete/</w:t>
      </w:r>
      <w:r w:rsidR="004C00A1" w:rsidRPr="007C7FBD">
        <w:rPr>
          <w:rFonts w:cstheme="minorHAnsi"/>
        </w:rPr>
        <w:t>correct then processes CWR in UCPath.</w:t>
      </w:r>
    </w:p>
    <w:p w14:paraId="7883A181" w14:textId="0616F675" w:rsidR="004C00A1" w:rsidRPr="007C7FBD" w:rsidRDefault="00ED119A" w:rsidP="007C7FBD">
      <w:pPr>
        <w:pStyle w:val="ListParagraph"/>
        <w:numPr>
          <w:ilvl w:val="0"/>
          <w:numId w:val="5"/>
        </w:numPr>
        <w:contextualSpacing w:val="0"/>
        <w:rPr>
          <w:rFonts w:cstheme="minorHAnsi"/>
        </w:rPr>
      </w:pPr>
      <w:r>
        <w:rPr>
          <w:rFonts w:cstheme="minorHAnsi"/>
        </w:rPr>
        <w:t>The CWR request is</w:t>
      </w:r>
      <w:r w:rsidR="004C00A1" w:rsidRPr="007C7FBD">
        <w:rPr>
          <w:rFonts w:cstheme="minorHAnsi"/>
        </w:rPr>
        <w:t xml:space="preserve"> review</w:t>
      </w:r>
      <w:r>
        <w:rPr>
          <w:rFonts w:cstheme="minorHAnsi"/>
        </w:rPr>
        <w:t>ed</w:t>
      </w:r>
      <w:r w:rsidR="004C00A1" w:rsidRPr="007C7FBD">
        <w:rPr>
          <w:rFonts w:cstheme="minorHAnsi"/>
        </w:rPr>
        <w:t xml:space="preserve"> and approve</w:t>
      </w:r>
      <w:r>
        <w:rPr>
          <w:rFonts w:cstheme="minorHAnsi"/>
        </w:rPr>
        <w:t>d</w:t>
      </w:r>
      <w:r w:rsidR="004C00A1" w:rsidRPr="007C7FBD">
        <w:rPr>
          <w:rFonts w:cstheme="minorHAnsi"/>
        </w:rPr>
        <w:t xml:space="preserve"> </w:t>
      </w:r>
      <w:r>
        <w:rPr>
          <w:rFonts w:cstheme="minorHAnsi"/>
        </w:rPr>
        <w:t xml:space="preserve">then sent to the UC Path Center for completion. </w:t>
      </w:r>
    </w:p>
    <w:p w14:paraId="4E9C2760" w14:textId="4F9106A0" w:rsidR="004C00A1" w:rsidRPr="007C7FBD" w:rsidRDefault="004C00A1" w:rsidP="007C7FBD">
      <w:pPr>
        <w:pStyle w:val="ListParagraph"/>
        <w:numPr>
          <w:ilvl w:val="0"/>
          <w:numId w:val="5"/>
        </w:numPr>
        <w:contextualSpacing w:val="0"/>
        <w:rPr>
          <w:rFonts w:cstheme="minorHAnsi"/>
        </w:rPr>
      </w:pPr>
      <w:r w:rsidRPr="007C7FBD">
        <w:rPr>
          <w:rFonts w:cstheme="minorHAnsi"/>
        </w:rPr>
        <w:t>UC Path Center reviews and processes Contingent Worker in UCPath.</w:t>
      </w:r>
    </w:p>
    <w:p w14:paraId="08C84DD0" w14:textId="2D9C180C" w:rsidR="00A230F3" w:rsidRPr="007C7FBD" w:rsidRDefault="004C00A1" w:rsidP="007C7FBD">
      <w:pPr>
        <w:pStyle w:val="ListParagraph"/>
        <w:numPr>
          <w:ilvl w:val="0"/>
          <w:numId w:val="5"/>
        </w:numPr>
        <w:contextualSpacing w:val="0"/>
        <w:rPr>
          <w:rFonts w:cstheme="minorHAnsi"/>
        </w:rPr>
      </w:pPr>
      <w:r w:rsidRPr="007C7FBD">
        <w:rPr>
          <w:rFonts w:cstheme="minorHAnsi"/>
        </w:rPr>
        <w:t>Upon UC Path Center approval, HR Operations responds to all appropriate parties via Zen Desk ticket (Initiator, Supervisor/Dept. Manager, etc.).</w:t>
      </w:r>
      <w:r w:rsidR="007E1CC2">
        <w:rPr>
          <w:rFonts w:cstheme="minorHAnsi"/>
        </w:rPr>
        <w:t xml:space="preserve"> The CWR is provided with instructions to set up computing account then contact the UC</w:t>
      </w:r>
      <w:r w:rsidR="007E0F63" w:rsidRPr="007C7FBD">
        <w:rPr>
          <w:rFonts w:cstheme="minorHAnsi"/>
        </w:rPr>
        <w:t xml:space="preserve"> ANR IT Dept.</w:t>
      </w:r>
      <w:r w:rsidR="007E1CC2">
        <w:rPr>
          <w:rFonts w:cstheme="minorHAnsi"/>
        </w:rPr>
        <w:t xml:space="preserve"> to obtain a UC ANR email account.</w:t>
      </w:r>
      <w:r w:rsidR="007E0F63" w:rsidRPr="007C7FBD">
        <w:rPr>
          <w:rFonts w:cstheme="minorHAnsi"/>
        </w:rPr>
        <w:t xml:space="preserve"> </w:t>
      </w:r>
    </w:p>
    <w:sectPr w:rsidR="00A230F3" w:rsidRPr="007C7F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E0A8C"/>
    <w:multiLevelType w:val="hybridMultilevel"/>
    <w:tmpl w:val="22789D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EF7DEA"/>
    <w:multiLevelType w:val="multilevel"/>
    <w:tmpl w:val="7AFA3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BC7DFE"/>
    <w:multiLevelType w:val="multilevel"/>
    <w:tmpl w:val="A7B45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1F1DE5"/>
    <w:multiLevelType w:val="hybridMultilevel"/>
    <w:tmpl w:val="3D902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9F733B"/>
    <w:multiLevelType w:val="hybridMultilevel"/>
    <w:tmpl w:val="BF107A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3A8"/>
    <w:rsid w:val="000905FA"/>
    <w:rsid w:val="00237331"/>
    <w:rsid w:val="00270234"/>
    <w:rsid w:val="00291749"/>
    <w:rsid w:val="004C00A1"/>
    <w:rsid w:val="00597194"/>
    <w:rsid w:val="005A0005"/>
    <w:rsid w:val="00621015"/>
    <w:rsid w:val="006635C1"/>
    <w:rsid w:val="006F1DC3"/>
    <w:rsid w:val="00710741"/>
    <w:rsid w:val="007138D3"/>
    <w:rsid w:val="00752240"/>
    <w:rsid w:val="00761677"/>
    <w:rsid w:val="007B4895"/>
    <w:rsid w:val="007C7FBD"/>
    <w:rsid w:val="007E0F63"/>
    <w:rsid w:val="007E1CC2"/>
    <w:rsid w:val="00867590"/>
    <w:rsid w:val="009413A8"/>
    <w:rsid w:val="009547A7"/>
    <w:rsid w:val="009B4C88"/>
    <w:rsid w:val="00A230F3"/>
    <w:rsid w:val="00A25EC7"/>
    <w:rsid w:val="00BC3465"/>
    <w:rsid w:val="00C23BF1"/>
    <w:rsid w:val="00C529F4"/>
    <w:rsid w:val="00CB6EEC"/>
    <w:rsid w:val="00CD7C23"/>
    <w:rsid w:val="00ED119A"/>
    <w:rsid w:val="00F2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22E8C"/>
  <w15:chartTrackingRefBased/>
  <w15:docId w15:val="{BB5D8C82-4796-40B9-B92E-4FD1877B6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27C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9F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29F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9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90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675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75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75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75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7590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F27CA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rticleheading2">
    <w:name w:val="articleheading2"/>
    <w:basedOn w:val="DefaultParagraphFont"/>
    <w:rsid w:val="00F27CAA"/>
  </w:style>
  <w:style w:type="character" w:styleId="Strong">
    <w:name w:val="Strong"/>
    <w:basedOn w:val="DefaultParagraphFont"/>
    <w:uiPriority w:val="22"/>
    <w:qFormat/>
    <w:rsid w:val="00F27C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net.universityofcalifornia.edu/compensation-and-benefits/patent-acknowledgment/" TargetMode="External"/><Relationship Id="rId3" Type="http://schemas.openxmlformats.org/officeDocument/2006/relationships/styles" Target="styles.xml"/><Relationship Id="rId7" Type="http://schemas.openxmlformats.org/officeDocument/2006/relationships/hyperlink" Target="mailto:humanresources@ucanr.ed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umanresources@ucanr.ed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ucdavis.app.box.com/upload-widget/view/28m7b34ervhbyiatro5w2kivseriqdik/90858068043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umanresources@ucanr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35A67-F516-42A5-8359-655F6C505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Bethanie Brown</dc:creator>
  <cp:keywords/>
  <dc:description/>
  <cp:lastModifiedBy>Scott J Leaf</cp:lastModifiedBy>
  <cp:revision>3</cp:revision>
  <dcterms:created xsi:type="dcterms:W3CDTF">2021-02-05T19:21:00Z</dcterms:created>
  <dcterms:modified xsi:type="dcterms:W3CDTF">2021-02-05T19:23:00Z</dcterms:modified>
</cp:coreProperties>
</file>