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DD3B3" w14:textId="77777777" w:rsidR="002F3BA4" w:rsidRDefault="007A21EA" w:rsidP="00274A06">
      <w:pPr>
        <w:spacing w:line="259" w:lineRule="auto"/>
        <w:jc w:val="center"/>
        <w:rPr>
          <w:rFonts w:ascii="Arial" w:hAnsi="Arial" w:cs="Arial"/>
          <w:b/>
          <w:sz w:val="32"/>
          <w:szCs w:val="32"/>
        </w:rPr>
      </w:pPr>
      <w:r w:rsidRPr="002F3BA4">
        <w:rPr>
          <w:rFonts w:ascii="Arial" w:hAnsi="Arial" w:cs="Arial"/>
          <w:b/>
          <w:sz w:val="32"/>
          <w:szCs w:val="32"/>
        </w:rPr>
        <w:t xml:space="preserve">Status of the </w:t>
      </w:r>
      <w:r w:rsidRPr="002F3BA4">
        <w:rPr>
          <w:rFonts w:ascii="Arial" w:hAnsi="Arial" w:cs="Arial"/>
          <w:b/>
          <w:i/>
          <w:sz w:val="32"/>
          <w:szCs w:val="32"/>
        </w:rPr>
        <w:t>Phytophthora ramorum</w:t>
      </w:r>
      <w:r w:rsidRPr="002F3BA4">
        <w:rPr>
          <w:rFonts w:ascii="Arial" w:hAnsi="Arial" w:cs="Arial"/>
          <w:b/>
          <w:sz w:val="32"/>
          <w:szCs w:val="32"/>
        </w:rPr>
        <w:t xml:space="preserve"> Epidemic </w:t>
      </w:r>
      <w:r w:rsidR="002F3BA4" w:rsidRPr="002F3BA4">
        <w:rPr>
          <w:rFonts w:ascii="Arial" w:hAnsi="Arial" w:cs="Arial"/>
          <w:b/>
          <w:sz w:val="32"/>
          <w:szCs w:val="32"/>
        </w:rPr>
        <w:t>across</w:t>
      </w:r>
      <w:r w:rsidRPr="002F3BA4">
        <w:rPr>
          <w:rFonts w:ascii="Arial" w:hAnsi="Arial" w:cs="Arial"/>
          <w:b/>
          <w:sz w:val="32"/>
          <w:szCs w:val="32"/>
        </w:rPr>
        <w:t xml:space="preserve"> Forests of the East Bay Regional Park District, </w:t>
      </w:r>
    </w:p>
    <w:p w14:paraId="7654228D" w14:textId="7CAF6712" w:rsidR="00274A06" w:rsidRPr="002F3BA4" w:rsidRDefault="007A21EA" w:rsidP="00274A06">
      <w:pPr>
        <w:spacing w:line="259" w:lineRule="auto"/>
        <w:jc w:val="center"/>
        <w:rPr>
          <w:rFonts w:ascii="Arial" w:hAnsi="Arial" w:cs="Arial"/>
          <w:sz w:val="32"/>
          <w:szCs w:val="32"/>
        </w:rPr>
      </w:pPr>
      <w:r w:rsidRPr="002F3BA4">
        <w:rPr>
          <w:rFonts w:ascii="Arial" w:hAnsi="Arial" w:cs="Arial"/>
          <w:b/>
          <w:sz w:val="32"/>
          <w:szCs w:val="32"/>
        </w:rPr>
        <w:t>San Francisco Bay Area, California</w:t>
      </w:r>
      <w:bookmarkStart w:id="0" w:name="_GoBack"/>
      <w:r w:rsidR="00744564" w:rsidRPr="006D59C1">
        <w:rPr>
          <w:rStyle w:val="FootnoteReference"/>
          <w:rFonts w:ascii="Arial" w:hAnsi="Arial" w:cs="Arial"/>
          <w:b/>
          <w:i/>
          <w:sz w:val="32"/>
          <w:szCs w:val="32"/>
        </w:rPr>
        <w:footnoteReference w:id="1"/>
      </w:r>
      <w:bookmarkEnd w:id="0"/>
    </w:p>
    <w:p w14:paraId="3D92FE59" w14:textId="4B347113" w:rsidR="007A21EA" w:rsidRDefault="007A21EA"/>
    <w:p w14:paraId="512A7745" w14:textId="77777777" w:rsidR="00744564" w:rsidRDefault="00744564"/>
    <w:p w14:paraId="35E2D074" w14:textId="0B94B7F1" w:rsidR="007A21EA" w:rsidRDefault="007A21EA" w:rsidP="00744564">
      <w:pPr>
        <w:spacing w:line="259" w:lineRule="auto"/>
        <w:jc w:val="center"/>
        <w:rPr>
          <w:rFonts w:ascii="Arial" w:hAnsi="Arial" w:cs="Arial"/>
          <w:b/>
        </w:rPr>
      </w:pPr>
      <w:r w:rsidRPr="00744564">
        <w:rPr>
          <w:rFonts w:ascii="Arial" w:hAnsi="Arial" w:cs="Arial"/>
          <w:b/>
        </w:rPr>
        <w:t>Brice A. McPherson</w:t>
      </w:r>
      <w:r w:rsidRPr="00744564">
        <w:rPr>
          <w:rFonts w:ascii="Arial" w:hAnsi="Arial" w:cs="Arial"/>
        </w:rPr>
        <w:t>,</w:t>
      </w:r>
      <w:r w:rsidR="00744564" w:rsidRPr="00744564">
        <w:rPr>
          <w:rStyle w:val="FootnoteReference"/>
          <w:rFonts w:ascii="Arial" w:hAnsi="Arial" w:cs="Arial"/>
          <w:b/>
        </w:rPr>
        <w:footnoteReference w:id="2"/>
      </w:r>
      <w:r w:rsidRPr="00744564">
        <w:rPr>
          <w:rFonts w:ascii="Arial" w:hAnsi="Arial" w:cs="Arial"/>
          <w:b/>
        </w:rPr>
        <w:t xml:space="preserve"> David L. Wood</w:t>
      </w:r>
      <w:proofErr w:type="gramStart"/>
      <w:r w:rsidRPr="00744564">
        <w:rPr>
          <w:rFonts w:ascii="Arial" w:hAnsi="Arial" w:cs="Arial"/>
        </w:rPr>
        <w:t>,</w:t>
      </w:r>
      <w:r w:rsidR="00744564" w:rsidRPr="00744564">
        <w:rPr>
          <w:rFonts w:ascii="Arial" w:hAnsi="Arial" w:cs="Arial"/>
          <w:b/>
          <w:vertAlign w:val="superscript"/>
        </w:rPr>
        <w:t>2</w:t>
      </w:r>
      <w:proofErr w:type="gramEnd"/>
      <w:r w:rsidRPr="00744564">
        <w:rPr>
          <w:rFonts w:ascii="Arial" w:hAnsi="Arial" w:cs="Arial"/>
        </w:rPr>
        <w:t xml:space="preserve"> </w:t>
      </w:r>
      <w:r w:rsidRPr="00744564">
        <w:rPr>
          <w:rFonts w:ascii="Arial" w:hAnsi="Arial" w:cs="Arial"/>
          <w:b/>
        </w:rPr>
        <w:t>Greg Biging</w:t>
      </w:r>
      <w:r w:rsidRPr="00744564">
        <w:rPr>
          <w:rFonts w:ascii="Arial" w:hAnsi="Arial" w:cs="Arial"/>
        </w:rPr>
        <w:t>,</w:t>
      </w:r>
      <w:r w:rsidR="00744564" w:rsidRPr="00744564">
        <w:rPr>
          <w:rFonts w:ascii="Arial" w:hAnsi="Arial" w:cs="Arial"/>
          <w:b/>
          <w:vertAlign w:val="superscript"/>
        </w:rPr>
        <w:t>2</w:t>
      </w:r>
      <w:r w:rsidRPr="00744564">
        <w:rPr>
          <w:rFonts w:ascii="Arial" w:hAnsi="Arial" w:cs="Arial"/>
        </w:rPr>
        <w:t xml:space="preserve"> </w:t>
      </w:r>
      <w:r w:rsidR="00744564">
        <w:rPr>
          <w:rFonts w:ascii="Arial" w:hAnsi="Arial" w:cs="Arial"/>
        </w:rPr>
        <w:t xml:space="preserve">                                                       </w:t>
      </w:r>
      <w:r w:rsidRPr="00744564">
        <w:rPr>
          <w:rFonts w:ascii="Arial" w:hAnsi="Arial" w:cs="Arial"/>
          <w:b/>
        </w:rPr>
        <w:t>Maggi Kelly,</w:t>
      </w:r>
      <w:r w:rsidR="00744564" w:rsidRPr="00744564">
        <w:rPr>
          <w:rFonts w:ascii="Arial" w:hAnsi="Arial" w:cs="Arial"/>
          <w:b/>
          <w:vertAlign w:val="superscript"/>
        </w:rPr>
        <w:t>2</w:t>
      </w:r>
      <w:r w:rsidRPr="00744564">
        <w:rPr>
          <w:rFonts w:ascii="Arial" w:hAnsi="Arial" w:cs="Arial"/>
        </w:rPr>
        <w:t xml:space="preserve"> </w:t>
      </w:r>
      <w:r w:rsidR="00744564" w:rsidRPr="00744564">
        <w:rPr>
          <w:rFonts w:ascii="Arial" w:hAnsi="Arial" w:cs="Arial"/>
          <w:b/>
        </w:rPr>
        <w:t xml:space="preserve">and </w:t>
      </w:r>
      <w:r w:rsidRPr="00744564">
        <w:rPr>
          <w:rFonts w:ascii="Arial" w:hAnsi="Arial" w:cs="Arial"/>
          <w:b/>
        </w:rPr>
        <w:t>Sylvia R. Mori</w:t>
      </w:r>
      <w:r w:rsidR="00744564" w:rsidRPr="00541272">
        <w:rPr>
          <w:rStyle w:val="FootnoteReference"/>
          <w:rFonts w:ascii="Arial" w:hAnsi="Arial" w:cs="Arial"/>
          <w:b/>
          <w:i/>
        </w:rPr>
        <w:footnoteReference w:id="3"/>
      </w:r>
    </w:p>
    <w:p w14:paraId="44957FCF" w14:textId="77777777" w:rsidR="00744564" w:rsidRDefault="00744564" w:rsidP="00744564">
      <w:pPr>
        <w:spacing w:line="259" w:lineRule="auto"/>
        <w:jc w:val="center"/>
        <w:rPr>
          <w:rFonts w:ascii="Arial" w:hAnsi="Arial" w:cs="Arial"/>
          <w:b/>
        </w:rPr>
      </w:pPr>
    </w:p>
    <w:p w14:paraId="652E84C8" w14:textId="77777777" w:rsidR="00744564" w:rsidRDefault="00744564" w:rsidP="00744564">
      <w:pPr>
        <w:spacing w:line="259" w:lineRule="auto"/>
        <w:jc w:val="center"/>
        <w:rPr>
          <w:rFonts w:ascii="Arial" w:hAnsi="Arial" w:cs="Arial"/>
          <w:b/>
        </w:rPr>
      </w:pPr>
    </w:p>
    <w:p w14:paraId="365501AA" w14:textId="762DABF3" w:rsidR="00744564" w:rsidRPr="00744564" w:rsidRDefault="00744564" w:rsidP="00744564">
      <w:pPr>
        <w:spacing w:line="259" w:lineRule="auto"/>
        <w:jc w:val="center"/>
        <w:rPr>
          <w:rFonts w:ascii="Arial" w:hAnsi="Arial" w:cs="Arial"/>
        </w:rPr>
      </w:pPr>
      <w:r>
        <w:rPr>
          <w:rFonts w:ascii="Arial" w:hAnsi="Arial" w:cs="Arial"/>
          <w:b/>
        </w:rPr>
        <w:t>Abstract</w:t>
      </w:r>
    </w:p>
    <w:p w14:paraId="014A39F1" w14:textId="179D728C" w:rsidR="00CD08F4" w:rsidRDefault="00CD08F4" w:rsidP="00744564">
      <w:pPr>
        <w:spacing w:line="259" w:lineRule="auto"/>
        <w:jc w:val="center"/>
      </w:pPr>
    </w:p>
    <w:p w14:paraId="0E402DD8" w14:textId="793B3043" w:rsidR="00CD08F4" w:rsidRPr="002F3BA4" w:rsidRDefault="00CD08F4" w:rsidP="00274A06">
      <w:pPr>
        <w:spacing w:line="259" w:lineRule="auto"/>
        <w:rPr>
          <w:rFonts w:ascii="Times New Roman" w:hAnsi="Times New Roman" w:cs="Times New Roman"/>
        </w:rPr>
      </w:pPr>
      <w:r w:rsidRPr="002F3BA4">
        <w:rPr>
          <w:rFonts w:ascii="Times New Roman" w:hAnsi="Times New Roman" w:cs="Times New Roman"/>
        </w:rPr>
        <w:t>The East Bay Regional Park District, the largest urban park network in the United States, includes extensive coast live oak</w:t>
      </w:r>
      <w:r w:rsidR="002F3BA4">
        <w:rPr>
          <w:rFonts w:ascii="Times New Roman" w:hAnsi="Times New Roman" w:cs="Times New Roman"/>
        </w:rPr>
        <w:t xml:space="preserve"> (</w:t>
      </w:r>
      <w:r w:rsidR="002F3BA4" w:rsidRPr="002F3BA4">
        <w:rPr>
          <w:rFonts w:ascii="Times New Roman" w:hAnsi="Times New Roman" w:cs="Times New Roman"/>
          <w:i/>
        </w:rPr>
        <w:t>Quercus agrifolia</w:t>
      </w:r>
      <w:r w:rsidR="002F3BA4">
        <w:rPr>
          <w:rFonts w:ascii="Times New Roman" w:hAnsi="Times New Roman" w:cs="Times New Roman"/>
        </w:rPr>
        <w:t>)</w:t>
      </w:r>
      <w:r w:rsidRPr="002F3BA4">
        <w:rPr>
          <w:rFonts w:ascii="Times New Roman" w:hAnsi="Times New Roman" w:cs="Times New Roman"/>
        </w:rPr>
        <w:t>-dominated forests at the urban-wildland interface.</w:t>
      </w:r>
      <w:r w:rsidR="004D39AF" w:rsidRPr="002F3BA4">
        <w:rPr>
          <w:rFonts w:ascii="Times New Roman" w:hAnsi="Times New Roman" w:cs="Times New Roman"/>
        </w:rPr>
        <w:t xml:space="preserve"> </w:t>
      </w:r>
      <w:r w:rsidR="00122520" w:rsidRPr="002F3BA4">
        <w:rPr>
          <w:rFonts w:ascii="Times New Roman" w:hAnsi="Times New Roman" w:cs="Times New Roman"/>
        </w:rPr>
        <w:t xml:space="preserve">Parks that encompass chaparral, grasslands, riparian habitats, and hardwood and conifer forests are adjacent to one of the most heavily-populated urban regions in the country. </w:t>
      </w:r>
      <w:r w:rsidR="004D39AF" w:rsidRPr="002F3BA4">
        <w:rPr>
          <w:rFonts w:ascii="Times New Roman" w:hAnsi="Times New Roman" w:cs="Times New Roman"/>
        </w:rPr>
        <w:t>From 2008 to 2011, we placed 535 randomly assigned, 10</w:t>
      </w:r>
      <w:r w:rsidR="002F3BA4">
        <w:rPr>
          <w:rFonts w:ascii="Times New Roman" w:hAnsi="Times New Roman" w:cs="Times New Roman"/>
        </w:rPr>
        <w:t xml:space="preserve"> </w:t>
      </w:r>
      <w:r w:rsidR="004D39AF" w:rsidRPr="002F3BA4">
        <w:rPr>
          <w:rFonts w:ascii="Times New Roman" w:hAnsi="Times New Roman" w:cs="Times New Roman"/>
        </w:rPr>
        <w:t>m radius fixed plots in coast live oak</w:t>
      </w:r>
      <w:r w:rsidR="003F3B93" w:rsidRPr="002F3BA4">
        <w:rPr>
          <w:rFonts w:ascii="Times New Roman" w:hAnsi="Times New Roman" w:cs="Times New Roman"/>
        </w:rPr>
        <w:t>-bay laurel (</w:t>
      </w:r>
      <w:r w:rsidR="003F3B93" w:rsidRPr="002F3BA4">
        <w:rPr>
          <w:rFonts w:ascii="Times New Roman" w:hAnsi="Times New Roman" w:cs="Times New Roman"/>
          <w:i/>
        </w:rPr>
        <w:t>Umbellularia californica</w:t>
      </w:r>
      <w:r w:rsidR="003F3B93" w:rsidRPr="002F3BA4">
        <w:rPr>
          <w:rFonts w:ascii="Times New Roman" w:hAnsi="Times New Roman" w:cs="Times New Roman"/>
        </w:rPr>
        <w:t>) stands</w:t>
      </w:r>
      <w:r w:rsidR="004D39AF" w:rsidRPr="002F3BA4">
        <w:rPr>
          <w:rFonts w:ascii="Times New Roman" w:hAnsi="Times New Roman" w:cs="Times New Roman"/>
        </w:rPr>
        <w:t xml:space="preserve"> </w:t>
      </w:r>
      <w:r w:rsidR="003F3B93" w:rsidRPr="002F3BA4">
        <w:rPr>
          <w:rFonts w:ascii="Times New Roman" w:hAnsi="Times New Roman" w:cs="Times New Roman"/>
        </w:rPr>
        <w:t xml:space="preserve">in </w:t>
      </w:r>
      <w:r w:rsidR="004D39AF" w:rsidRPr="002F3BA4">
        <w:rPr>
          <w:rFonts w:ascii="Times New Roman" w:hAnsi="Times New Roman" w:cs="Times New Roman"/>
        </w:rPr>
        <w:t>each of five p</w:t>
      </w:r>
      <w:r w:rsidR="003F3B93" w:rsidRPr="002F3BA4">
        <w:rPr>
          <w:rFonts w:ascii="Times New Roman" w:hAnsi="Times New Roman" w:cs="Times New Roman"/>
        </w:rPr>
        <w:t xml:space="preserve">arks to establish baseline disease conditions. </w:t>
      </w:r>
      <w:r w:rsidR="005870CA" w:rsidRPr="002F3BA4">
        <w:rPr>
          <w:rFonts w:ascii="Times New Roman" w:hAnsi="Times New Roman" w:cs="Times New Roman"/>
        </w:rPr>
        <w:t>The random design permits extrapolation to landscape scales. Baseline data included diameter at breast height (DBH) for all woody stems &gt;2.5-cm</w:t>
      </w:r>
      <w:r w:rsidR="00052645" w:rsidRPr="002F3BA4">
        <w:rPr>
          <w:rFonts w:ascii="Times New Roman" w:hAnsi="Times New Roman" w:cs="Times New Roman"/>
        </w:rPr>
        <w:t>, disease status of coast live oaks, and woody plant regeneration. Plots were re-assessed between 2015 and 2018 to quantify change and to develop projections for future change.</w:t>
      </w:r>
    </w:p>
    <w:p w14:paraId="5DDAEECA" w14:textId="3307B0CC" w:rsidR="00052645" w:rsidRPr="002F3BA4" w:rsidRDefault="00052645" w:rsidP="00274A06">
      <w:pPr>
        <w:spacing w:line="259" w:lineRule="auto"/>
        <w:rPr>
          <w:rFonts w:ascii="Times New Roman" w:hAnsi="Times New Roman" w:cs="Times New Roman"/>
        </w:rPr>
      </w:pPr>
    </w:p>
    <w:p w14:paraId="49164DC9" w14:textId="6EB77FDC" w:rsidR="00052645" w:rsidRPr="002F3BA4" w:rsidRDefault="00052645" w:rsidP="00274A06">
      <w:pPr>
        <w:spacing w:line="259" w:lineRule="auto"/>
        <w:rPr>
          <w:rFonts w:ascii="Times New Roman" w:hAnsi="Times New Roman" w:cs="Times New Roman"/>
        </w:rPr>
      </w:pPr>
      <w:r w:rsidRPr="002F3BA4">
        <w:rPr>
          <w:rFonts w:ascii="Times New Roman" w:hAnsi="Times New Roman" w:cs="Times New Roman"/>
        </w:rPr>
        <w:t>All parks exhibited increases in infection and mortality levels, with annual infection rates as high as 7.7%. Infection</w:t>
      </w:r>
      <w:r w:rsidR="00AC459B" w:rsidRPr="002F3BA4">
        <w:rPr>
          <w:rFonts w:ascii="Times New Roman" w:hAnsi="Times New Roman" w:cs="Times New Roman"/>
        </w:rPr>
        <w:t>s</w:t>
      </w:r>
      <w:r w:rsidRPr="002F3BA4">
        <w:rPr>
          <w:rFonts w:ascii="Times New Roman" w:hAnsi="Times New Roman" w:cs="Times New Roman"/>
        </w:rPr>
        <w:t xml:space="preserve"> increased markedly following</w:t>
      </w:r>
      <w:r w:rsidR="00AC459B" w:rsidRPr="002F3BA4">
        <w:rPr>
          <w:rFonts w:ascii="Times New Roman" w:hAnsi="Times New Roman" w:cs="Times New Roman"/>
        </w:rPr>
        <w:t xml:space="preserve"> the </w:t>
      </w:r>
      <w:r w:rsidRPr="002F3BA4">
        <w:rPr>
          <w:rFonts w:ascii="Times New Roman" w:hAnsi="Times New Roman" w:cs="Times New Roman"/>
        </w:rPr>
        <w:t>cessation of the 201</w:t>
      </w:r>
      <w:r w:rsidR="00AC459B" w:rsidRPr="002F3BA4">
        <w:rPr>
          <w:rFonts w:ascii="Times New Roman" w:hAnsi="Times New Roman" w:cs="Times New Roman"/>
        </w:rPr>
        <w:t>1</w:t>
      </w:r>
      <w:r w:rsidRPr="002F3BA4">
        <w:rPr>
          <w:rFonts w:ascii="Times New Roman" w:hAnsi="Times New Roman" w:cs="Times New Roman"/>
        </w:rPr>
        <w:t>-2015 drought.</w:t>
      </w:r>
      <w:r w:rsidR="00B1029A" w:rsidRPr="002F3BA4">
        <w:rPr>
          <w:rFonts w:ascii="Times New Roman" w:hAnsi="Times New Roman" w:cs="Times New Roman"/>
        </w:rPr>
        <w:t xml:space="preserve"> </w:t>
      </w:r>
      <w:r w:rsidR="00B53A8B" w:rsidRPr="002F3BA4">
        <w:rPr>
          <w:rFonts w:ascii="Times New Roman" w:hAnsi="Times New Roman" w:cs="Times New Roman"/>
        </w:rPr>
        <w:t xml:space="preserve">Despite general similarities in species composition, </w:t>
      </w:r>
      <w:r w:rsidR="001E3E16" w:rsidRPr="002F3BA4">
        <w:rPr>
          <w:rFonts w:ascii="Times New Roman" w:hAnsi="Times New Roman" w:cs="Times New Roman"/>
        </w:rPr>
        <w:t xml:space="preserve">2011 infection levels varied from 6.3% (Anthony Chabot) to 14.4% (Wildcat Canyon) and mortality varied from 4.1% (Wildcat Canyon) to 8.7% (Redwood Park). The 2015-2018 evaluations found infection levels between 8.7% (Anthony Chabot) and 27.7% (Wildcat Canyon) and mortality levels from 8.7% (Anthony Chabot) to 29.9% (Wildcat Canyon). </w:t>
      </w:r>
      <w:r w:rsidR="00BB674A" w:rsidRPr="002F3BA4">
        <w:rPr>
          <w:rFonts w:ascii="Times New Roman" w:hAnsi="Times New Roman" w:cs="Times New Roman"/>
        </w:rPr>
        <w:t>Within-park variation in disease</w:t>
      </w:r>
      <w:r w:rsidR="0039162B" w:rsidRPr="002F3BA4">
        <w:rPr>
          <w:rFonts w:ascii="Times New Roman" w:hAnsi="Times New Roman" w:cs="Times New Roman"/>
        </w:rPr>
        <w:t xml:space="preserve"> and mortality</w:t>
      </w:r>
      <w:r w:rsidR="00BB674A" w:rsidRPr="002F3BA4">
        <w:rPr>
          <w:rFonts w:ascii="Times New Roman" w:hAnsi="Times New Roman" w:cs="Times New Roman"/>
        </w:rPr>
        <w:t xml:space="preserve"> may reflect stand level differences in mean coast live oak DBH, </w:t>
      </w:r>
      <w:r w:rsidR="0077108B" w:rsidRPr="002F3BA4">
        <w:rPr>
          <w:rFonts w:ascii="Times New Roman" w:hAnsi="Times New Roman" w:cs="Times New Roman"/>
        </w:rPr>
        <w:t>but land</w:t>
      </w:r>
      <w:r w:rsidR="002F3BA4">
        <w:rPr>
          <w:rFonts w:ascii="Times New Roman" w:hAnsi="Times New Roman" w:cs="Times New Roman"/>
        </w:rPr>
        <w:t>-</w:t>
      </w:r>
      <w:r w:rsidR="0077108B" w:rsidRPr="002F3BA4">
        <w:rPr>
          <w:rFonts w:ascii="Times New Roman" w:hAnsi="Times New Roman" w:cs="Times New Roman"/>
        </w:rPr>
        <w:t xml:space="preserve">use history </w:t>
      </w:r>
      <w:r w:rsidR="0028070B" w:rsidRPr="002F3BA4">
        <w:rPr>
          <w:rFonts w:ascii="Times New Roman" w:hAnsi="Times New Roman" w:cs="Times New Roman"/>
        </w:rPr>
        <w:t xml:space="preserve">also </w:t>
      </w:r>
      <w:r w:rsidR="0077108B" w:rsidRPr="002F3BA4">
        <w:rPr>
          <w:rFonts w:ascii="Times New Roman" w:hAnsi="Times New Roman" w:cs="Times New Roman"/>
        </w:rPr>
        <w:t>probably affects disease levels. Larger coast live oaks show much higher levels of infection and mortality than the more abundant smaller size classes. The disproportionate loss of the largest mast-bearing trees in these forests will affect wildlife in ways we yet do not understand. In addition, the increase in fuels in these evergreen forests increases the risks of catastrophic wildfire in stands that lie to the east of large population</w:t>
      </w:r>
      <w:r w:rsidR="002F3BA4">
        <w:rPr>
          <w:rFonts w:ascii="Times New Roman" w:hAnsi="Times New Roman" w:cs="Times New Roman"/>
        </w:rPr>
        <w:t xml:space="preserve"> center</w:t>
      </w:r>
      <w:r w:rsidR="0077108B" w:rsidRPr="002F3BA4">
        <w:rPr>
          <w:rFonts w:ascii="Times New Roman" w:hAnsi="Times New Roman" w:cs="Times New Roman"/>
        </w:rPr>
        <w:t xml:space="preserve">s. </w:t>
      </w:r>
    </w:p>
    <w:p w14:paraId="4B935AAA" w14:textId="6F0A0A51" w:rsidR="0028070B" w:rsidRPr="002F3BA4" w:rsidRDefault="0028070B" w:rsidP="00274A06">
      <w:pPr>
        <w:spacing w:line="259" w:lineRule="auto"/>
        <w:rPr>
          <w:rFonts w:ascii="Times New Roman" w:hAnsi="Times New Roman" w:cs="Times New Roman"/>
        </w:rPr>
      </w:pPr>
    </w:p>
    <w:p w14:paraId="6F3AA81B" w14:textId="636141D6" w:rsidR="0028070B" w:rsidRPr="002F3BA4" w:rsidRDefault="0028070B" w:rsidP="00274A06">
      <w:pPr>
        <w:spacing w:line="259" w:lineRule="auto"/>
        <w:rPr>
          <w:rFonts w:ascii="Times New Roman" w:hAnsi="Times New Roman" w:cs="Times New Roman"/>
        </w:rPr>
      </w:pPr>
      <w:r w:rsidRPr="002F3BA4">
        <w:rPr>
          <w:rFonts w:ascii="Times New Roman" w:hAnsi="Times New Roman" w:cs="Times New Roman"/>
        </w:rPr>
        <w:lastRenderedPageBreak/>
        <w:t xml:space="preserve">We also conducted surveys of three more inland parks; Diablo Foothills and Pleasanton Ridge Regional Parks and Las </w:t>
      </w:r>
      <w:proofErr w:type="spellStart"/>
      <w:r w:rsidRPr="002F3BA4">
        <w:rPr>
          <w:rFonts w:ascii="Times New Roman" w:hAnsi="Times New Roman" w:cs="Times New Roman"/>
        </w:rPr>
        <w:t>Trampas</w:t>
      </w:r>
      <w:proofErr w:type="spellEnd"/>
      <w:r w:rsidRPr="002F3BA4">
        <w:rPr>
          <w:rFonts w:ascii="Times New Roman" w:hAnsi="Times New Roman" w:cs="Times New Roman"/>
        </w:rPr>
        <w:t xml:space="preserve"> Regional Wilderness. </w:t>
      </w:r>
      <w:r w:rsidR="00110E98" w:rsidRPr="002F3BA4">
        <w:rPr>
          <w:rFonts w:ascii="Times New Roman" w:hAnsi="Times New Roman" w:cs="Times New Roman"/>
        </w:rPr>
        <w:t xml:space="preserve">Diablo Foothills was assessed using randomly placed plots. </w:t>
      </w:r>
      <w:r w:rsidRPr="002F3BA4">
        <w:rPr>
          <w:rFonts w:ascii="Times New Roman" w:hAnsi="Times New Roman" w:cs="Times New Roman"/>
        </w:rPr>
        <w:t>Despite having much less coast live oak than blue oak (</w:t>
      </w:r>
      <w:r w:rsidRPr="002F3BA4">
        <w:rPr>
          <w:rFonts w:ascii="Times New Roman" w:hAnsi="Times New Roman" w:cs="Times New Roman"/>
          <w:i/>
        </w:rPr>
        <w:t>Q. douglasii</w:t>
      </w:r>
      <w:r w:rsidRPr="002F3BA4">
        <w:rPr>
          <w:rFonts w:ascii="Times New Roman" w:hAnsi="Times New Roman" w:cs="Times New Roman"/>
        </w:rPr>
        <w:t>, not a known host), 34% of the coast live oaks</w:t>
      </w:r>
      <w:r w:rsidR="00110E98" w:rsidRPr="002F3BA4">
        <w:rPr>
          <w:rFonts w:ascii="Times New Roman" w:hAnsi="Times New Roman" w:cs="Times New Roman"/>
        </w:rPr>
        <w:t xml:space="preserve"> (N =</w:t>
      </w:r>
      <w:r w:rsidR="009758DA" w:rsidRPr="002F3BA4">
        <w:rPr>
          <w:rFonts w:ascii="Times New Roman" w:hAnsi="Times New Roman" w:cs="Times New Roman"/>
        </w:rPr>
        <w:t xml:space="preserve"> 259)</w:t>
      </w:r>
      <w:r w:rsidRPr="002F3BA4">
        <w:rPr>
          <w:rFonts w:ascii="Times New Roman" w:hAnsi="Times New Roman" w:cs="Times New Roman"/>
        </w:rPr>
        <w:t xml:space="preserve"> in Diablo Foothills were symptomatic in 2016.</w:t>
      </w:r>
      <w:r w:rsidR="00110E98" w:rsidRPr="002F3BA4">
        <w:rPr>
          <w:rFonts w:ascii="Times New Roman" w:hAnsi="Times New Roman" w:cs="Times New Roman"/>
        </w:rPr>
        <w:t xml:space="preserve"> The other two parks were surveyed, but not randomly, for presence of symptomatic coast live oaks in 2018. In Las </w:t>
      </w:r>
      <w:proofErr w:type="spellStart"/>
      <w:r w:rsidR="00110E98" w:rsidRPr="002F3BA4">
        <w:rPr>
          <w:rFonts w:ascii="Times New Roman" w:hAnsi="Times New Roman" w:cs="Times New Roman"/>
        </w:rPr>
        <w:t>Trampas</w:t>
      </w:r>
      <w:proofErr w:type="spellEnd"/>
      <w:r w:rsidR="00110E98" w:rsidRPr="002F3BA4">
        <w:rPr>
          <w:rFonts w:ascii="Times New Roman" w:hAnsi="Times New Roman" w:cs="Times New Roman"/>
        </w:rPr>
        <w:t xml:space="preserve">, 30.6% of coast live oaks (N = 98) were symptomatic, with 10% dead. </w:t>
      </w:r>
      <w:r w:rsidR="009758DA" w:rsidRPr="002F3BA4">
        <w:rPr>
          <w:rFonts w:ascii="Times New Roman" w:hAnsi="Times New Roman" w:cs="Times New Roman"/>
        </w:rPr>
        <w:t>Pleasanton Ridge showed 10% symptomatic (N = 211), with less than 1% dead.</w:t>
      </w:r>
    </w:p>
    <w:p w14:paraId="72D9BDFE" w14:textId="265AA7F2" w:rsidR="00D4102A" w:rsidRPr="002F3BA4" w:rsidRDefault="00D4102A" w:rsidP="00274A06">
      <w:pPr>
        <w:spacing w:line="259" w:lineRule="auto"/>
        <w:rPr>
          <w:rFonts w:ascii="Times New Roman" w:hAnsi="Times New Roman" w:cs="Times New Roman"/>
        </w:rPr>
      </w:pPr>
    </w:p>
    <w:p w14:paraId="7EE9AD53" w14:textId="040A84BC" w:rsidR="00D4102A" w:rsidRPr="002F3BA4" w:rsidRDefault="00D4102A" w:rsidP="00274A06">
      <w:pPr>
        <w:spacing w:line="259" w:lineRule="auto"/>
        <w:rPr>
          <w:rFonts w:ascii="Times New Roman" w:hAnsi="Times New Roman" w:cs="Times New Roman"/>
        </w:rPr>
      </w:pPr>
      <w:r w:rsidRPr="002F3BA4">
        <w:rPr>
          <w:rFonts w:ascii="Times New Roman" w:hAnsi="Times New Roman" w:cs="Times New Roman"/>
        </w:rPr>
        <w:t>The continuing epidemic is leading to permanent changes in landscape composition and environmental services, which will require attention to management of these forest</w:t>
      </w:r>
      <w:r w:rsidR="009E0959" w:rsidRPr="002F3BA4">
        <w:rPr>
          <w:rFonts w:ascii="Times New Roman" w:hAnsi="Times New Roman" w:cs="Times New Roman"/>
        </w:rPr>
        <w:t>s</w:t>
      </w:r>
      <w:r w:rsidRPr="002F3BA4">
        <w:rPr>
          <w:rFonts w:ascii="Times New Roman" w:hAnsi="Times New Roman" w:cs="Times New Roman"/>
        </w:rPr>
        <w:t xml:space="preserve"> </w:t>
      </w:r>
      <w:r w:rsidR="009E0959" w:rsidRPr="002F3BA4">
        <w:rPr>
          <w:rFonts w:ascii="Times New Roman" w:hAnsi="Times New Roman" w:cs="Times New Roman"/>
        </w:rPr>
        <w:t>adjacent to</w:t>
      </w:r>
      <w:r w:rsidRPr="002F3BA4">
        <w:rPr>
          <w:rFonts w:ascii="Times New Roman" w:hAnsi="Times New Roman" w:cs="Times New Roman"/>
        </w:rPr>
        <w:t xml:space="preserve"> large populations centers.</w:t>
      </w:r>
    </w:p>
    <w:sectPr w:rsidR="00D4102A" w:rsidRPr="002F3BA4" w:rsidSect="009218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23C2" w14:textId="77777777" w:rsidR="00172DCC" w:rsidRDefault="00172DCC" w:rsidP="00744564">
      <w:r>
        <w:separator/>
      </w:r>
    </w:p>
  </w:endnote>
  <w:endnote w:type="continuationSeparator" w:id="0">
    <w:p w14:paraId="4032A245" w14:textId="77777777" w:rsidR="00172DCC" w:rsidRDefault="00172DCC" w:rsidP="0074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B7C3" w14:textId="77777777" w:rsidR="00172DCC" w:rsidRDefault="00172DCC" w:rsidP="00744564">
      <w:r>
        <w:separator/>
      </w:r>
    </w:p>
  </w:footnote>
  <w:footnote w:type="continuationSeparator" w:id="0">
    <w:p w14:paraId="42654E82" w14:textId="77777777" w:rsidR="00172DCC" w:rsidRDefault="00172DCC" w:rsidP="00744564">
      <w:r>
        <w:continuationSeparator/>
      </w:r>
    </w:p>
  </w:footnote>
  <w:footnote w:id="1">
    <w:p w14:paraId="701224DB" w14:textId="2B3F38CA" w:rsidR="00744564" w:rsidRPr="00744564" w:rsidRDefault="00744564">
      <w:pPr>
        <w:pStyle w:val="FootnoteText"/>
        <w:rPr>
          <w:rFonts w:ascii="Times New Roman" w:hAnsi="Times New Roman" w:cs="Times New Roman"/>
        </w:rPr>
      </w:pPr>
      <w:r w:rsidRPr="00541272">
        <w:rPr>
          <w:rStyle w:val="FootnoteReference"/>
          <w:rFonts w:ascii="Times New Roman" w:hAnsi="Times New Roman" w:cs="Times New Roman"/>
          <w:i/>
        </w:rPr>
        <w:footnoteRef/>
      </w:r>
      <w:r w:rsidRPr="00541272">
        <w:rPr>
          <w:rFonts w:ascii="Times New Roman" w:hAnsi="Times New Roman" w:cs="Times New Roman"/>
          <w:i/>
        </w:rPr>
        <w:t xml:space="preserve"> </w:t>
      </w:r>
      <w:r w:rsidRPr="00744564">
        <w:rPr>
          <w:rFonts w:ascii="Times New Roman" w:hAnsi="Times New Roman" w:cs="Times New Roman"/>
        </w:rPr>
        <w:t>A version of the paper was presented at the Seventh Sudden Oak Death Science and Management Symposium, June 25-27, 2019, San Francisco, California.</w:t>
      </w:r>
    </w:p>
  </w:footnote>
  <w:footnote w:id="2">
    <w:p w14:paraId="3A651629" w14:textId="6BDA64BF" w:rsidR="00744564" w:rsidRPr="00744564" w:rsidRDefault="00744564">
      <w:pPr>
        <w:pStyle w:val="FootnoteText"/>
        <w:rPr>
          <w:rFonts w:ascii="Times New Roman" w:hAnsi="Times New Roman" w:cs="Times New Roman"/>
        </w:rPr>
      </w:pPr>
      <w:r w:rsidRPr="00541272">
        <w:rPr>
          <w:rStyle w:val="FootnoteReference"/>
          <w:rFonts w:ascii="Times New Roman" w:hAnsi="Times New Roman" w:cs="Times New Roman"/>
          <w:i/>
        </w:rPr>
        <w:footnoteRef/>
      </w:r>
      <w:r w:rsidRPr="00744564">
        <w:rPr>
          <w:rFonts w:ascii="Times New Roman" w:hAnsi="Times New Roman" w:cs="Times New Roman"/>
        </w:rPr>
        <w:t xml:space="preserve"> Department of Environmental Science, Policy, and Management, University of California, Berkeley 94720. </w:t>
      </w:r>
    </w:p>
  </w:footnote>
  <w:footnote w:id="3">
    <w:p w14:paraId="68A3A5C8" w14:textId="3220B622" w:rsidR="00744564" w:rsidRPr="00744564" w:rsidRDefault="00744564">
      <w:pPr>
        <w:pStyle w:val="FootnoteText"/>
        <w:rPr>
          <w:rFonts w:ascii="Times New Roman" w:hAnsi="Times New Roman" w:cs="Times New Roman"/>
        </w:rPr>
      </w:pPr>
      <w:r w:rsidRPr="00541272">
        <w:rPr>
          <w:rStyle w:val="FootnoteReference"/>
          <w:rFonts w:ascii="Times New Roman" w:hAnsi="Times New Roman" w:cs="Times New Roman"/>
          <w:i/>
        </w:rPr>
        <w:footnoteRef/>
      </w:r>
      <w:r w:rsidRPr="00744564">
        <w:rPr>
          <w:rFonts w:ascii="Times New Roman" w:hAnsi="Times New Roman" w:cs="Times New Roman"/>
        </w:rPr>
        <w:t xml:space="preserve"> USDA Forest Service, Pacific Southwest Research Station (retired), Albany, CA 94710.</w:t>
      </w:r>
    </w:p>
    <w:p w14:paraId="1620C719" w14:textId="4EAE1B81" w:rsidR="00744564" w:rsidRPr="00744564" w:rsidRDefault="00744564">
      <w:pPr>
        <w:pStyle w:val="FootnoteText"/>
        <w:rPr>
          <w:rFonts w:ascii="Times New Roman" w:hAnsi="Times New Roman" w:cs="Times New Roman"/>
        </w:rPr>
      </w:pPr>
      <w:r w:rsidRPr="00744564">
        <w:rPr>
          <w:rFonts w:ascii="Times New Roman" w:hAnsi="Times New Roman" w:cs="Times New Roman"/>
        </w:rPr>
        <w:t>Corresponding author: B. McPherson, bmcpherson@berkeley.edu.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4B92" w14:textId="77777777" w:rsidR="00744564" w:rsidRPr="00744564" w:rsidRDefault="00744564" w:rsidP="00963D5B">
    <w:pPr>
      <w:tabs>
        <w:tab w:val="center" w:pos="4680"/>
        <w:tab w:val="right" w:pos="9360"/>
      </w:tabs>
      <w:jc w:val="center"/>
      <w:rPr>
        <w:i/>
      </w:rPr>
    </w:pPr>
    <w:r w:rsidRPr="00744564">
      <w:rPr>
        <w:i/>
      </w:rPr>
      <w:t>Proceedings of the Seventh Sudden Oak Death Science and Management Symposium</w:t>
    </w:r>
  </w:p>
  <w:p w14:paraId="07E148B0" w14:textId="77777777" w:rsidR="00744564" w:rsidRDefault="00744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EA"/>
    <w:rsid w:val="00052645"/>
    <w:rsid w:val="00110E98"/>
    <w:rsid w:val="00122520"/>
    <w:rsid w:val="00172DCC"/>
    <w:rsid w:val="001E3E16"/>
    <w:rsid w:val="00274A06"/>
    <w:rsid w:val="0028070B"/>
    <w:rsid w:val="002F3BA4"/>
    <w:rsid w:val="00300956"/>
    <w:rsid w:val="0039162B"/>
    <w:rsid w:val="003F3B93"/>
    <w:rsid w:val="00457B4B"/>
    <w:rsid w:val="0048692B"/>
    <w:rsid w:val="004D39AF"/>
    <w:rsid w:val="00541272"/>
    <w:rsid w:val="005870CA"/>
    <w:rsid w:val="006D59C1"/>
    <w:rsid w:val="00744564"/>
    <w:rsid w:val="00747F64"/>
    <w:rsid w:val="0077108B"/>
    <w:rsid w:val="007A21EA"/>
    <w:rsid w:val="008E5FEC"/>
    <w:rsid w:val="009218FF"/>
    <w:rsid w:val="00940233"/>
    <w:rsid w:val="00963D5B"/>
    <w:rsid w:val="009758DA"/>
    <w:rsid w:val="009A6F35"/>
    <w:rsid w:val="009E0959"/>
    <w:rsid w:val="00AC459B"/>
    <w:rsid w:val="00B1029A"/>
    <w:rsid w:val="00B21EB5"/>
    <w:rsid w:val="00B53A8B"/>
    <w:rsid w:val="00BB674A"/>
    <w:rsid w:val="00CD08F4"/>
    <w:rsid w:val="00D4102A"/>
    <w:rsid w:val="00D524C7"/>
    <w:rsid w:val="00EB6381"/>
    <w:rsid w:val="00EF0D44"/>
    <w:rsid w:val="00FE47B6"/>
    <w:rsid w:val="00FF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0C50F"/>
  <w15:docId w15:val="{D16543C0-0A37-4270-90F1-338C2D7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1EA"/>
    <w:rPr>
      <w:color w:val="0563C1" w:themeColor="hyperlink"/>
      <w:u w:val="single"/>
    </w:rPr>
  </w:style>
  <w:style w:type="paragraph" w:styleId="BalloonText">
    <w:name w:val="Balloon Text"/>
    <w:basedOn w:val="Normal"/>
    <w:link w:val="BalloonTextChar"/>
    <w:uiPriority w:val="99"/>
    <w:semiHidden/>
    <w:unhideWhenUsed/>
    <w:rsid w:val="002F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A4"/>
    <w:rPr>
      <w:rFonts w:ascii="Segoe UI" w:hAnsi="Segoe UI" w:cs="Segoe UI"/>
      <w:sz w:val="18"/>
      <w:szCs w:val="18"/>
    </w:rPr>
  </w:style>
  <w:style w:type="paragraph" w:styleId="Header">
    <w:name w:val="header"/>
    <w:basedOn w:val="Normal"/>
    <w:link w:val="HeaderChar"/>
    <w:uiPriority w:val="99"/>
    <w:unhideWhenUsed/>
    <w:rsid w:val="00744564"/>
    <w:pPr>
      <w:tabs>
        <w:tab w:val="center" w:pos="4680"/>
        <w:tab w:val="right" w:pos="9360"/>
      </w:tabs>
    </w:pPr>
  </w:style>
  <w:style w:type="character" w:customStyle="1" w:styleId="HeaderChar">
    <w:name w:val="Header Char"/>
    <w:basedOn w:val="DefaultParagraphFont"/>
    <w:link w:val="Header"/>
    <w:uiPriority w:val="99"/>
    <w:rsid w:val="00744564"/>
  </w:style>
  <w:style w:type="paragraph" w:styleId="Footer">
    <w:name w:val="footer"/>
    <w:basedOn w:val="Normal"/>
    <w:link w:val="FooterChar"/>
    <w:uiPriority w:val="99"/>
    <w:unhideWhenUsed/>
    <w:rsid w:val="00744564"/>
    <w:pPr>
      <w:tabs>
        <w:tab w:val="center" w:pos="4680"/>
        <w:tab w:val="right" w:pos="9360"/>
      </w:tabs>
    </w:pPr>
  </w:style>
  <w:style w:type="character" w:customStyle="1" w:styleId="FooterChar">
    <w:name w:val="Footer Char"/>
    <w:basedOn w:val="DefaultParagraphFont"/>
    <w:link w:val="Footer"/>
    <w:uiPriority w:val="99"/>
    <w:rsid w:val="00744564"/>
  </w:style>
  <w:style w:type="paragraph" w:styleId="FootnoteText">
    <w:name w:val="footnote text"/>
    <w:basedOn w:val="Normal"/>
    <w:link w:val="FootnoteTextChar"/>
    <w:uiPriority w:val="99"/>
    <w:semiHidden/>
    <w:unhideWhenUsed/>
    <w:rsid w:val="00744564"/>
    <w:rPr>
      <w:sz w:val="20"/>
      <w:szCs w:val="20"/>
    </w:rPr>
  </w:style>
  <w:style w:type="character" w:customStyle="1" w:styleId="FootnoteTextChar">
    <w:name w:val="Footnote Text Char"/>
    <w:basedOn w:val="DefaultParagraphFont"/>
    <w:link w:val="FootnoteText"/>
    <w:uiPriority w:val="99"/>
    <w:semiHidden/>
    <w:rsid w:val="00744564"/>
    <w:rPr>
      <w:sz w:val="20"/>
      <w:szCs w:val="20"/>
    </w:rPr>
  </w:style>
  <w:style w:type="character" w:styleId="FootnoteReference">
    <w:name w:val="footnote reference"/>
    <w:basedOn w:val="DefaultParagraphFont"/>
    <w:uiPriority w:val="99"/>
    <w:semiHidden/>
    <w:unhideWhenUsed/>
    <w:rsid w:val="0074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Frankel, Susan -FS</cp:lastModifiedBy>
  <cp:revision>7</cp:revision>
  <dcterms:created xsi:type="dcterms:W3CDTF">2020-02-04T23:44:00Z</dcterms:created>
  <dcterms:modified xsi:type="dcterms:W3CDTF">2020-02-12T22:37:00Z</dcterms:modified>
</cp:coreProperties>
</file>