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AE7" w14:textId="33A0FEEF" w:rsidR="00211D11" w:rsidRDefault="005A7DAB" w:rsidP="00211D11">
      <w:pPr>
        <w:ind w:left="810"/>
        <w:rPr>
          <w:sz w:val="26"/>
          <w:szCs w:val="26"/>
        </w:rPr>
      </w:pPr>
      <w:r w:rsidRPr="005A7DAB">
        <w:rPr>
          <w:b/>
          <w:color w:val="0066CC"/>
          <w:sz w:val="26"/>
          <w:szCs w:val="26"/>
        </w:rPr>
        <w:t>UC Master Gardeners of Placer County</w:t>
      </w:r>
      <w:r w:rsidRPr="00AA0890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br/>
      </w:r>
      <w:r w:rsidR="00211D11" w:rsidRPr="005A7DA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CE66125" wp14:editId="3D29A008">
            <wp:simplePos x="0" y="0"/>
            <wp:positionH relativeFrom="column">
              <wp:posOffset>20955</wp:posOffset>
            </wp:positionH>
            <wp:positionV relativeFrom="paragraph">
              <wp:posOffset>-144780</wp:posOffset>
            </wp:positionV>
            <wp:extent cx="666750" cy="685800"/>
            <wp:effectExtent l="19050" t="0" r="0" b="0"/>
            <wp:wrapSquare wrapText="right"/>
            <wp:docPr id="9" name="Picture 2" descr="3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6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11" w:rsidRPr="005A7DAB">
        <w:rPr>
          <w:sz w:val="22"/>
        </w:rPr>
        <w:t>University of California</w:t>
      </w:r>
      <w:r w:rsidRPr="005A7DAB">
        <w:rPr>
          <w:sz w:val="22"/>
        </w:rPr>
        <w:t>, Placer County</w:t>
      </w:r>
      <w:r w:rsidR="00211D11" w:rsidRPr="005A7DAB">
        <w:rPr>
          <w:sz w:val="22"/>
        </w:rPr>
        <w:t xml:space="preserve"> Cooperative Extension</w:t>
      </w:r>
      <w:r w:rsidR="00211D11" w:rsidRPr="00AA0890">
        <w:rPr>
          <w:sz w:val="26"/>
          <w:szCs w:val="26"/>
        </w:rPr>
        <w:br/>
      </w:r>
    </w:p>
    <w:p w14:paraId="4260D949" w14:textId="77777777" w:rsidR="00AB7759" w:rsidRPr="00AA0890" w:rsidRDefault="00AB7759" w:rsidP="00211D11">
      <w:pPr>
        <w:ind w:left="810"/>
        <w:rPr>
          <w:sz w:val="26"/>
          <w:szCs w:val="26"/>
        </w:rPr>
      </w:pPr>
    </w:p>
    <w:p w14:paraId="0844C80B" w14:textId="3CD0359D" w:rsidR="00C54254" w:rsidRPr="00F82433" w:rsidRDefault="00B24869" w:rsidP="002F4C6E">
      <w:pPr>
        <w:pStyle w:val="Title"/>
        <w:jc w:val="center"/>
      </w:pPr>
      <w:r>
        <w:t xml:space="preserve">Spice It Up:  </w:t>
      </w:r>
      <w:r w:rsidR="002B6147">
        <w:t>Growing Herbs</w:t>
      </w:r>
    </w:p>
    <w:p w14:paraId="00A3F678" w14:textId="67DB347E" w:rsidR="00AB7759" w:rsidRPr="00AD3EFB" w:rsidRDefault="00AB7759" w:rsidP="002F4C6E">
      <w:pPr>
        <w:pStyle w:val="Heading1"/>
        <w:jc w:val="center"/>
      </w:pPr>
      <w:r w:rsidRPr="00AD3EFB">
        <w:t xml:space="preserve">Public Website:  </w:t>
      </w:r>
      <w:hyperlink r:id="rId8" w:history="1">
        <w:r w:rsidRPr="00AD3EFB">
          <w:rPr>
            <w:rStyle w:val="Hyperlink"/>
            <w:b/>
            <w:bCs/>
            <w:sz w:val="32"/>
            <w:szCs w:val="32"/>
          </w:rPr>
          <w:t>http://pcmg.ucanr.org</w:t>
        </w:r>
      </w:hyperlink>
    </w:p>
    <w:p w14:paraId="39DD4B0E" w14:textId="2410F721" w:rsidR="00AB7759" w:rsidRPr="00AD3EFB" w:rsidRDefault="00AB7759" w:rsidP="002F4C6E">
      <w:pPr>
        <w:pStyle w:val="Heading1"/>
        <w:jc w:val="center"/>
      </w:pPr>
      <w:r w:rsidRPr="00AD3EFB">
        <w:t>Questions:</w:t>
      </w:r>
      <w:r w:rsidR="00B32747">
        <w:tab/>
      </w:r>
      <w:r w:rsidRPr="00AD3EFB">
        <w:t>Hotline (530) 889-7388</w:t>
      </w:r>
    </w:p>
    <w:p w14:paraId="323B3E19" w14:textId="31A95E4C" w:rsidR="00AB7759" w:rsidRPr="00AD3EFB" w:rsidRDefault="00B32747" w:rsidP="00B32747">
      <w:pPr>
        <w:pStyle w:val="Heading1"/>
        <w:ind w:left="720" w:firstLine="720"/>
        <w:jc w:val="center"/>
      </w:pPr>
      <w:r>
        <w:t xml:space="preserve">   </w:t>
      </w:r>
      <w:r w:rsidR="00AB7759" w:rsidRPr="00AD3EFB">
        <w:t>ROT Line (530) 889-7399</w:t>
      </w:r>
    </w:p>
    <w:p w14:paraId="7953A077" w14:textId="12116314" w:rsidR="00AB7759" w:rsidRPr="00AD3EFB" w:rsidRDefault="00AB7759" w:rsidP="00F82433">
      <w:pPr>
        <w:pStyle w:val="Heading1"/>
        <w:jc w:val="center"/>
        <w:rPr>
          <w:sz w:val="32"/>
          <w:szCs w:val="32"/>
        </w:rPr>
      </w:pPr>
    </w:p>
    <w:p w14:paraId="62418CDD" w14:textId="77777777" w:rsidR="00BF2D17" w:rsidRDefault="00BF2D17" w:rsidP="00211D11">
      <w:pPr>
        <w:rPr>
          <w:b/>
          <w:bCs/>
          <w:sz w:val="28"/>
          <w:szCs w:val="28"/>
        </w:rPr>
      </w:pPr>
    </w:p>
    <w:p w14:paraId="4FDFADD3" w14:textId="77777777" w:rsidR="00BF2D17" w:rsidRDefault="00BF2D17" w:rsidP="00211D11">
      <w:pPr>
        <w:rPr>
          <w:b/>
          <w:bCs/>
          <w:sz w:val="28"/>
          <w:szCs w:val="28"/>
        </w:rPr>
      </w:pPr>
    </w:p>
    <w:p w14:paraId="37977CB5" w14:textId="07C5F1F3" w:rsidR="001C3665" w:rsidRDefault="006777AF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RESOURCE LINKS</w:t>
      </w:r>
      <w:r w:rsidR="00DE29A9">
        <w:rPr>
          <w:b/>
          <w:bCs/>
          <w:sz w:val="28"/>
          <w:szCs w:val="28"/>
        </w:rPr>
        <w:t xml:space="preserve"> </w:t>
      </w:r>
    </w:p>
    <w:p w14:paraId="68CE0694" w14:textId="77777777" w:rsidR="00D5142A" w:rsidRPr="00DE29A9" w:rsidRDefault="00D5142A" w:rsidP="00211D11">
      <w:pPr>
        <w:rPr>
          <w:b/>
          <w:bCs/>
          <w:sz w:val="28"/>
          <w:szCs w:val="28"/>
        </w:rPr>
      </w:pPr>
    </w:p>
    <w:p w14:paraId="07C09CF5" w14:textId="47391A32" w:rsidR="009002E7" w:rsidRDefault="009002E7" w:rsidP="008066F1">
      <w:pPr>
        <w:tabs>
          <w:tab w:val="right" w:pos="99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Landscaping with Herbs – covers planning and planting an herb garden. (EHN15)</w:t>
      </w:r>
    </w:p>
    <w:p w14:paraId="260ED957" w14:textId="4F9802A7" w:rsidR="006777AF" w:rsidRDefault="00CE5F16" w:rsidP="00211D11">
      <w:pPr>
        <w:rPr>
          <w:color w:val="000000" w:themeColor="text1"/>
          <w:sz w:val="24"/>
          <w:szCs w:val="24"/>
          <w:u w:val="single"/>
        </w:rPr>
      </w:pPr>
      <w:hyperlink r:id="rId9" w:history="1">
        <w:r w:rsidRPr="00E46A7F">
          <w:rPr>
            <w:rStyle w:val="Hyperlink"/>
            <w:sz w:val="24"/>
            <w:szCs w:val="24"/>
          </w:rPr>
          <w:t>https://ucanr.edu/sites/sacmg/files/116769.pdf</w:t>
        </w:r>
      </w:hyperlink>
    </w:p>
    <w:p w14:paraId="0FD3DEAF" w14:textId="77777777" w:rsidR="00CE5F16" w:rsidRDefault="00CE5F16" w:rsidP="00211D11">
      <w:pPr>
        <w:rPr>
          <w:sz w:val="24"/>
          <w:szCs w:val="24"/>
        </w:rPr>
      </w:pPr>
    </w:p>
    <w:p w14:paraId="01C810EE" w14:textId="77777777" w:rsidR="00BF2D17" w:rsidRDefault="00BF2D17" w:rsidP="00211D11">
      <w:pPr>
        <w:rPr>
          <w:sz w:val="24"/>
          <w:szCs w:val="24"/>
        </w:rPr>
      </w:pPr>
    </w:p>
    <w:p w14:paraId="09D01932" w14:textId="531C5A7B" w:rsidR="00D5142A" w:rsidRDefault="00D5142A" w:rsidP="00211D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Culinaary</w:t>
      </w:r>
      <w:proofErr w:type="spellEnd"/>
      <w:r>
        <w:rPr>
          <w:sz w:val="24"/>
          <w:szCs w:val="24"/>
        </w:rPr>
        <w:t xml:space="preserve"> Herb Profiles – shows a </w:t>
      </w:r>
      <w:proofErr w:type="gramStart"/>
      <w:r>
        <w:rPr>
          <w:sz w:val="24"/>
          <w:szCs w:val="24"/>
        </w:rPr>
        <w:t>plant by plant</w:t>
      </w:r>
      <w:proofErr w:type="gramEnd"/>
      <w:r>
        <w:rPr>
          <w:sz w:val="24"/>
          <w:szCs w:val="24"/>
        </w:rPr>
        <w:t xml:space="preserve"> profile of commonly used culinary herbs. (EHN70)</w:t>
      </w:r>
    </w:p>
    <w:p w14:paraId="0A1A7ED5" w14:textId="63EC5F1A" w:rsidR="006777AF" w:rsidRDefault="00F01423" w:rsidP="00211D11">
      <w:pPr>
        <w:rPr>
          <w:sz w:val="24"/>
          <w:szCs w:val="24"/>
        </w:rPr>
      </w:pPr>
      <w:hyperlink r:id="rId10" w:history="1">
        <w:r w:rsidRPr="00E46A7F">
          <w:rPr>
            <w:rStyle w:val="Hyperlink"/>
            <w:sz w:val="24"/>
            <w:szCs w:val="24"/>
          </w:rPr>
          <w:t>https://ucanr.edu/sites/sacmg/files/116768.pdf</w:t>
        </w:r>
      </w:hyperlink>
    </w:p>
    <w:p w14:paraId="04F4EAEC" w14:textId="77777777" w:rsidR="00F01423" w:rsidRDefault="00F01423" w:rsidP="00211D11">
      <w:pPr>
        <w:rPr>
          <w:sz w:val="24"/>
          <w:szCs w:val="24"/>
        </w:rPr>
      </w:pPr>
    </w:p>
    <w:p w14:paraId="3404DB65" w14:textId="77777777" w:rsidR="00BF2D17" w:rsidRDefault="00BF2D17" w:rsidP="00211D11">
      <w:pPr>
        <w:rPr>
          <w:sz w:val="24"/>
          <w:szCs w:val="24"/>
        </w:rPr>
      </w:pPr>
    </w:p>
    <w:p w14:paraId="251AB644" w14:textId="733E31AE" w:rsidR="00CE5F16" w:rsidRDefault="00CE5F16" w:rsidP="00211D11">
      <w:pPr>
        <w:rPr>
          <w:sz w:val="24"/>
          <w:szCs w:val="24"/>
        </w:rPr>
      </w:pPr>
      <w:r>
        <w:rPr>
          <w:sz w:val="24"/>
          <w:szCs w:val="24"/>
        </w:rPr>
        <w:t>Integrating Culinary Herbs into the Garden</w:t>
      </w:r>
    </w:p>
    <w:p w14:paraId="4994A1B5" w14:textId="00B350E8" w:rsidR="00647767" w:rsidRDefault="00647767" w:rsidP="00211D11">
      <w:pPr>
        <w:rPr>
          <w:sz w:val="24"/>
          <w:szCs w:val="24"/>
        </w:rPr>
      </w:pPr>
      <w:hyperlink r:id="rId11" w:history="1">
        <w:r w:rsidRPr="00E46A7F">
          <w:rPr>
            <w:rStyle w:val="Hyperlink"/>
            <w:sz w:val="24"/>
            <w:szCs w:val="24"/>
          </w:rPr>
          <w:t>https://ucanr.edu/sites/ucmgplacer/files/158599.pdf</w:t>
        </w:r>
      </w:hyperlink>
    </w:p>
    <w:p w14:paraId="62BF1A00" w14:textId="77777777" w:rsidR="00647767" w:rsidRDefault="00647767" w:rsidP="00211D11">
      <w:pPr>
        <w:rPr>
          <w:sz w:val="24"/>
          <w:szCs w:val="24"/>
        </w:rPr>
      </w:pPr>
    </w:p>
    <w:p w14:paraId="6F74A397" w14:textId="77777777" w:rsidR="00BF2D17" w:rsidRDefault="00BF2D17" w:rsidP="00211D11">
      <w:pPr>
        <w:rPr>
          <w:sz w:val="24"/>
          <w:szCs w:val="24"/>
        </w:rPr>
      </w:pPr>
    </w:p>
    <w:p w14:paraId="6433CF8E" w14:textId="396193EC" w:rsidR="00647767" w:rsidRDefault="00862A84" w:rsidP="00211D11">
      <w:pPr>
        <w:rPr>
          <w:sz w:val="24"/>
          <w:szCs w:val="24"/>
        </w:rPr>
      </w:pPr>
      <w:r>
        <w:rPr>
          <w:sz w:val="24"/>
          <w:szCs w:val="24"/>
        </w:rPr>
        <w:t>The Multi-Purpose Herb Garden</w:t>
      </w:r>
    </w:p>
    <w:p w14:paraId="4379EBC3" w14:textId="78F7F31D" w:rsidR="00862A84" w:rsidRDefault="00332BC6" w:rsidP="00211D11">
      <w:pPr>
        <w:rPr>
          <w:sz w:val="24"/>
          <w:szCs w:val="24"/>
        </w:rPr>
      </w:pPr>
      <w:hyperlink r:id="rId12" w:history="1">
        <w:r w:rsidRPr="00E46A7F">
          <w:rPr>
            <w:rStyle w:val="Hyperlink"/>
            <w:sz w:val="24"/>
            <w:szCs w:val="24"/>
          </w:rPr>
          <w:t>https://ucanr.edu/sites/ucmgplacer/files/290859.pdf</w:t>
        </w:r>
      </w:hyperlink>
    </w:p>
    <w:p w14:paraId="1EFC1DD4" w14:textId="77777777" w:rsidR="00332BC6" w:rsidRDefault="00332BC6" w:rsidP="00211D11">
      <w:pPr>
        <w:rPr>
          <w:sz w:val="24"/>
          <w:szCs w:val="24"/>
        </w:rPr>
      </w:pPr>
    </w:p>
    <w:p w14:paraId="06F4F97B" w14:textId="77777777" w:rsidR="00647767" w:rsidRDefault="00647767" w:rsidP="00211D11">
      <w:pPr>
        <w:rPr>
          <w:sz w:val="24"/>
          <w:szCs w:val="24"/>
        </w:rPr>
      </w:pPr>
    </w:p>
    <w:p w14:paraId="016AD1FC" w14:textId="660C7518" w:rsidR="00CE5F16" w:rsidRPr="00F82433" w:rsidRDefault="00CE5F16" w:rsidP="00211D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64B842" w14:textId="443C6EB7" w:rsidR="00DE29A9" w:rsidRDefault="00DE29A9" w:rsidP="00211D11">
      <w:pPr>
        <w:rPr>
          <w:sz w:val="24"/>
          <w:szCs w:val="24"/>
        </w:rPr>
      </w:pPr>
    </w:p>
    <w:p w14:paraId="5D70411D" w14:textId="2A0A14E6" w:rsidR="009950CE" w:rsidRDefault="009950CE" w:rsidP="00211D11">
      <w:pPr>
        <w:rPr>
          <w:sz w:val="24"/>
          <w:szCs w:val="24"/>
        </w:rPr>
      </w:pPr>
    </w:p>
    <w:sectPr w:rsidR="009950CE" w:rsidSect="00211D11">
      <w:footerReference w:type="default" r:id="rId13"/>
      <w:pgSz w:w="12240" w:h="15840"/>
      <w:pgMar w:top="1152" w:right="1152" w:bottom="43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4C68" w14:textId="77777777" w:rsidR="00C0127B" w:rsidRDefault="00C0127B" w:rsidP="00211D11">
      <w:r>
        <w:separator/>
      </w:r>
    </w:p>
  </w:endnote>
  <w:endnote w:type="continuationSeparator" w:id="0">
    <w:p w14:paraId="7F5D2907" w14:textId="77777777" w:rsidR="00C0127B" w:rsidRDefault="00C0127B" w:rsidP="002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E565" w14:textId="77777777" w:rsidR="00211D11" w:rsidRDefault="00211D11" w:rsidP="00211D11">
    <w:pPr>
      <w:pBdr>
        <w:top w:val="single" w:sz="4" w:space="6" w:color="auto"/>
      </w:pBdr>
      <w:tabs>
        <w:tab w:val="left" w:pos="2520"/>
      </w:tabs>
      <w:jc w:val="center"/>
      <w:rPr>
        <w:rFonts w:cs="Times New Roman"/>
        <w:bCs/>
        <w:sz w:val="18"/>
        <w:szCs w:val="18"/>
      </w:rPr>
    </w:pPr>
    <w:r w:rsidRPr="00EA0D2C">
      <w:rPr>
        <w:rFonts w:cs="Times New Roman"/>
        <w:sz w:val="18"/>
        <w:szCs w:val="18"/>
      </w:rPr>
      <w:t>UCCE is part of the Division of Agriculture and Natural Resources (ANR) of the University of California.</w:t>
    </w:r>
    <w:r>
      <w:rPr>
        <w:rFonts w:cs="Times New Roman"/>
        <w:sz w:val="18"/>
        <w:szCs w:val="18"/>
      </w:rPr>
      <w:br/>
    </w:r>
    <w:r w:rsidRPr="00EA0D2C"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 xml:space="preserve">UCCE Placer County: 11477 E Avenue, </w:t>
    </w:r>
    <w:r w:rsidRPr="00EA0D2C">
      <w:rPr>
        <w:rFonts w:cs="Times New Roman"/>
        <w:sz w:val="18"/>
        <w:szCs w:val="18"/>
      </w:rPr>
      <w:t>Auburn, CA 95603</w:t>
    </w:r>
    <w:r>
      <w:rPr>
        <w:rFonts w:cs="Times New Roman"/>
        <w:sz w:val="18"/>
        <w:szCs w:val="18"/>
      </w:rPr>
      <w:t xml:space="preserve">, </w:t>
    </w:r>
    <w:r w:rsidRPr="00EA0D2C">
      <w:rPr>
        <w:rFonts w:cs="Times New Roman"/>
        <w:bCs/>
        <w:sz w:val="18"/>
        <w:szCs w:val="18"/>
      </w:rPr>
      <w:t>(530) 889-7385</w:t>
    </w:r>
  </w:p>
  <w:p w14:paraId="23A11D59" w14:textId="74FB89CC" w:rsidR="00211D11" w:rsidRPr="00016A0E" w:rsidRDefault="00211D11" w:rsidP="00211D11">
    <w:pPr>
      <w:tabs>
        <w:tab w:val="left" w:pos="1440"/>
      </w:tabs>
      <w:spacing w:before="120"/>
      <w:jc w:val="center"/>
    </w:pPr>
    <w:r>
      <w:rPr>
        <w:rFonts w:cs="Times New Roman"/>
        <w:b/>
        <w:sz w:val="18"/>
        <w:szCs w:val="18"/>
      </w:rPr>
      <w:t xml:space="preserve">UC </w:t>
    </w:r>
    <w:r w:rsidRPr="00FB6CB5">
      <w:rPr>
        <w:rFonts w:cs="Times New Roman"/>
        <w:b/>
        <w:sz w:val="18"/>
        <w:szCs w:val="18"/>
      </w:rPr>
      <w:t>Master Gardener</w:t>
    </w:r>
    <w:r>
      <w:rPr>
        <w:rFonts w:cs="Times New Roman"/>
        <w:b/>
        <w:sz w:val="18"/>
        <w:szCs w:val="18"/>
      </w:rPr>
      <w:t>s of Placer County</w:t>
    </w:r>
    <w:r w:rsidRPr="00FB6CB5">
      <w:rPr>
        <w:rFonts w:cs="Times New Roman"/>
        <w:b/>
        <w:sz w:val="18"/>
        <w:szCs w:val="18"/>
      </w:rPr>
      <w:t xml:space="preserve"> Hotline: (530) 889-7388; Websi</w:t>
    </w:r>
    <w:r w:rsidRPr="00FB6CB5">
      <w:rPr>
        <w:rFonts w:eastAsia="Times New Roman" w:cs="Times New Roman"/>
        <w:b/>
        <w:sz w:val="18"/>
        <w:szCs w:val="18"/>
      </w:rPr>
      <w:t xml:space="preserve">te: </w:t>
    </w:r>
    <w:hyperlink r:id="rId1" w:history="1">
      <w:r w:rsidRPr="00B4793E">
        <w:rPr>
          <w:rStyle w:val="Hyperlink"/>
          <w:rFonts w:eastAsia="Times New Roman" w:cs="Times New Roman"/>
          <w:b/>
          <w:sz w:val="18"/>
          <w:szCs w:val="18"/>
        </w:rPr>
        <w:t>http://pcmg.ucanr.org/</w:t>
      </w:r>
    </w:hyperlink>
    <w:r>
      <w:rPr>
        <w:rFonts w:eastAsia="Times New Roman" w:cs="Times New Roman"/>
        <w:b/>
        <w:sz w:val="18"/>
        <w:szCs w:val="18"/>
      </w:rPr>
      <w:t xml:space="preserve">  </w:t>
    </w:r>
    <w:r w:rsidR="002A1881">
      <w:rPr>
        <w:rFonts w:eastAsia="Times New Roman" w:cs="Times New Roman"/>
        <w:b/>
        <w:sz w:val="18"/>
        <w:szCs w:val="18"/>
      </w:rPr>
      <w:t xml:space="preserve">  </w:t>
    </w:r>
    <w:r w:rsidR="00A4776B">
      <w:rPr>
        <w:rFonts w:eastAsia="Times New Roman" w:cs="Times New Roman"/>
        <w:b/>
        <w:sz w:val="18"/>
        <w:szCs w:val="18"/>
      </w:rPr>
      <w:t>5</w:t>
    </w:r>
    <w:r w:rsidR="002A1881">
      <w:rPr>
        <w:rFonts w:eastAsia="Times New Roman" w:cs="Times New Roman"/>
        <w:b/>
        <w:sz w:val="18"/>
        <w:szCs w:val="18"/>
      </w:rPr>
      <w:t>/202</w:t>
    </w:r>
    <w:r w:rsidR="00A4776B">
      <w:rPr>
        <w:rFonts w:eastAsia="Times New Roman" w:cs="Times New Roman"/>
        <w:b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1138" w14:textId="77777777" w:rsidR="00C0127B" w:rsidRDefault="00C0127B" w:rsidP="00211D11">
      <w:r>
        <w:separator/>
      </w:r>
    </w:p>
  </w:footnote>
  <w:footnote w:type="continuationSeparator" w:id="0">
    <w:p w14:paraId="7F5E3B3A" w14:textId="77777777" w:rsidR="00C0127B" w:rsidRDefault="00C0127B" w:rsidP="0021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B"/>
    <w:rsid w:val="00000CA2"/>
    <w:rsid w:val="00055E14"/>
    <w:rsid w:val="000B1266"/>
    <w:rsid w:val="000F57C4"/>
    <w:rsid w:val="00171273"/>
    <w:rsid w:val="001C3665"/>
    <w:rsid w:val="001E3D33"/>
    <w:rsid w:val="00211D11"/>
    <w:rsid w:val="00280334"/>
    <w:rsid w:val="00290520"/>
    <w:rsid w:val="002A1881"/>
    <w:rsid w:val="002B6147"/>
    <w:rsid w:val="002C1DD7"/>
    <w:rsid w:val="002F4C6E"/>
    <w:rsid w:val="00332BC6"/>
    <w:rsid w:val="003E1DDE"/>
    <w:rsid w:val="00460909"/>
    <w:rsid w:val="0047137B"/>
    <w:rsid w:val="004A354C"/>
    <w:rsid w:val="004F263E"/>
    <w:rsid w:val="00500ED7"/>
    <w:rsid w:val="00513BA9"/>
    <w:rsid w:val="005A7DAB"/>
    <w:rsid w:val="005D7ECD"/>
    <w:rsid w:val="00647767"/>
    <w:rsid w:val="006777AF"/>
    <w:rsid w:val="00732D43"/>
    <w:rsid w:val="007E54E3"/>
    <w:rsid w:val="008066F1"/>
    <w:rsid w:val="00843402"/>
    <w:rsid w:val="00862A84"/>
    <w:rsid w:val="00870EE0"/>
    <w:rsid w:val="008C2F73"/>
    <w:rsid w:val="009002E7"/>
    <w:rsid w:val="009202B6"/>
    <w:rsid w:val="00927752"/>
    <w:rsid w:val="009726C1"/>
    <w:rsid w:val="009950CE"/>
    <w:rsid w:val="009D7A93"/>
    <w:rsid w:val="00A3718E"/>
    <w:rsid w:val="00A4776B"/>
    <w:rsid w:val="00AB7759"/>
    <w:rsid w:val="00AC3803"/>
    <w:rsid w:val="00AD3EFB"/>
    <w:rsid w:val="00B24869"/>
    <w:rsid w:val="00B32747"/>
    <w:rsid w:val="00B63422"/>
    <w:rsid w:val="00B776A6"/>
    <w:rsid w:val="00BA0F47"/>
    <w:rsid w:val="00BC07EE"/>
    <w:rsid w:val="00BE522E"/>
    <w:rsid w:val="00BF2D17"/>
    <w:rsid w:val="00C0127B"/>
    <w:rsid w:val="00C54254"/>
    <w:rsid w:val="00C84CC6"/>
    <w:rsid w:val="00CE520C"/>
    <w:rsid w:val="00CE5F16"/>
    <w:rsid w:val="00D013C6"/>
    <w:rsid w:val="00D5142A"/>
    <w:rsid w:val="00DD1B79"/>
    <w:rsid w:val="00DE29A9"/>
    <w:rsid w:val="00E36956"/>
    <w:rsid w:val="00E96C49"/>
    <w:rsid w:val="00EA63E6"/>
    <w:rsid w:val="00EC00C3"/>
    <w:rsid w:val="00EC6604"/>
    <w:rsid w:val="00EC7316"/>
    <w:rsid w:val="00ED4CE0"/>
    <w:rsid w:val="00EF1E08"/>
    <w:rsid w:val="00F01423"/>
    <w:rsid w:val="00F82433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AE6"/>
  <w15:docId w15:val="{48EF7481-2334-4BB0-A5AE-C69F9A1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DAB"/>
    <w:pPr>
      <w:outlineLvl w:val="0"/>
    </w:pPr>
    <w:rPr>
      <w:sz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4254"/>
    <w:pPr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5425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0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2B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DAB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63E6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4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02B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202B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02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er">
    <w:name w:val="header"/>
    <w:basedOn w:val="Normal"/>
    <w:link w:val="Head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11"/>
    <w:rPr>
      <w:sz w:val="24"/>
    </w:rPr>
  </w:style>
  <w:style w:type="character" w:styleId="Hyperlink">
    <w:name w:val="Hyperlink"/>
    <w:basedOn w:val="DefaultParagraphFont"/>
    <w:uiPriority w:val="99"/>
    <w:unhideWhenUsed/>
    <w:rsid w:val="00211D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77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4C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72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mg.ucanr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canr.edu/sites/ucmgplacer/files/29085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anr.edu/sites/ucmgplacer/files/15859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canr.edu/sites/sacmg/files/1167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anr.edu/sites/sacmg/files/116769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mg.ucanr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Downloads\2728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272829</Template>
  <TotalTime>15</TotalTime>
  <Pages>1</Pages>
  <Words>129</Words>
  <Characters>880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Spice It Up:  Growing Herbs</vt:lpstr>
    </vt:vector>
  </TitlesOfParts>
  <Manager/>
  <Company/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Spice It Up:  Growing Herbs</dc:title>
  <dc:subject/>
  <dc:creator>Heidi Peakcock Morrow</dc:creator>
  <cp:keywords/>
  <dc:description/>
  <cp:lastModifiedBy>Barbara Villareal</cp:lastModifiedBy>
  <cp:revision>17</cp:revision>
  <cp:lastPrinted>2022-08-14T23:33:00Z</cp:lastPrinted>
  <dcterms:created xsi:type="dcterms:W3CDTF">2023-06-05T20:47:00Z</dcterms:created>
  <dcterms:modified xsi:type="dcterms:W3CDTF">2023-06-05T21:03:00Z</dcterms:modified>
  <cp:category/>
</cp:coreProperties>
</file>